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05"/>
      </w:tblGrid>
      <w:tr w:rsidR="00FA6A0D" w:rsidRPr="00BD6EA7" w:rsidTr="00BF264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05"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BF264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05" w:type="dxa"/>
            <w:tcBorders>
              <w:top w:val="single" w:sz="4" w:space="0" w:color="auto"/>
            </w:tcBorders>
            <w:vAlign w:val="center"/>
          </w:tcPr>
          <w:p w:rsidR="00544CFF" w:rsidRPr="00BD6EA7" w:rsidRDefault="0056216F" w:rsidP="00614E98">
            <w:pPr>
              <w:snapToGrid w:val="0"/>
              <w:jc w:val="center"/>
              <w:rPr>
                <w:rFonts w:ascii="微軟正黑體" w:eastAsia="微軟正黑體" w:hAnsi="微軟正黑體"/>
                <w:b/>
                <w:color w:val="000000" w:themeColor="text1"/>
                <w:spacing w:val="12"/>
                <w:sz w:val="32"/>
                <w:szCs w:val="32"/>
              </w:rPr>
            </w:pPr>
            <w:r w:rsidRPr="0056216F">
              <w:rPr>
                <w:rFonts w:ascii="微軟正黑體" w:eastAsia="微軟正黑體" w:hAnsi="微軟正黑體" w:hint="eastAsia"/>
                <w:b/>
                <w:color w:val="000000" w:themeColor="text1"/>
                <w:spacing w:val="12"/>
                <w:sz w:val="32"/>
                <w:szCs w:val="32"/>
              </w:rPr>
              <w:t>精實服務流程創新改善實務班</w:t>
            </w:r>
          </w:p>
        </w:tc>
      </w:tr>
      <w:tr w:rsidR="00FA6A0D" w:rsidRPr="00BD6EA7" w:rsidTr="00BF264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05"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BF264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05"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56216F">
        <w:trPr>
          <w:trHeight w:val="364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05" w:type="dxa"/>
            <w:vAlign w:val="center"/>
          </w:tcPr>
          <w:p w:rsidR="0056216F" w:rsidRPr="0056216F" w:rsidRDefault="0056216F" w:rsidP="0056216F">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56216F">
              <w:rPr>
                <w:rFonts w:ascii="微軟正黑體" w:eastAsia="微軟正黑體" w:hAnsi="微軟正黑體" w:hint="eastAsia"/>
                <w:color w:val="000000" w:themeColor="text1"/>
                <w:spacing w:val="-6"/>
                <w:sz w:val="22"/>
                <w:szCs w:val="22"/>
              </w:rPr>
              <w:t>緣由：隨者企業發展、組織的成長、產品之多種少量化或長期的歲月，使內部作業流程愈來愈多，流程也越複雜及冗長，導致企業決策及面對多變的環境下反應速度不過迅速，要改善也不知從何著手(因為流程太多、不知哪</w:t>
            </w:r>
            <w:proofErr w:type="gramStart"/>
            <w:r w:rsidRPr="0056216F">
              <w:rPr>
                <w:rFonts w:ascii="微軟正黑體" w:eastAsia="微軟正黑體" w:hAnsi="微軟正黑體" w:hint="eastAsia"/>
                <w:color w:val="000000" w:themeColor="text1"/>
                <w:spacing w:val="-6"/>
                <w:sz w:val="22"/>
                <w:szCs w:val="22"/>
              </w:rPr>
              <w:t>個</w:t>
            </w:r>
            <w:proofErr w:type="gramEnd"/>
            <w:r w:rsidRPr="0056216F">
              <w:rPr>
                <w:rFonts w:ascii="微軟正黑體" w:eastAsia="微軟正黑體" w:hAnsi="微軟正黑體" w:hint="eastAsia"/>
                <w:color w:val="000000" w:themeColor="text1"/>
                <w:spacing w:val="-6"/>
                <w:sz w:val="22"/>
                <w:szCs w:val="22"/>
              </w:rPr>
              <w:t>流程最有問題、每</w:t>
            </w:r>
            <w:proofErr w:type="gramStart"/>
            <w:r w:rsidRPr="0056216F">
              <w:rPr>
                <w:rFonts w:ascii="微軟正黑體" w:eastAsia="微軟正黑體" w:hAnsi="微軟正黑體" w:hint="eastAsia"/>
                <w:color w:val="000000" w:themeColor="text1"/>
                <w:spacing w:val="-6"/>
                <w:sz w:val="22"/>
                <w:szCs w:val="22"/>
              </w:rPr>
              <w:t>個</w:t>
            </w:r>
            <w:proofErr w:type="gramEnd"/>
            <w:r w:rsidRPr="0056216F">
              <w:rPr>
                <w:rFonts w:ascii="微軟正黑體" w:eastAsia="微軟正黑體" w:hAnsi="微軟正黑體" w:hint="eastAsia"/>
                <w:color w:val="000000" w:themeColor="text1"/>
                <w:spacing w:val="-6"/>
                <w:sz w:val="22"/>
                <w:szCs w:val="22"/>
              </w:rPr>
              <w:t>流程好像多是必需的、減了某個流程而使其他程序增加等等問題)，但企業內部流程確實存在矛盾、複雜與冗長的現象，不僅是在消耗員工的精力與時間，也會影響士氣、製造衝突、內耗、無效率及效能等嚴重負面結果。</w:t>
            </w:r>
            <w:r w:rsidRPr="0056216F">
              <w:rPr>
                <w:rFonts w:ascii="微軟正黑體" w:eastAsia="微軟正黑體" w:hAnsi="微軟正黑體" w:hint="eastAsia"/>
                <w:color w:val="000000" w:themeColor="text1"/>
                <w:spacing w:val="-6"/>
                <w:sz w:val="22"/>
                <w:szCs w:val="22"/>
              </w:rPr>
              <w:tab/>
            </w:r>
            <w:r w:rsidRPr="0056216F">
              <w:rPr>
                <w:rFonts w:ascii="微軟正黑體" w:eastAsia="微軟正黑體" w:hAnsi="微軟正黑體" w:hint="eastAsia"/>
                <w:color w:val="000000" w:themeColor="text1"/>
                <w:spacing w:val="-6"/>
                <w:sz w:val="22"/>
                <w:szCs w:val="22"/>
              </w:rPr>
              <w:tab/>
            </w:r>
          </w:p>
          <w:p w:rsidR="0056216F" w:rsidRPr="0056216F" w:rsidRDefault="0056216F" w:rsidP="0056216F">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56216F">
              <w:rPr>
                <w:rFonts w:ascii="微軟正黑體" w:eastAsia="微軟正黑體" w:hAnsi="微軟正黑體" w:hint="eastAsia"/>
                <w:color w:val="000000" w:themeColor="text1"/>
                <w:spacing w:val="-6"/>
                <w:sz w:val="22"/>
                <w:szCs w:val="22"/>
              </w:rPr>
              <w:t>學科：本課程運用精實服務價值流分析手法(精實流程包含：創新思維建立精實價值流程，工程改善以消除各種浪費)，檢視流程中的不合理、不均勻、不精簡、不必要、不需要與不公平等負面因子，並運用精實工具及執行步驟以消除之，進而提升企業流程的效率與品質。</w:t>
            </w:r>
            <w:r w:rsidRPr="0056216F">
              <w:rPr>
                <w:rFonts w:ascii="微軟正黑體" w:eastAsia="微軟正黑體" w:hAnsi="微軟正黑體" w:hint="eastAsia"/>
                <w:color w:val="000000" w:themeColor="text1"/>
                <w:spacing w:val="-6"/>
                <w:sz w:val="22"/>
                <w:szCs w:val="22"/>
              </w:rPr>
              <w:tab/>
            </w:r>
            <w:r w:rsidRPr="0056216F">
              <w:rPr>
                <w:rFonts w:ascii="微軟正黑體" w:eastAsia="微軟正黑體" w:hAnsi="微軟正黑體" w:hint="eastAsia"/>
                <w:color w:val="000000" w:themeColor="text1"/>
                <w:spacing w:val="-6"/>
                <w:sz w:val="22"/>
                <w:szCs w:val="22"/>
              </w:rPr>
              <w:tab/>
            </w:r>
          </w:p>
          <w:p w:rsidR="0056216F" w:rsidRDefault="0056216F" w:rsidP="0056216F">
            <w:pPr>
              <w:autoSpaceDE w:val="0"/>
              <w:autoSpaceDN w:val="0"/>
              <w:adjustRightInd w:val="0"/>
              <w:spacing w:line="300" w:lineRule="exact"/>
              <w:rPr>
                <w:rFonts w:ascii="微軟正黑體" w:eastAsia="微軟正黑體" w:hAnsi="微軟正黑體"/>
                <w:color w:val="000000" w:themeColor="text1"/>
                <w:spacing w:val="-6"/>
                <w:sz w:val="22"/>
                <w:szCs w:val="22"/>
              </w:rPr>
            </w:pPr>
            <w:r w:rsidRPr="0056216F">
              <w:rPr>
                <w:rFonts w:ascii="微軟正黑體" w:eastAsia="微軟正黑體" w:hAnsi="微軟正黑體" w:hint="eastAsia"/>
                <w:color w:val="000000" w:themeColor="text1"/>
                <w:spacing w:val="-6"/>
                <w:sz w:val="22"/>
                <w:szCs w:val="22"/>
              </w:rPr>
              <w:t>技能：</w:t>
            </w:r>
            <w:r w:rsidRPr="0056216F">
              <w:rPr>
                <w:rFonts w:ascii="微軟正黑體" w:eastAsia="微軟正黑體" w:hAnsi="微軟正黑體"/>
                <w:color w:val="000000" w:themeColor="text1"/>
                <w:spacing w:val="-6"/>
                <w:sz w:val="22"/>
                <w:szCs w:val="22"/>
              </w:rPr>
              <w:t>1.</w:t>
            </w:r>
            <w:r w:rsidRPr="0056216F">
              <w:rPr>
                <w:rFonts w:ascii="微軟正黑體" w:eastAsia="微軟正黑體" w:hAnsi="微軟正黑體" w:hint="eastAsia"/>
                <w:color w:val="000000" w:themeColor="text1"/>
                <w:spacing w:val="-6"/>
                <w:sz w:val="22"/>
                <w:szCs w:val="22"/>
              </w:rPr>
              <w:t>縮短各流程之前置時間</w:t>
            </w:r>
            <w:r w:rsidRPr="0056216F">
              <w:rPr>
                <w:rFonts w:ascii="微軟正黑體" w:eastAsia="微軟正黑體" w:hAnsi="微軟正黑體"/>
                <w:color w:val="000000" w:themeColor="text1"/>
                <w:spacing w:val="-6"/>
                <w:sz w:val="22"/>
                <w:szCs w:val="22"/>
              </w:rPr>
              <w:t>2.</w:t>
            </w:r>
            <w:r w:rsidRPr="0056216F">
              <w:rPr>
                <w:rFonts w:ascii="微軟正黑體" w:eastAsia="微軟正黑體" w:hAnsi="微軟正黑體" w:hint="eastAsia"/>
                <w:color w:val="000000" w:themeColor="text1"/>
                <w:spacing w:val="-6"/>
                <w:sz w:val="22"/>
                <w:szCs w:val="22"/>
              </w:rPr>
              <w:t>流程自働化以消除錯誤</w:t>
            </w:r>
            <w:r w:rsidRPr="0056216F">
              <w:rPr>
                <w:rFonts w:ascii="微軟正黑體" w:eastAsia="微軟正黑體" w:hAnsi="微軟正黑體"/>
                <w:color w:val="000000" w:themeColor="text1"/>
                <w:spacing w:val="-6"/>
                <w:sz w:val="22"/>
                <w:szCs w:val="22"/>
              </w:rPr>
              <w:t>3.</w:t>
            </w:r>
            <w:r w:rsidRPr="0056216F">
              <w:rPr>
                <w:rFonts w:ascii="微軟正黑體" w:eastAsia="微軟正黑體" w:hAnsi="微軟正黑體" w:hint="eastAsia"/>
                <w:color w:val="000000" w:themeColor="text1"/>
                <w:spacing w:val="-6"/>
                <w:sz w:val="22"/>
                <w:szCs w:val="22"/>
              </w:rPr>
              <w:t>改善及加快流程之效能</w:t>
            </w:r>
            <w:r w:rsidRPr="0056216F">
              <w:rPr>
                <w:rFonts w:ascii="微軟正黑體" w:eastAsia="微軟正黑體" w:hAnsi="微軟正黑體"/>
                <w:color w:val="000000" w:themeColor="text1"/>
                <w:spacing w:val="-6"/>
                <w:sz w:val="22"/>
                <w:szCs w:val="22"/>
              </w:rPr>
              <w:t>4.</w:t>
            </w:r>
            <w:r w:rsidRPr="0056216F">
              <w:rPr>
                <w:rFonts w:ascii="微軟正黑體" w:eastAsia="微軟正黑體" w:hAnsi="微軟正黑體" w:hint="eastAsia"/>
                <w:color w:val="000000" w:themeColor="text1"/>
                <w:spacing w:val="-6"/>
                <w:sz w:val="22"/>
                <w:szCs w:val="22"/>
              </w:rPr>
              <w:t>提升員工整體工作效率5.縮短產品總作業之週期</w:t>
            </w:r>
          </w:p>
          <w:p w:rsidR="00614E98" w:rsidRPr="00B11D97" w:rsidRDefault="0056216F" w:rsidP="0056216F">
            <w:pPr>
              <w:autoSpaceDE w:val="0"/>
              <w:autoSpaceDN w:val="0"/>
              <w:adjustRightInd w:val="0"/>
              <w:spacing w:line="300" w:lineRule="exact"/>
              <w:rPr>
                <w:rFonts w:ascii="微軟正黑體" w:eastAsia="微軟正黑體" w:hAnsi="微軟正黑體"/>
                <w:color w:val="000000" w:themeColor="text1"/>
                <w:sz w:val="22"/>
              </w:rPr>
            </w:pPr>
            <w:r w:rsidRPr="0056216F">
              <w:rPr>
                <w:rFonts w:ascii="微軟正黑體" w:eastAsia="微軟正黑體" w:hAnsi="微軟正黑體" w:hint="eastAsia"/>
                <w:color w:val="000000" w:themeColor="text1"/>
                <w:spacing w:val="-6"/>
                <w:sz w:val="22"/>
                <w:szCs w:val="22"/>
              </w:rPr>
              <w:t>品德：1.關注於客戶的核心價值 2.改善溝通加強團隊精神</w:t>
            </w:r>
          </w:p>
        </w:tc>
      </w:tr>
      <w:tr w:rsidR="00FA6A0D" w:rsidRPr="00BD6EA7" w:rsidTr="00BF2648">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05" w:type="dxa"/>
            <w:vAlign w:val="center"/>
          </w:tcPr>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2016/</w:t>
            </w:r>
            <w:r w:rsidR="0056216F">
              <w:rPr>
                <w:rFonts w:ascii="微軟正黑體" w:eastAsia="微軟正黑體" w:hAnsi="微軟正黑體" w:hint="eastAsia"/>
                <w:color w:val="000000" w:themeColor="text1"/>
                <w:spacing w:val="-6"/>
                <w:sz w:val="22"/>
                <w:szCs w:val="22"/>
                <w:u w:val="single"/>
              </w:rPr>
              <w:t>4</w:t>
            </w:r>
            <w:r w:rsidR="00B11D97" w:rsidRPr="00B11D97">
              <w:rPr>
                <w:rFonts w:ascii="微軟正黑體" w:eastAsia="微軟正黑體" w:hAnsi="微軟正黑體" w:hint="eastAsia"/>
                <w:color w:val="000000" w:themeColor="text1"/>
                <w:spacing w:val="-6"/>
                <w:sz w:val="22"/>
                <w:szCs w:val="22"/>
                <w:u w:val="single"/>
              </w:rPr>
              <w:t>/</w:t>
            </w:r>
            <w:r w:rsidR="0056216F">
              <w:rPr>
                <w:rFonts w:ascii="微軟正黑體" w:eastAsia="微軟正黑體" w:hAnsi="微軟正黑體"/>
                <w:color w:val="000000" w:themeColor="text1"/>
                <w:spacing w:val="-6"/>
                <w:sz w:val="22"/>
                <w:szCs w:val="22"/>
                <w:u w:val="single"/>
              </w:rPr>
              <w:t>9</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sidR="00930DDD">
              <w:rPr>
                <w:rFonts w:ascii="微軟正黑體" w:eastAsia="微軟正黑體" w:hAnsi="微軟正黑體" w:hint="eastAsia"/>
                <w:color w:val="000000" w:themeColor="text1"/>
                <w:spacing w:val="-6"/>
                <w:sz w:val="22"/>
                <w:szCs w:val="22"/>
                <w:u w:val="single"/>
              </w:rPr>
              <w:t>星期六</w:t>
            </w:r>
            <w:r>
              <w:rPr>
                <w:rFonts w:ascii="微軟正黑體" w:eastAsia="微軟正黑體" w:hAnsi="微軟正黑體" w:hint="eastAsia"/>
                <w:color w:val="000000" w:themeColor="text1"/>
                <w:spacing w:val="-6"/>
                <w:sz w:val="22"/>
                <w:szCs w:val="22"/>
                <w:u w:val="single"/>
              </w:rPr>
              <w:t>，</w:t>
            </w:r>
            <w:r w:rsidRPr="00BD6EA7">
              <w:rPr>
                <w:rFonts w:ascii="微軟正黑體" w:eastAsia="微軟正黑體" w:hAnsi="微軟正黑體" w:hint="eastAsia"/>
                <w:color w:val="000000" w:themeColor="text1"/>
                <w:spacing w:val="-6"/>
                <w:sz w:val="22"/>
                <w:szCs w:val="22"/>
                <w:u w:val="single"/>
              </w:rPr>
              <w:t xml:space="preserve"> 8小時 ) </w:t>
            </w:r>
          </w:p>
          <w:p w:rsidR="0056216F" w:rsidRPr="0056216F" w:rsidRDefault="0056216F" w:rsidP="0056216F">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56216F">
              <w:rPr>
                <w:rFonts w:ascii="微軟正黑體" w:eastAsia="微軟正黑體" w:hAnsi="微軟正黑體" w:hint="eastAsia"/>
                <w:color w:val="000000" w:themeColor="text1"/>
                <w:spacing w:val="-6"/>
                <w:sz w:val="22"/>
                <w:szCs w:val="22"/>
              </w:rPr>
              <w:t>1.精實思維新領域</w:t>
            </w:r>
            <w:r w:rsidRPr="0056216F">
              <w:rPr>
                <w:rFonts w:ascii="微軟正黑體" w:eastAsia="微軟正黑體" w:hAnsi="微軟正黑體" w:hint="eastAsia"/>
                <w:color w:val="000000" w:themeColor="text1"/>
                <w:spacing w:val="-6"/>
                <w:sz w:val="22"/>
                <w:szCs w:val="22"/>
              </w:rPr>
              <w:tab/>
            </w:r>
          </w:p>
          <w:p w:rsidR="0056216F" w:rsidRDefault="0056216F" w:rsidP="0056216F">
            <w:pPr>
              <w:autoSpaceDE w:val="0"/>
              <w:autoSpaceDN w:val="0"/>
              <w:adjustRightInd w:val="0"/>
              <w:spacing w:line="300" w:lineRule="exact"/>
              <w:rPr>
                <w:rFonts w:ascii="微軟正黑體" w:eastAsia="微軟正黑體" w:hAnsi="微軟正黑體"/>
                <w:color w:val="000000" w:themeColor="text1"/>
                <w:spacing w:val="-6"/>
                <w:sz w:val="22"/>
                <w:szCs w:val="22"/>
              </w:rPr>
            </w:pPr>
            <w:r w:rsidRPr="0056216F">
              <w:rPr>
                <w:rFonts w:ascii="微軟正黑體" w:eastAsia="微軟正黑體" w:hAnsi="微軟正黑體" w:hint="eastAsia"/>
                <w:color w:val="000000" w:themeColor="text1"/>
                <w:spacing w:val="-6"/>
                <w:sz w:val="22"/>
                <w:szCs w:val="22"/>
              </w:rPr>
              <w:t>2.浪費辨識與改善想法 2.1如何識別辦公室浪費 2.2運用精實管理進行改善</w:t>
            </w:r>
          </w:p>
          <w:p w:rsidR="00A37084" w:rsidRDefault="00A37084" w:rsidP="0056216F">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0056216F">
              <w:rPr>
                <w:rFonts w:ascii="微軟正黑體" w:eastAsia="微軟正黑體" w:hAnsi="微軟正黑體" w:hint="eastAsia"/>
                <w:color w:val="000000" w:themeColor="text1"/>
                <w:spacing w:val="-6"/>
                <w:sz w:val="22"/>
                <w:szCs w:val="22"/>
                <w:u w:val="single"/>
              </w:rPr>
              <w:t>4</w:t>
            </w:r>
            <w:r w:rsidR="00930DDD">
              <w:rPr>
                <w:rFonts w:ascii="微軟正黑體" w:eastAsia="微軟正黑體" w:hAnsi="微軟正黑體" w:hint="eastAsia"/>
                <w:color w:val="000000" w:themeColor="text1"/>
                <w:spacing w:val="-6"/>
                <w:sz w:val="22"/>
                <w:szCs w:val="22"/>
                <w:u w:val="single"/>
              </w:rPr>
              <w:t>/</w:t>
            </w:r>
            <w:r w:rsidR="0056216F">
              <w:rPr>
                <w:rFonts w:ascii="微軟正黑體" w:eastAsia="微軟正黑體" w:hAnsi="微軟正黑體"/>
                <w:color w:val="000000" w:themeColor="text1"/>
                <w:spacing w:val="-6"/>
                <w:sz w:val="22"/>
                <w:szCs w:val="22"/>
                <w:u w:val="single"/>
              </w:rPr>
              <w:t>16</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w:t>
            </w:r>
            <w:r w:rsidR="00930DDD">
              <w:rPr>
                <w:rFonts w:ascii="微軟正黑體" w:eastAsia="微軟正黑體" w:hAnsi="微軟正黑體" w:hint="eastAsia"/>
                <w:color w:val="000000" w:themeColor="text1"/>
                <w:spacing w:val="-6"/>
                <w:sz w:val="22"/>
                <w:szCs w:val="22"/>
                <w:u w:val="single"/>
              </w:rPr>
              <w:t>六</w:t>
            </w:r>
            <w:r>
              <w:rPr>
                <w:rFonts w:ascii="微軟正黑體" w:eastAsia="微軟正黑體" w:hAnsi="微軟正黑體" w:hint="eastAsia"/>
                <w:color w:val="000000" w:themeColor="text1"/>
                <w:spacing w:val="-6"/>
                <w:sz w:val="22"/>
                <w:szCs w:val="22"/>
                <w:u w:val="single"/>
              </w:rPr>
              <w:t>，</w:t>
            </w:r>
            <w:r w:rsidRPr="00BD6EA7">
              <w:rPr>
                <w:rFonts w:ascii="微軟正黑體" w:eastAsia="微軟正黑體" w:hAnsi="微軟正黑體" w:hint="eastAsia"/>
                <w:color w:val="000000" w:themeColor="text1"/>
                <w:spacing w:val="-6"/>
                <w:sz w:val="22"/>
                <w:szCs w:val="22"/>
                <w:u w:val="single"/>
              </w:rPr>
              <w:t xml:space="preserve"> 8小時 ) </w:t>
            </w:r>
          </w:p>
          <w:p w:rsidR="0056216F" w:rsidRPr="0056216F" w:rsidRDefault="0056216F" w:rsidP="0056216F">
            <w:pPr>
              <w:snapToGrid w:val="0"/>
              <w:spacing w:line="300" w:lineRule="exact"/>
              <w:ind w:right="124"/>
              <w:jc w:val="both"/>
              <w:rPr>
                <w:rFonts w:ascii="微軟正黑體" w:eastAsia="微軟正黑體" w:hAnsi="微軟正黑體" w:hint="eastAsia"/>
                <w:color w:val="000000" w:themeColor="text1"/>
                <w:spacing w:val="-6"/>
                <w:sz w:val="22"/>
                <w:szCs w:val="22"/>
              </w:rPr>
            </w:pPr>
            <w:r w:rsidRPr="0056216F">
              <w:rPr>
                <w:rFonts w:ascii="微軟正黑體" w:eastAsia="微軟正黑體" w:hAnsi="微軟正黑體" w:hint="eastAsia"/>
                <w:color w:val="000000" w:themeColor="text1"/>
                <w:spacing w:val="-6"/>
                <w:sz w:val="22"/>
                <w:szCs w:val="22"/>
              </w:rPr>
              <w:t>3.</w:t>
            </w:r>
            <w:proofErr w:type="gramStart"/>
            <w:r w:rsidRPr="0056216F">
              <w:rPr>
                <w:rFonts w:ascii="微軟正黑體" w:eastAsia="微軟正黑體" w:hAnsi="微軟正黑體" w:hint="eastAsia"/>
                <w:color w:val="000000" w:themeColor="text1"/>
                <w:spacing w:val="-6"/>
                <w:sz w:val="22"/>
                <w:szCs w:val="22"/>
              </w:rPr>
              <w:t>價值流圖</w:t>
            </w:r>
            <w:proofErr w:type="gramEnd"/>
            <w:r w:rsidRPr="0056216F">
              <w:rPr>
                <w:rFonts w:ascii="微軟正黑體" w:eastAsia="微軟正黑體" w:hAnsi="微軟正黑體" w:hint="eastAsia"/>
                <w:color w:val="000000" w:themeColor="text1"/>
                <w:spacing w:val="-6"/>
                <w:sz w:val="22"/>
                <w:szCs w:val="22"/>
              </w:rPr>
              <w:t>（Value Stream Mapping）的繪製與運用 3.1價值流程圖符號 3.2掌握現狀價值流 3.3目標改善價值流 3.4流程之案例演練3.5確立改善點及推行有效的價值流</w:t>
            </w:r>
            <w:r w:rsidRPr="0056216F">
              <w:rPr>
                <w:rFonts w:ascii="微軟正黑體" w:eastAsia="微軟正黑體" w:hAnsi="微軟正黑體" w:hint="eastAsia"/>
                <w:color w:val="000000" w:themeColor="text1"/>
                <w:spacing w:val="-6"/>
                <w:sz w:val="22"/>
                <w:szCs w:val="22"/>
              </w:rPr>
              <w:tab/>
            </w:r>
          </w:p>
          <w:p w:rsidR="0056216F" w:rsidRDefault="0056216F" w:rsidP="0056216F">
            <w:pPr>
              <w:snapToGrid w:val="0"/>
              <w:spacing w:line="300" w:lineRule="exact"/>
              <w:ind w:right="124"/>
              <w:jc w:val="both"/>
              <w:rPr>
                <w:rFonts w:ascii="微軟正黑體" w:eastAsia="微軟正黑體" w:hAnsi="微軟正黑體"/>
                <w:color w:val="000000" w:themeColor="text1"/>
                <w:spacing w:val="-6"/>
                <w:sz w:val="22"/>
                <w:szCs w:val="22"/>
              </w:rPr>
            </w:pPr>
            <w:r w:rsidRPr="0056216F">
              <w:rPr>
                <w:rFonts w:ascii="微軟正黑體" w:eastAsia="微軟正黑體" w:hAnsi="微軟正黑體" w:hint="eastAsia"/>
                <w:color w:val="000000" w:themeColor="text1"/>
                <w:spacing w:val="-6"/>
                <w:sz w:val="22"/>
                <w:szCs w:val="22"/>
              </w:rPr>
              <w:t>4.精實創新與改善計畫擬定與執行 4.1一般流程問題案例解析4.2推動精實問題案例解析 4.3跨部門或區域問題解析</w:t>
            </w:r>
          </w:p>
          <w:p w:rsidR="0056216F" w:rsidRDefault="0056216F" w:rsidP="0056216F">
            <w:pPr>
              <w:snapToGrid w:val="0"/>
              <w:spacing w:line="300" w:lineRule="exact"/>
              <w:ind w:right="124"/>
              <w:jc w:val="both"/>
              <w:rPr>
                <w:rFonts w:ascii="微軟正黑體" w:eastAsia="微軟正黑體" w:hAnsi="微軟正黑體"/>
                <w:color w:val="000000" w:themeColor="text1"/>
                <w:spacing w:val="-6"/>
                <w:sz w:val="22"/>
                <w:szCs w:val="22"/>
              </w:rPr>
            </w:pPr>
            <w:r>
              <w:rPr>
                <w:rFonts w:ascii="微軟正黑體" w:eastAsia="微軟正黑體" w:hAnsi="微軟正黑體" w:hint="eastAsia"/>
                <w:color w:val="000000" w:themeColor="text1"/>
                <w:spacing w:val="-6"/>
                <w:sz w:val="22"/>
                <w:szCs w:val="22"/>
                <w:u w:val="single"/>
              </w:rPr>
              <w:t>2016/</w:t>
            </w:r>
            <w:r>
              <w:rPr>
                <w:rFonts w:ascii="微軟正黑體" w:eastAsia="微軟正黑體" w:hAnsi="微軟正黑體" w:hint="eastAsia"/>
                <w:color w:val="000000" w:themeColor="text1"/>
                <w:spacing w:val="-6"/>
                <w:sz w:val="22"/>
                <w:szCs w:val="22"/>
                <w:u w:val="single"/>
              </w:rPr>
              <w:t>4</w:t>
            </w:r>
            <w:r>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color w:val="000000" w:themeColor="text1"/>
                <w:spacing w:val="-6"/>
                <w:sz w:val="22"/>
                <w:szCs w:val="22"/>
                <w:u w:val="single"/>
              </w:rPr>
              <w:t>17</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日</w:t>
            </w:r>
            <w:r>
              <w:rPr>
                <w:rFonts w:ascii="微軟正黑體" w:eastAsia="微軟正黑體" w:hAnsi="微軟正黑體" w:hint="eastAsia"/>
                <w:color w:val="000000" w:themeColor="text1"/>
                <w:spacing w:val="-6"/>
                <w:sz w:val="22"/>
                <w:szCs w:val="22"/>
                <w:u w:val="single"/>
              </w:rPr>
              <w:t>，</w:t>
            </w:r>
            <w:r w:rsidRPr="00BD6EA7">
              <w:rPr>
                <w:rFonts w:ascii="微軟正黑體" w:eastAsia="微軟正黑體" w:hAnsi="微軟正黑體" w:hint="eastAsia"/>
                <w:color w:val="000000" w:themeColor="text1"/>
                <w:spacing w:val="-6"/>
                <w:sz w:val="22"/>
                <w:szCs w:val="22"/>
                <w:u w:val="single"/>
              </w:rPr>
              <w:t xml:space="preserve"> 8小時 )</w:t>
            </w:r>
          </w:p>
          <w:p w:rsidR="0056216F" w:rsidRDefault="0056216F" w:rsidP="0056216F">
            <w:pPr>
              <w:snapToGrid w:val="0"/>
              <w:spacing w:line="300" w:lineRule="exact"/>
              <w:ind w:right="124"/>
              <w:jc w:val="both"/>
              <w:rPr>
                <w:rFonts w:ascii="微軟正黑體" w:eastAsia="微軟正黑體" w:hAnsi="微軟正黑體"/>
                <w:color w:val="000000" w:themeColor="text1"/>
                <w:spacing w:val="-6"/>
                <w:sz w:val="22"/>
              </w:rPr>
            </w:pPr>
            <w:r w:rsidRPr="0056216F">
              <w:rPr>
                <w:rFonts w:ascii="微軟正黑體" w:eastAsia="微軟正黑體" w:hAnsi="微軟正黑體" w:hint="eastAsia"/>
                <w:color w:val="000000" w:themeColor="text1"/>
                <w:spacing w:val="-6"/>
                <w:sz w:val="22"/>
              </w:rPr>
              <w:t>5.精實事務創新五階段法實務案例解析 5.1明確掌握及定義客戶需求 5.2使各事務之作業能流動化5.3提升工作之品質及可靠度5.4改善之管理與持續性學習5.5評估改善績效及實施新法5.6實務案例解析及創新改善之前後比較</w:t>
            </w:r>
          </w:p>
          <w:p w:rsidR="00614E98" w:rsidRPr="00BD6EA7" w:rsidRDefault="00A37084" w:rsidP="00A37084">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w:t>
            </w:r>
            <w:r w:rsidR="0056216F">
              <w:rPr>
                <w:rFonts w:ascii="微軟正黑體" w:eastAsia="微軟正黑體" w:hAnsi="微軟正黑體" w:hint="eastAsia"/>
                <w:b/>
                <w:color w:val="000000" w:themeColor="text1"/>
                <w:spacing w:val="-6"/>
                <w:sz w:val="22"/>
                <w:szCs w:val="22"/>
              </w:rPr>
              <w:t>24</w:t>
            </w:r>
            <w:r w:rsidRPr="00BD6EA7">
              <w:rPr>
                <w:rFonts w:ascii="微軟正黑體" w:eastAsia="微軟正黑體" w:hAnsi="微軟正黑體" w:hint="eastAsia"/>
                <w:b/>
                <w:color w:val="000000" w:themeColor="text1"/>
                <w:spacing w:val="-6"/>
                <w:sz w:val="22"/>
                <w:szCs w:val="22"/>
              </w:rPr>
              <w:t>小時</w:t>
            </w:r>
          </w:p>
        </w:tc>
      </w:tr>
      <w:tr w:rsidR="00FA6A0D" w:rsidRPr="00BD6EA7" w:rsidTr="00930DDD">
        <w:trPr>
          <w:trHeight w:val="605"/>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BD6EA7">
              <w:rPr>
                <w:rFonts w:ascii="微軟正黑體" w:eastAsia="微軟正黑體" w:hAnsi="微軟正黑體" w:hint="eastAsia"/>
                <w:color w:val="000000" w:themeColor="text1"/>
                <w:sz w:val="22"/>
                <w:szCs w:val="22"/>
              </w:rPr>
              <w:t>一</w:t>
            </w:r>
            <w:proofErr w:type="gramEnd"/>
            <w:r w:rsidRPr="00BD6EA7">
              <w:rPr>
                <w:rFonts w:ascii="微軟正黑體" w:eastAsia="微軟正黑體" w:hAnsi="微軟正黑體" w:hint="eastAsia"/>
                <w:color w:val="000000" w:themeColor="text1"/>
                <w:sz w:val="22"/>
                <w:szCs w:val="22"/>
              </w:rPr>
              <w:t>：</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（一）具本國籍。</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（四）跨國（境）人口販運被害人，並取得工作許可者。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前項年齡及補助資格以</w:t>
            </w:r>
            <w:proofErr w:type="gramStart"/>
            <w:r w:rsidRPr="00BD6EA7">
              <w:rPr>
                <w:rFonts w:ascii="微軟正黑體" w:eastAsia="微軟正黑體" w:hAnsi="微軟正黑體" w:hint="eastAsia"/>
                <w:color w:val="000000" w:themeColor="text1"/>
                <w:sz w:val="22"/>
                <w:szCs w:val="22"/>
              </w:rPr>
              <w:t>開訓日為</w:t>
            </w:r>
            <w:proofErr w:type="gramEnd"/>
            <w:r w:rsidRPr="00BD6EA7">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lastRenderedPageBreak/>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w:t>
            </w:r>
            <w:proofErr w:type="gramStart"/>
            <w:r w:rsidRPr="00BD6EA7">
              <w:rPr>
                <w:rFonts w:ascii="微軟正黑體" w:eastAsia="微軟正黑體" w:hAnsi="微軟正黑體" w:hint="eastAsia"/>
                <w:color w:val="000000" w:themeColor="text1"/>
                <w:sz w:val="22"/>
                <w:szCs w:val="22"/>
              </w:rPr>
              <w:t>開訓日起</w:t>
            </w:r>
            <w:proofErr w:type="gramEnd"/>
            <w:r w:rsidRPr="00BD6EA7">
              <w:rPr>
                <w:rFonts w:ascii="微軟正黑體" w:eastAsia="微軟正黑體" w:hAnsi="微軟正黑體" w:hint="eastAsia"/>
                <w:color w:val="000000" w:themeColor="text1"/>
                <w:sz w:val="22"/>
                <w:szCs w:val="22"/>
              </w:rPr>
              <w:t>算三年，期滿後重新起算。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w:t>
            </w:r>
            <w:proofErr w:type="gramStart"/>
            <w:r w:rsidRPr="00BD6EA7">
              <w:rPr>
                <w:rFonts w:ascii="微軟正黑體" w:eastAsia="微軟正黑體" w:hAnsi="微軟正黑體" w:hint="eastAsia"/>
                <w:color w:val="000000" w:themeColor="text1"/>
                <w:sz w:val="22"/>
                <w:szCs w:val="22"/>
              </w:rPr>
              <w:t>參訓學員</w:t>
            </w:r>
            <w:proofErr w:type="gramEnd"/>
            <w:r w:rsidRPr="00BD6EA7">
              <w:rPr>
                <w:rFonts w:ascii="微軟正黑體" w:eastAsia="微軟正黑體" w:hAnsi="微軟正黑體" w:hint="eastAsia"/>
                <w:color w:val="000000" w:themeColor="text1"/>
                <w:sz w:val="22"/>
                <w:szCs w:val="22"/>
              </w:rPr>
              <w:t>須取得結訓證書或學分證明，且缺席時數未超過訓練總時數</w:t>
            </w:r>
            <w:r w:rsidRPr="00FA6A0D">
              <w:rPr>
                <w:rFonts w:ascii="微軟正黑體" w:eastAsia="微軟正黑體" w:hAnsi="微軟正黑體" w:hint="eastAsia"/>
                <w:b/>
                <w:color w:val="000000" w:themeColor="text1"/>
                <w:sz w:val="22"/>
                <w:szCs w:val="22"/>
              </w:rPr>
              <w:t>五分之</w:t>
            </w:r>
            <w:proofErr w:type="gramStart"/>
            <w:r w:rsidRPr="00FA6A0D">
              <w:rPr>
                <w:rFonts w:ascii="微軟正黑體" w:eastAsia="微軟正黑體" w:hAnsi="微軟正黑體" w:hint="eastAsia"/>
                <w:b/>
                <w:color w:val="000000" w:themeColor="text1"/>
                <w:sz w:val="22"/>
                <w:szCs w:val="22"/>
              </w:rPr>
              <w:t>ㄧ</w:t>
            </w:r>
            <w:proofErr w:type="gramEnd"/>
            <w:r w:rsidRPr="00BD6EA7">
              <w:rPr>
                <w:rFonts w:ascii="微軟正黑體" w:eastAsia="微軟正黑體" w:hAnsi="微軟正黑體" w:hint="eastAsia"/>
                <w:color w:val="000000" w:themeColor="text1"/>
                <w:sz w:val="22"/>
                <w:szCs w:val="22"/>
              </w:rPr>
              <w:t>，並</w:t>
            </w:r>
            <w:proofErr w:type="gramStart"/>
            <w:r w:rsidRPr="00BD6EA7">
              <w:rPr>
                <w:rFonts w:ascii="微軟正黑體" w:eastAsia="微軟正黑體" w:hAnsi="微軟正黑體" w:hint="eastAsia"/>
                <w:color w:val="000000" w:themeColor="text1"/>
                <w:sz w:val="22"/>
                <w:szCs w:val="22"/>
              </w:rPr>
              <w:t>填寫參訓學員</w:t>
            </w:r>
            <w:proofErr w:type="gramEnd"/>
            <w:r w:rsidRPr="00BD6EA7">
              <w:rPr>
                <w:rFonts w:ascii="微軟正黑體" w:eastAsia="微軟正黑體" w:hAnsi="微軟正黑體" w:hint="eastAsia"/>
                <w:color w:val="000000" w:themeColor="text1"/>
                <w:sz w:val="22"/>
                <w:szCs w:val="22"/>
              </w:rPr>
              <w:t>意見調查表，方得申請本計畫補助。</w:t>
            </w:r>
          </w:p>
        </w:tc>
      </w:tr>
      <w:tr w:rsidR="00FA6A0D" w:rsidRPr="00BD6EA7" w:rsidTr="00BF264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BF264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05" w:type="dxa"/>
            <w:vAlign w:val="center"/>
          </w:tcPr>
          <w:p w:rsidR="00614E98" w:rsidRPr="00BD6EA7" w:rsidRDefault="0056216F" w:rsidP="00930DDD">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w:t>
            </w:r>
            <w:r w:rsidR="00930DDD">
              <w:rPr>
                <w:rFonts w:ascii="微軟正黑體" w:eastAsia="微軟正黑體" w:hAnsi="微軟正黑體" w:hint="eastAsia"/>
                <w:color w:val="000000" w:themeColor="text1"/>
                <w:sz w:val="22"/>
                <w:szCs w:val="22"/>
              </w:rPr>
              <w:t>5</w:t>
            </w:r>
            <w:r w:rsidR="00614E98" w:rsidRPr="00BD6EA7">
              <w:rPr>
                <w:rFonts w:ascii="微軟正黑體" w:eastAsia="微軟正黑體" w:hAnsi="微軟正黑體"/>
                <w:color w:val="000000" w:themeColor="text1"/>
                <w:sz w:val="22"/>
                <w:szCs w:val="22"/>
              </w:rPr>
              <w:t>人</w:t>
            </w:r>
          </w:p>
        </w:tc>
      </w:tr>
      <w:tr w:rsidR="00FA6A0D" w:rsidRPr="00BD6EA7" w:rsidTr="00BF264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05" w:type="dxa"/>
            <w:vAlign w:val="center"/>
          </w:tcPr>
          <w:p w:rsidR="00614E98" w:rsidRPr="00BD6EA7" w:rsidRDefault="00A37084" w:rsidP="0056216F">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w:t>
            </w:r>
            <w:r w:rsidR="0056216F">
              <w:rPr>
                <w:rFonts w:ascii="微軟正黑體" w:eastAsia="微軟正黑體" w:hAnsi="微軟正黑體" w:hint="eastAsia"/>
                <w:bCs/>
                <w:color w:val="000000" w:themeColor="text1"/>
                <w:sz w:val="22"/>
                <w:szCs w:val="22"/>
              </w:rPr>
              <w:t>3</w:t>
            </w:r>
            <w:r w:rsidR="00614E98" w:rsidRPr="00BD6EA7">
              <w:rPr>
                <w:rFonts w:ascii="微軟正黑體" w:eastAsia="微軟正黑體" w:hAnsi="微軟正黑體" w:hint="eastAsia"/>
                <w:bCs/>
                <w:color w:val="000000" w:themeColor="text1"/>
                <w:sz w:val="22"/>
                <w:szCs w:val="22"/>
              </w:rPr>
              <w:t>/</w:t>
            </w:r>
            <w:r w:rsidR="0056216F">
              <w:rPr>
                <w:rFonts w:ascii="微軟正黑體" w:eastAsia="微軟正黑體" w:hAnsi="微軟正黑體" w:hint="eastAsia"/>
                <w:bCs/>
                <w:color w:val="000000" w:themeColor="text1"/>
                <w:sz w:val="22"/>
                <w:szCs w:val="22"/>
              </w:rPr>
              <w:t>9</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sidR="0056216F">
              <w:rPr>
                <w:rFonts w:ascii="微軟正黑體" w:eastAsia="微軟正黑體" w:hAnsi="微軟正黑體" w:hint="eastAsia"/>
                <w:bCs/>
                <w:color w:val="000000" w:themeColor="text1"/>
                <w:sz w:val="22"/>
                <w:szCs w:val="22"/>
              </w:rPr>
              <w:t>4</w:t>
            </w:r>
            <w:r w:rsidR="00614E98" w:rsidRPr="00BD6EA7">
              <w:rPr>
                <w:rFonts w:ascii="微軟正黑體" w:eastAsia="微軟正黑體" w:hAnsi="微軟正黑體" w:hint="eastAsia"/>
                <w:bCs/>
                <w:color w:val="000000" w:themeColor="text1"/>
                <w:sz w:val="22"/>
                <w:szCs w:val="22"/>
              </w:rPr>
              <w:t>/</w:t>
            </w:r>
            <w:r w:rsidR="0056216F">
              <w:rPr>
                <w:rFonts w:ascii="微軟正黑體" w:eastAsia="微軟正黑體" w:hAnsi="微軟正黑體" w:hint="eastAsia"/>
                <w:bCs/>
                <w:color w:val="000000" w:themeColor="text1"/>
                <w:sz w:val="22"/>
                <w:szCs w:val="22"/>
              </w:rPr>
              <w:t>6</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BF264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05" w:type="dxa"/>
            <w:tcBorders>
              <w:bottom w:val="single" w:sz="4" w:space="0" w:color="auto"/>
            </w:tcBorders>
            <w:vAlign w:val="center"/>
          </w:tcPr>
          <w:p w:rsidR="00614E98" w:rsidRPr="00E716B9" w:rsidRDefault="00614E98" w:rsidP="0056216F">
            <w:pPr>
              <w:snapToGrid w:val="0"/>
              <w:spacing w:line="300" w:lineRule="exact"/>
              <w:jc w:val="both"/>
              <w:rPr>
                <w:rFonts w:ascii="微軟正黑體" w:eastAsia="微軟正黑體" w:hAnsi="微軟正黑體"/>
                <w:bCs/>
                <w:color w:val="FF0000"/>
                <w:sz w:val="22"/>
              </w:rPr>
            </w:pPr>
            <w:r w:rsidRPr="00E716B9">
              <w:rPr>
                <w:rFonts w:ascii="微軟正黑體" w:eastAsia="微軟正黑體" w:hAnsi="微軟正黑體" w:hint="eastAsia"/>
                <w:bCs/>
                <w:color w:val="FF0000"/>
                <w:sz w:val="22"/>
                <w:szCs w:val="22"/>
              </w:rPr>
              <w:t>2016/</w:t>
            </w:r>
            <w:r w:rsidR="0056216F">
              <w:rPr>
                <w:rFonts w:ascii="微軟正黑體" w:eastAsia="微軟正黑體" w:hAnsi="微軟正黑體"/>
                <w:bCs/>
                <w:color w:val="FF0000"/>
                <w:sz w:val="22"/>
                <w:szCs w:val="22"/>
              </w:rPr>
              <w:t>4</w:t>
            </w:r>
            <w:r w:rsidR="00F06811" w:rsidRPr="00F06811">
              <w:rPr>
                <w:rFonts w:ascii="微軟正黑體" w:eastAsia="微軟正黑體" w:hAnsi="微軟正黑體" w:hint="eastAsia"/>
                <w:bCs/>
                <w:color w:val="FF0000"/>
                <w:sz w:val="22"/>
                <w:szCs w:val="22"/>
              </w:rPr>
              <w:t>/</w:t>
            </w:r>
            <w:r w:rsidR="0056216F">
              <w:rPr>
                <w:rFonts w:ascii="微軟正黑體" w:eastAsia="微軟正黑體" w:hAnsi="微軟正黑體"/>
                <w:bCs/>
                <w:color w:val="FF0000"/>
                <w:sz w:val="22"/>
                <w:szCs w:val="22"/>
              </w:rPr>
              <w:t>9</w:t>
            </w:r>
            <w:r w:rsidR="00F06811" w:rsidRPr="00F06811">
              <w:rPr>
                <w:rFonts w:ascii="微軟正黑體" w:eastAsia="微軟正黑體" w:hAnsi="微軟正黑體" w:hint="eastAsia"/>
                <w:bCs/>
                <w:color w:val="FF0000"/>
                <w:sz w:val="22"/>
                <w:szCs w:val="22"/>
              </w:rPr>
              <w:t>，</w:t>
            </w:r>
            <w:r w:rsidR="0056216F">
              <w:rPr>
                <w:rFonts w:ascii="微軟正黑體" w:eastAsia="微軟正黑體" w:hAnsi="微軟正黑體" w:hint="eastAsia"/>
                <w:bCs/>
                <w:color w:val="FF0000"/>
                <w:sz w:val="22"/>
                <w:szCs w:val="22"/>
              </w:rPr>
              <w:t>4/1</w:t>
            </w:r>
            <w:r w:rsidR="00F06811" w:rsidRPr="00F06811">
              <w:rPr>
                <w:rFonts w:ascii="微軟正黑體" w:eastAsia="微軟正黑體" w:hAnsi="微軟正黑體" w:hint="eastAsia"/>
                <w:bCs/>
                <w:color w:val="FF0000"/>
                <w:sz w:val="22"/>
                <w:szCs w:val="22"/>
              </w:rPr>
              <w:t>6</w:t>
            </w:r>
            <w:r w:rsidR="0056216F">
              <w:rPr>
                <w:rFonts w:ascii="微軟正黑體" w:eastAsia="微軟正黑體" w:hAnsi="微軟正黑體" w:hint="eastAsia"/>
                <w:bCs/>
                <w:color w:val="FF0000"/>
                <w:sz w:val="22"/>
                <w:szCs w:val="22"/>
              </w:rPr>
              <w:t>，4/17</w:t>
            </w:r>
            <w:r w:rsidR="00F06811" w:rsidRPr="00F06811">
              <w:rPr>
                <w:rFonts w:ascii="微軟正黑體" w:eastAsia="微軟正黑體" w:hAnsi="微軟正黑體" w:hint="eastAsia"/>
                <w:bCs/>
                <w:color w:val="FF0000"/>
                <w:sz w:val="22"/>
                <w:szCs w:val="22"/>
              </w:rPr>
              <w:t xml:space="preserve"> (星期六</w:t>
            </w:r>
            <w:r w:rsidR="0056216F">
              <w:rPr>
                <w:rFonts w:ascii="微軟正黑體" w:eastAsia="微軟正黑體" w:hAnsi="微軟正黑體" w:hint="eastAsia"/>
                <w:bCs/>
                <w:color w:val="FF0000"/>
                <w:sz w:val="22"/>
                <w:szCs w:val="22"/>
              </w:rPr>
              <w:t>/日</w:t>
            </w:r>
            <w:r w:rsidRPr="00E716B9">
              <w:rPr>
                <w:rFonts w:ascii="微軟正黑體" w:eastAsia="微軟正黑體" w:hAnsi="微軟正黑體" w:hint="eastAsia"/>
                <w:bCs/>
                <w:color w:val="FF0000"/>
                <w:sz w:val="22"/>
                <w:szCs w:val="22"/>
              </w:rPr>
              <w:t xml:space="preserve">08:30~12:30 ; 13:30~17:30) </w:t>
            </w:r>
            <w:r w:rsidRPr="00E716B9">
              <w:rPr>
                <w:rFonts w:ascii="微軟正黑體" w:eastAsia="微軟正黑體" w:hAnsi="微軟正黑體"/>
                <w:bCs/>
                <w:color w:val="FF0000"/>
                <w:sz w:val="22"/>
                <w:szCs w:val="22"/>
              </w:rPr>
              <w:t>上課，共計</w:t>
            </w:r>
            <w:r w:rsidRPr="00E716B9">
              <w:rPr>
                <w:rFonts w:ascii="微軟正黑體" w:eastAsia="微軟正黑體" w:hAnsi="微軟正黑體" w:hint="eastAsia"/>
                <w:bCs/>
                <w:color w:val="FF0000"/>
                <w:sz w:val="22"/>
                <w:szCs w:val="22"/>
              </w:rPr>
              <w:t>16</w:t>
            </w:r>
            <w:r w:rsidRPr="00E716B9">
              <w:rPr>
                <w:rFonts w:ascii="微軟正黑體" w:eastAsia="微軟正黑體" w:hAnsi="微軟正黑體"/>
                <w:bCs/>
                <w:color w:val="FF0000"/>
                <w:sz w:val="22"/>
                <w:szCs w:val="22"/>
              </w:rPr>
              <w:t>小時</w:t>
            </w:r>
          </w:p>
        </w:tc>
      </w:tr>
      <w:tr w:rsidR="00FA6A0D" w:rsidRPr="00BD6EA7" w:rsidTr="00BF264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05"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89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A37084">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06811" w:rsidRPr="00BD6EA7" w:rsidTr="00A37084">
              <w:trPr>
                <w:trHeight w:val="807"/>
              </w:trPr>
              <w:tc>
                <w:tcPr>
                  <w:tcW w:w="2157" w:type="dxa"/>
                  <w:shd w:val="clear" w:color="auto" w:fill="D1D1D1"/>
                  <w:vAlign w:val="center"/>
                  <w:hideMark/>
                </w:tcPr>
                <w:p w:rsidR="00F06811" w:rsidRPr="00BD6EA7" w:rsidRDefault="0056216F" w:rsidP="0056216F">
                  <w:pPr>
                    <w:numPr>
                      <w:ilvl w:val="0"/>
                      <w:numId w:val="2"/>
                    </w:numPr>
                    <w:snapToGrid w:val="0"/>
                    <w:spacing w:line="300" w:lineRule="exact"/>
                    <w:rPr>
                      <w:rFonts w:ascii="微軟正黑體" w:eastAsia="微軟正黑體" w:hAnsi="微軟正黑體"/>
                      <w:color w:val="000000" w:themeColor="text1"/>
                      <w:spacing w:val="-6"/>
                      <w:sz w:val="22"/>
                    </w:rPr>
                  </w:pPr>
                  <w:r w:rsidRPr="0056216F">
                    <w:rPr>
                      <w:rFonts w:ascii="微軟正黑體" w:eastAsia="微軟正黑體" w:hAnsi="微軟正黑體" w:hint="eastAsia"/>
                      <w:color w:val="000000" w:themeColor="text1"/>
                      <w:spacing w:val="-6"/>
                      <w:sz w:val="22"/>
                      <w:szCs w:val="22"/>
                    </w:rPr>
                    <w:t>陳德望</w:t>
                  </w:r>
                  <w:r w:rsidR="00F06811" w:rsidRPr="00BD6EA7">
                    <w:rPr>
                      <w:rFonts w:ascii="微軟正黑體" w:eastAsia="微軟正黑體" w:hAnsi="微軟正黑體" w:hint="eastAsia"/>
                      <w:color w:val="000000" w:themeColor="text1"/>
                      <w:spacing w:val="-6"/>
                      <w:sz w:val="22"/>
                      <w:szCs w:val="22"/>
                    </w:rPr>
                    <w:t xml:space="preserve"> 老師</w:t>
                  </w:r>
                </w:p>
              </w:tc>
              <w:tc>
                <w:tcPr>
                  <w:tcW w:w="1420" w:type="dxa"/>
                  <w:shd w:val="clear" w:color="auto" w:fill="D1D1D1"/>
                  <w:vAlign w:val="center"/>
                  <w:hideMark/>
                </w:tcPr>
                <w:p w:rsidR="00F06811" w:rsidRPr="00BD6EA7" w:rsidRDefault="00F06811" w:rsidP="00F06811">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碩</w:t>
                  </w:r>
                  <w:r w:rsidRPr="00BD6EA7">
                    <w:rPr>
                      <w:rFonts w:ascii="微軟正黑體" w:eastAsia="微軟正黑體" w:hAnsi="微軟正黑體" w:hint="eastAsia"/>
                      <w:color w:val="000000" w:themeColor="text1"/>
                      <w:spacing w:val="-6"/>
                      <w:sz w:val="22"/>
                      <w:szCs w:val="22"/>
                    </w:rPr>
                    <w:t>士</w:t>
                  </w:r>
                </w:p>
              </w:tc>
              <w:tc>
                <w:tcPr>
                  <w:tcW w:w="5368" w:type="dxa"/>
                  <w:shd w:val="clear" w:color="auto" w:fill="D1D1D1"/>
                  <w:vAlign w:val="center"/>
                  <w:hideMark/>
                </w:tcPr>
                <w:p w:rsidR="00F06811" w:rsidRPr="00BD6EA7" w:rsidRDefault="0056216F" w:rsidP="0056216F">
                  <w:pPr>
                    <w:numPr>
                      <w:ilvl w:val="0"/>
                      <w:numId w:val="2"/>
                    </w:numPr>
                    <w:snapToGrid w:val="0"/>
                    <w:spacing w:line="300" w:lineRule="exact"/>
                    <w:rPr>
                      <w:rFonts w:ascii="微軟正黑體" w:eastAsia="微軟正黑體" w:hAnsi="微軟正黑體"/>
                      <w:color w:val="000000" w:themeColor="text1"/>
                      <w:spacing w:val="-6"/>
                      <w:sz w:val="22"/>
                    </w:rPr>
                  </w:pPr>
                  <w:r w:rsidRPr="0056216F">
                    <w:rPr>
                      <w:rFonts w:ascii="微軟正黑體" w:eastAsia="微軟正黑體" w:hAnsi="微軟正黑體" w:hint="eastAsia"/>
                      <w:color w:val="000000" w:themeColor="text1"/>
                      <w:spacing w:val="-6"/>
                      <w:sz w:val="22"/>
                      <w:szCs w:val="22"/>
                    </w:rPr>
                    <w:t>實務經驗30年，輔導數百家企業、培訓過上千家企業之實戰且優質的顧問師及企業講師。 現任 : 峰源有限公司總經理、工研院產業學院講師、中衛發展中心資深顧問及企業講師、各大企管顧問及特約講師。</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BF2648">
        <w:trPr>
          <w:trHeight w:val="9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05"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w:t>
            </w:r>
            <w:r w:rsidR="0056216F">
              <w:rPr>
                <w:rFonts w:ascii="微軟正黑體" w:eastAsia="微軟正黑體" w:hAnsi="微軟正黑體"/>
                <w:color w:val="FF0000"/>
              </w:rPr>
              <w:t>5</w:t>
            </w:r>
            <w:r w:rsidR="005609C6">
              <w:rPr>
                <w:rFonts w:ascii="微軟正黑體" w:eastAsia="微軟正黑體" w:hAnsi="微軟正黑體"/>
                <w:color w:val="FF0000"/>
              </w:rPr>
              <w:t>,</w:t>
            </w:r>
            <w:r w:rsidR="0056216F">
              <w:rPr>
                <w:rFonts w:ascii="微軟正黑體" w:eastAsia="微軟正黑體" w:hAnsi="微軟正黑體"/>
                <w:color w:val="FF0000"/>
              </w:rPr>
              <w:t>160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56216F">
              <w:rPr>
                <w:rFonts w:ascii="微軟正黑體" w:eastAsia="微軟正黑體" w:hAnsi="微軟正黑體" w:hint="eastAsia"/>
                <w:color w:val="FF0000"/>
                <w:sz w:val="22"/>
                <w:szCs w:val="22"/>
              </w:rPr>
              <w:t>4</w:t>
            </w:r>
            <w:r w:rsidR="00C21BCF" w:rsidRPr="00E716B9">
              <w:rPr>
                <w:rFonts w:ascii="微軟正黑體" w:eastAsia="微軟正黑體" w:hAnsi="微軟正黑體"/>
                <w:color w:val="FF0000"/>
                <w:sz w:val="22"/>
                <w:szCs w:val="22"/>
              </w:rPr>
              <w:t>,</w:t>
            </w:r>
            <w:r w:rsidR="0056216F">
              <w:rPr>
                <w:rFonts w:ascii="微軟正黑體" w:eastAsia="微軟正黑體" w:hAnsi="微軟正黑體"/>
                <w:color w:val="FF0000"/>
                <w:sz w:val="22"/>
                <w:szCs w:val="22"/>
              </w:rPr>
              <w:t>128</w:t>
            </w:r>
            <w:r w:rsidRPr="00E716B9">
              <w:rPr>
                <w:rFonts w:ascii="微軟正黑體" w:eastAsia="微軟正黑體" w:hAnsi="微軟正黑體"/>
                <w:color w:val="FF0000"/>
                <w:sz w:val="22"/>
                <w:szCs w:val="22"/>
              </w:rPr>
              <w:t>，參訓學員自行負擔$</w:t>
            </w:r>
            <w:r w:rsidR="0056216F">
              <w:rPr>
                <w:rFonts w:ascii="微軟正黑體" w:eastAsia="微軟正黑體" w:hAnsi="微軟正黑體"/>
                <w:color w:val="FF0000"/>
                <w:sz w:val="22"/>
                <w:szCs w:val="22"/>
              </w:rPr>
              <w:t>1,032</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BF264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05" w:type="dxa"/>
            <w:tcBorders>
              <w:top w:val="single" w:sz="4" w:space="0" w:color="auto"/>
              <w:bottom w:val="single" w:sz="4" w:space="0" w:color="auto"/>
            </w:tcBorders>
          </w:tcPr>
          <w:p w:rsidR="00614E98" w:rsidRPr="00BD6EA7" w:rsidRDefault="00614E98" w:rsidP="00614E98">
            <w:pPr>
              <w:overflowPunct w:val="0"/>
              <w:autoSpaceDE w:val="0"/>
              <w:autoSpaceDN w:val="0"/>
              <w:spacing w:beforeLines="50" w:before="180"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w:t>
            </w:r>
            <w:proofErr w:type="gramStart"/>
            <w:r w:rsidRPr="00BD6EA7">
              <w:rPr>
                <w:rFonts w:ascii="微軟正黑體" w:eastAsia="微軟正黑體" w:hAnsi="微軟正黑體"/>
                <w:color w:val="000000" w:themeColor="text1"/>
                <w:sz w:val="22"/>
                <w:szCs w:val="22"/>
              </w:rPr>
              <w:t>參訓學員</w:t>
            </w:r>
            <w:proofErr w:type="gramEnd"/>
            <w:r w:rsidRPr="00BD6EA7">
              <w:rPr>
                <w:rFonts w:ascii="微軟正黑體" w:eastAsia="微軟正黑體" w:hAnsi="微軟正黑體"/>
                <w:color w:val="000000" w:themeColor="text1"/>
                <w:sz w:val="22"/>
                <w:szCs w:val="22"/>
              </w:rPr>
              <w:t>已繳納訓練費用，但因個人因素，於</w:t>
            </w:r>
            <w:proofErr w:type="gramStart"/>
            <w:r w:rsidRPr="00BD6EA7">
              <w:rPr>
                <w:rFonts w:ascii="微軟正黑體" w:eastAsia="微軟正黑體" w:hAnsi="微軟正黑體"/>
                <w:color w:val="000000" w:themeColor="text1"/>
                <w:sz w:val="22"/>
                <w:szCs w:val="22"/>
              </w:rPr>
              <w:t>開訓前辦理</w:t>
            </w:r>
            <w:proofErr w:type="gramEnd"/>
            <w:r w:rsidRPr="00BD6EA7">
              <w:rPr>
                <w:rFonts w:ascii="微軟正黑體" w:eastAsia="微軟正黑體" w:hAnsi="微軟正黑體"/>
                <w:color w:val="000000" w:themeColor="text1"/>
                <w:sz w:val="22"/>
                <w:szCs w:val="22"/>
              </w:rPr>
              <w:t>退訓者，訓練單位應依下列規定辦理退費：</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（一）</w:t>
            </w:r>
            <w:r w:rsidRPr="00BD6EA7">
              <w:rPr>
                <w:rFonts w:ascii="微軟正黑體" w:eastAsia="微軟正黑體" w:hAnsi="微軟正黑體"/>
                <w:color w:val="000000" w:themeColor="text1"/>
                <w:sz w:val="22"/>
                <w:szCs w:val="22"/>
              </w:rPr>
              <w:t>非學分班訓練單位最多得</w:t>
            </w:r>
            <w:proofErr w:type="gramStart"/>
            <w:r w:rsidRPr="00BD6EA7">
              <w:rPr>
                <w:rFonts w:ascii="微軟正黑體" w:eastAsia="微軟正黑體" w:hAnsi="微軟正黑體"/>
                <w:color w:val="000000" w:themeColor="text1"/>
                <w:sz w:val="22"/>
                <w:szCs w:val="22"/>
              </w:rPr>
              <w:t>收取本署核定</w:t>
            </w:r>
            <w:proofErr w:type="gramEnd"/>
            <w:r w:rsidRPr="00BD6EA7">
              <w:rPr>
                <w:rFonts w:ascii="微軟正黑體" w:eastAsia="微軟正黑體" w:hAnsi="微軟正黑體"/>
                <w:color w:val="000000" w:themeColor="text1"/>
                <w:sz w:val="22"/>
                <w:szCs w:val="22"/>
              </w:rPr>
              <w:t>訓練費用百分之五，餘者退還學員。</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（二）</w:t>
            </w:r>
            <w:r w:rsidRPr="00BD6EA7">
              <w:rPr>
                <w:rFonts w:ascii="微軟正黑體" w:eastAsia="微軟正黑體" w:hAnsi="微軟正黑體"/>
                <w:color w:val="000000" w:themeColor="text1"/>
                <w:sz w:val="22"/>
                <w:szCs w:val="22"/>
              </w:rPr>
              <w:t>學分班退費標準依教育部規定辦理。</w:t>
            </w:r>
          </w:p>
          <w:p w:rsidR="00614E98" w:rsidRPr="00BD6EA7" w:rsidRDefault="00614E98" w:rsidP="00BD6EA7">
            <w:pPr>
              <w:overflowPunct w:val="0"/>
              <w:autoSpaceDE w:val="0"/>
              <w:autoSpaceDN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已</w:t>
            </w:r>
            <w:proofErr w:type="gramStart"/>
            <w:r w:rsidRPr="00BD6EA7">
              <w:rPr>
                <w:rFonts w:ascii="微軟正黑體" w:eastAsia="微軟正黑體" w:hAnsi="微軟正黑體"/>
                <w:color w:val="000000" w:themeColor="text1"/>
                <w:sz w:val="22"/>
                <w:szCs w:val="22"/>
              </w:rPr>
              <w:t>開訓但未</w:t>
            </w:r>
            <w:proofErr w:type="gramEnd"/>
            <w:r w:rsidRPr="00BD6EA7">
              <w:rPr>
                <w:rFonts w:ascii="微軟正黑體" w:eastAsia="微軟正黑體" w:hAnsi="微軟正黑體"/>
                <w:color w:val="000000" w:themeColor="text1"/>
                <w:sz w:val="22"/>
                <w:szCs w:val="22"/>
              </w:rPr>
              <w:t>逾訓練總時數三分之一者，訓練單位應</w:t>
            </w:r>
            <w:proofErr w:type="gramStart"/>
            <w:r w:rsidRPr="00BD6EA7">
              <w:rPr>
                <w:rFonts w:ascii="微軟正黑體" w:eastAsia="微軟正黑體" w:hAnsi="微軟正黑體"/>
                <w:color w:val="000000" w:themeColor="text1"/>
                <w:sz w:val="22"/>
                <w:szCs w:val="22"/>
              </w:rPr>
              <w:t>退還本署核定</w:t>
            </w:r>
            <w:proofErr w:type="gramEnd"/>
            <w:r w:rsidRPr="00BD6EA7">
              <w:rPr>
                <w:rFonts w:ascii="微軟正黑體" w:eastAsia="微軟正黑體" w:hAnsi="微軟正黑體"/>
                <w:color w:val="000000" w:themeColor="text1"/>
                <w:sz w:val="22"/>
                <w:szCs w:val="22"/>
              </w:rPr>
              <w:t>訓練費用百分之五十。匯款退費者，學員須自行負擔匯款手續費用或於退款金額中扣除。已逾訓練總時數三分之一者，不予退費。</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w:t>
            </w:r>
            <w:r w:rsidRPr="00BD6EA7">
              <w:rPr>
                <w:rFonts w:ascii="微軟正黑體" w:eastAsia="微軟正黑體" w:hAnsi="微軟正黑體"/>
                <w:color w:val="000000" w:themeColor="text1"/>
                <w:sz w:val="22"/>
                <w:szCs w:val="22"/>
              </w:rPr>
              <w:t>訓練單位有下列情事之</w:t>
            </w:r>
            <w:proofErr w:type="gramStart"/>
            <w:r w:rsidRPr="00BD6EA7">
              <w:rPr>
                <w:rFonts w:ascii="微軟正黑體" w:eastAsia="微軟正黑體" w:hAnsi="微軟正黑體"/>
                <w:color w:val="000000" w:themeColor="text1"/>
                <w:sz w:val="22"/>
                <w:szCs w:val="22"/>
              </w:rPr>
              <w:t>ㄧ</w:t>
            </w:r>
            <w:proofErr w:type="gramEnd"/>
            <w:r w:rsidRPr="00BD6EA7">
              <w:rPr>
                <w:rFonts w:ascii="微軟正黑體" w:eastAsia="微軟正黑體" w:hAnsi="微軟正黑體"/>
                <w:color w:val="000000" w:themeColor="text1"/>
                <w:sz w:val="22"/>
                <w:szCs w:val="22"/>
              </w:rPr>
              <w:t>者，應全數退還學員已繳交之費用：</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（一）因故未開班。</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（二）未如期開班。</w:t>
            </w:r>
          </w:p>
          <w:p w:rsidR="00614E98" w:rsidRPr="00BD6EA7" w:rsidRDefault="00614E98" w:rsidP="00BD6EA7">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color w:val="000000" w:themeColor="text1"/>
                <w:sz w:val="22"/>
                <w:szCs w:val="22"/>
              </w:rPr>
              <w:t>訓練單位如變更訓練時間、地點等，致學員無法配合</w:t>
            </w:r>
            <w:proofErr w:type="gramStart"/>
            <w:r w:rsidRPr="00BD6EA7">
              <w:rPr>
                <w:rFonts w:ascii="微軟正黑體" w:eastAsia="微軟正黑體" w:hAnsi="微軟正黑體"/>
                <w:color w:val="000000" w:themeColor="text1"/>
                <w:sz w:val="22"/>
                <w:szCs w:val="22"/>
              </w:rPr>
              <w:t>而需退訓</w:t>
            </w:r>
            <w:proofErr w:type="gramEnd"/>
            <w:r w:rsidRPr="00BD6EA7">
              <w:rPr>
                <w:rFonts w:ascii="微軟正黑體" w:eastAsia="微軟正黑體" w:hAnsi="微軟正黑體"/>
                <w:color w:val="000000" w:themeColor="text1"/>
                <w:sz w:val="22"/>
                <w:szCs w:val="22"/>
              </w:rPr>
              <w:t>者，訓練單位應依未上課時數</w:t>
            </w:r>
            <w:proofErr w:type="gramStart"/>
            <w:r w:rsidRPr="00BD6EA7">
              <w:rPr>
                <w:rFonts w:ascii="微軟正黑體" w:eastAsia="微軟正黑體" w:hAnsi="微軟正黑體"/>
                <w:color w:val="000000" w:themeColor="text1"/>
                <w:sz w:val="22"/>
                <w:szCs w:val="22"/>
              </w:rPr>
              <w:t>佔</w:t>
            </w:r>
            <w:proofErr w:type="gramEnd"/>
            <w:r w:rsidRPr="00BD6EA7">
              <w:rPr>
                <w:rFonts w:ascii="微軟正黑體" w:eastAsia="微軟正黑體" w:hAnsi="微軟正黑體"/>
                <w:color w:val="000000" w:themeColor="text1"/>
                <w:sz w:val="22"/>
                <w:szCs w:val="22"/>
              </w:rPr>
              <w:t>訓練總時數之比例退還學員訓練費用。因訓練單位之原因，致學員無法於結訓後六</w:t>
            </w:r>
            <w:proofErr w:type="gramStart"/>
            <w:r w:rsidRPr="00BD6EA7">
              <w:rPr>
                <w:rFonts w:ascii="微軟正黑體" w:eastAsia="微軟正黑體" w:hAnsi="微軟正黑體"/>
                <w:color w:val="000000" w:themeColor="text1"/>
                <w:sz w:val="22"/>
                <w:szCs w:val="22"/>
              </w:rPr>
              <w:t>個</w:t>
            </w:r>
            <w:proofErr w:type="gramEnd"/>
            <w:r w:rsidRPr="00BD6EA7">
              <w:rPr>
                <w:rFonts w:ascii="微軟正黑體" w:eastAsia="微軟正黑體" w:hAnsi="微軟正黑體"/>
                <w:color w:val="000000" w:themeColor="text1"/>
                <w:sz w:val="22"/>
                <w:szCs w:val="22"/>
              </w:rPr>
              <w:t>月內取得本計畫補助金額，訓練單位應先代墊補助款項。經司法判決確定或經認定非可歸責於訓練單位者，得另檢具證明向分署申請代墊補助款項。匯款退費者，由訓練單位負擔匯款手續費用。</w:t>
            </w:r>
          </w:p>
        </w:tc>
      </w:tr>
      <w:tr w:rsidR="00FA6A0D" w:rsidRPr="00BD6EA7" w:rsidTr="00BF264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說明</w:t>
            </w:r>
            <w:r w:rsidRPr="00BD6EA7">
              <w:rPr>
                <w:rFonts w:ascii="微軟正黑體" w:eastAsia="微軟正黑體" w:hAnsi="微軟正黑體"/>
                <w:b/>
                <w:color w:val="000000" w:themeColor="text1"/>
                <w:sz w:val="22"/>
                <w:szCs w:val="22"/>
              </w:rPr>
              <w:t>事項</w:t>
            </w:r>
          </w:p>
        </w:tc>
        <w:tc>
          <w:tcPr>
            <w:tcW w:w="9205"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BF264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05"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BF264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05"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A37084"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5609C6" w:rsidRPr="005609C6"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電話：03-4855368               http://thmr.wda.gov.tw/</w:t>
            </w:r>
          </w:p>
          <w:p w:rsidR="005609C6" w:rsidRPr="00BD6EA7"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電子郵件：thmr@wda.gov.tw          傳真：03-4752584</w:t>
            </w:r>
          </w:p>
        </w:tc>
      </w:tr>
    </w:tbl>
    <w:p w:rsidR="00BD6EA7" w:rsidRDefault="00A3469A" w:rsidP="00614E98">
      <w:pPr>
        <w:pStyle w:val="a3"/>
        <w:spacing w:line="300" w:lineRule="exact"/>
        <w:rPr>
          <w:rFonts w:ascii="微軟正黑體" w:eastAsia="微軟正黑體" w:hAnsi="微軟正黑體"/>
        </w:rPr>
      </w:pPr>
      <w:bookmarkStart w:id="2" w:name="_Toc333392929"/>
      <w:bookmarkStart w:id="3" w:name="_Toc333394550"/>
      <w:r w:rsidRPr="009D0D6C">
        <w:rPr>
          <w:rFonts w:ascii="微軟正黑體" w:eastAsia="微軟正黑體" w:hAnsi="微軟正黑體"/>
        </w:rPr>
        <w:t>※報名前請務必仔細詳閱以上說明。</w:t>
      </w:r>
      <w:bookmarkEnd w:id="2"/>
      <w:bookmarkEnd w:id="3"/>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bookmarkStart w:id="4" w:name="_GoBack"/>
            <w:bookmarkEnd w:id="4"/>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56216F" w:rsidRPr="0056216F">
              <w:rPr>
                <w:rFonts w:ascii="微軟正黑體" w:eastAsia="微軟正黑體" w:hAnsi="微軟正黑體" w:hint="eastAsia"/>
                <w:b/>
                <w:color w:val="000000"/>
                <w:spacing w:val="46"/>
                <w:sz w:val="28"/>
                <w:szCs w:val="28"/>
              </w:rPr>
              <w:t>精實服務流程創新改善實務班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56216F" w:rsidRDefault="005609C6" w:rsidP="00F06811">
            <w:pPr>
              <w:snapToGrid w:val="0"/>
              <w:spacing w:line="300" w:lineRule="exact"/>
              <w:rPr>
                <w:rFonts w:ascii="微軟正黑體" w:eastAsia="微軟正黑體" w:hAnsi="微軟正黑體"/>
                <w:bCs/>
                <w:color w:val="000000" w:themeColor="text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56216F">
              <w:rPr>
                <w:rFonts w:hint="eastAsia"/>
              </w:rPr>
              <w:t xml:space="preserve"> </w:t>
            </w:r>
            <w:r w:rsidR="0056216F" w:rsidRPr="0056216F">
              <w:rPr>
                <w:rFonts w:ascii="微軟正黑體" w:eastAsia="微軟正黑體" w:hAnsi="微軟正黑體" w:hint="eastAsia"/>
                <w:bCs/>
                <w:color w:val="000000" w:themeColor="text1"/>
              </w:rPr>
              <w:t xml:space="preserve">2016/4/9，4/16，4/17 </w:t>
            </w:r>
          </w:p>
          <w:p w:rsidR="00C21BCF" w:rsidRPr="00C21BCF" w:rsidRDefault="0056216F" w:rsidP="00F06811">
            <w:pPr>
              <w:snapToGrid w:val="0"/>
              <w:spacing w:line="300" w:lineRule="exact"/>
              <w:rPr>
                <w:rFonts w:ascii="微軟正黑體" w:eastAsia="微軟正黑體" w:hAnsi="微軟正黑體"/>
                <w:bCs/>
                <w:color w:val="111111"/>
              </w:rPr>
            </w:pPr>
            <w:r w:rsidRPr="0056216F">
              <w:rPr>
                <w:rFonts w:ascii="微軟正黑體" w:eastAsia="微軟正黑體" w:hAnsi="微軟正黑體" w:hint="eastAsia"/>
                <w:bCs/>
                <w:color w:val="000000" w:themeColor="text1"/>
              </w:rPr>
              <w:t>(星期六/日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216F">
              <w:rPr>
                <w:rFonts w:ascii="微軟正黑體" w:eastAsia="微軟正黑體" w:hAnsi="微軟正黑體" w:hint="eastAsia"/>
                <w:b/>
                <w:bCs/>
                <w:color w:val="FF0000"/>
              </w:rPr>
              <w:t>$5</w:t>
            </w:r>
            <w:r w:rsidR="005609C6">
              <w:rPr>
                <w:rFonts w:ascii="微軟正黑體" w:eastAsia="微軟正黑體" w:hAnsi="微軟正黑體" w:hint="eastAsia"/>
                <w:b/>
                <w:bCs/>
                <w:color w:val="FF0000"/>
              </w:rPr>
              <w:t>,</w:t>
            </w:r>
            <w:r w:rsidR="0056216F">
              <w:rPr>
                <w:rFonts w:ascii="微軟正黑體" w:eastAsia="微軟正黑體" w:hAnsi="微軟正黑體" w:hint="eastAsia"/>
                <w:b/>
                <w:bCs/>
                <w:color w:val="FF0000"/>
              </w:rPr>
              <w:t>160</w:t>
            </w:r>
            <w:r w:rsidRPr="00C21BCF">
              <w:rPr>
                <w:rFonts w:ascii="微軟正黑體" w:eastAsia="微軟正黑體" w:hAnsi="微軟正黑體" w:hint="eastAsia"/>
                <w:b/>
                <w:bCs/>
                <w:color w:val="FF0000"/>
              </w:rPr>
              <w:t>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w:t>
            </w:r>
            <w:r w:rsidR="00930DDD">
              <w:rPr>
                <w:rFonts w:ascii="微軟正黑體" w:eastAsia="微軟正黑體" w:hAnsi="微軟正黑體" w:hint="eastAsia"/>
                <w:bCs/>
                <w:color w:val="000000"/>
                <w:sz w:val="18"/>
                <w:szCs w:val="18"/>
              </w:rPr>
              <w:t>$</w:t>
            </w:r>
            <w:r w:rsidR="0056216F">
              <w:rPr>
                <w:rFonts w:ascii="微軟正黑體" w:eastAsia="微軟正黑體" w:hAnsi="微軟正黑體" w:hint="eastAsia"/>
                <w:bCs/>
                <w:color w:val="000000"/>
                <w:sz w:val="18"/>
                <w:szCs w:val="18"/>
              </w:rPr>
              <w:t>4</w:t>
            </w:r>
            <w:r w:rsidRPr="007261D2">
              <w:rPr>
                <w:rFonts w:ascii="微軟正黑體" w:eastAsia="微軟正黑體" w:hAnsi="微軟正黑體" w:hint="eastAsia"/>
                <w:bCs/>
                <w:color w:val="000000"/>
                <w:sz w:val="18"/>
                <w:szCs w:val="18"/>
              </w:rPr>
              <w:t>,</w:t>
            </w:r>
            <w:r w:rsidR="0056216F">
              <w:rPr>
                <w:rFonts w:ascii="微軟正黑體" w:eastAsia="微軟正黑體" w:hAnsi="微軟正黑體" w:hint="eastAsia"/>
                <w:bCs/>
                <w:color w:val="000000"/>
                <w:sz w:val="18"/>
                <w:szCs w:val="18"/>
              </w:rPr>
              <w:t>128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w:t>
            </w:r>
            <w:r w:rsidR="0056216F">
              <w:rPr>
                <w:rFonts w:ascii="微軟正黑體" w:eastAsia="微軟正黑體" w:hAnsi="微軟正黑體" w:hint="eastAsia"/>
                <w:bCs/>
                <w:color w:val="000000"/>
                <w:sz w:val="18"/>
                <w:szCs w:val="18"/>
              </w:rPr>
              <w:t>1</w:t>
            </w:r>
            <w:r w:rsidR="0056216F">
              <w:rPr>
                <w:rFonts w:ascii="微軟正黑體" w:eastAsia="微軟正黑體" w:hAnsi="微軟正黑體"/>
                <w:bCs/>
                <w:color w:val="000000"/>
                <w:sz w:val="18"/>
                <w:szCs w:val="18"/>
              </w:rPr>
              <w:t>,032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56216F">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609C6"/>
    <w:rsid w:val="0056216F"/>
    <w:rsid w:val="00581BD3"/>
    <w:rsid w:val="005C1675"/>
    <w:rsid w:val="00614E98"/>
    <w:rsid w:val="00681B38"/>
    <w:rsid w:val="006E4A6A"/>
    <w:rsid w:val="007261D2"/>
    <w:rsid w:val="007421CC"/>
    <w:rsid w:val="00785117"/>
    <w:rsid w:val="00797F5E"/>
    <w:rsid w:val="008164A0"/>
    <w:rsid w:val="008469BB"/>
    <w:rsid w:val="00856263"/>
    <w:rsid w:val="008D4322"/>
    <w:rsid w:val="00930DDD"/>
    <w:rsid w:val="00965500"/>
    <w:rsid w:val="009D0D6C"/>
    <w:rsid w:val="00A3469A"/>
    <w:rsid w:val="00A37084"/>
    <w:rsid w:val="00A53EA9"/>
    <w:rsid w:val="00AB7937"/>
    <w:rsid w:val="00AF66C8"/>
    <w:rsid w:val="00B067A1"/>
    <w:rsid w:val="00B11D97"/>
    <w:rsid w:val="00B31E57"/>
    <w:rsid w:val="00BB2C34"/>
    <w:rsid w:val="00BD6EA7"/>
    <w:rsid w:val="00BE2A50"/>
    <w:rsid w:val="00BF2648"/>
    <w:rsid w:val="00C21BCF"/>
    <w:rsid w:val="00C50D64"/>
    <w:rsid w:val="00C76EFF"/>
    <w:rsid w:val="00CE7C8E"/>
    <w:rsid w:val="00D0676E"/>
    <w:rsid w:val="00D33584"/>
    <w:rsid w:val="00D65A32"/>
    <w:rsid w:val="00D86FE4"/>
    <w:rsid w:val="00E14886"/>
    <w:rsid w:val="00E23251"/>
    <w:rsid w:val="00E35E9F"/>
    <w:rsid w:val="00E716B9"/>
    <w:rsid w:val="00EE07C3"/>
    <w:rsid w:val="00F06811"/>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32943911">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0150637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83201661">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AD2F-C31F-4734-BFE1-F4AB1A0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22</cp:revision>
  <dcterms:created xsi:type="dcterms:W3CDTF">2015-06-02T08:50:00Z</dcterms:created>
  <dcterms:modified xsi:type="dcterms:W3CDTF">2015-12-30T08:39:00Z</dcterms:modified>
</cp:coreProperties>
</file>