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3"/>
    <w:bookmarkStart w:id="1" w:name="OLE_LINK4"/>
    <w:p w:rsidR="0061458C" w:rsidRPr="001C6904" w:rsidRDefault="00B14FA8" w:rsidP="001C6904">
      <w:pPr>
        <w:pStyle w:val="Web"/>
        <w:spacing w:before="0" w:beforeAutospacing="0" w:after="0" w:afterAutospacing="0" w:line="240" w:lineRule="auto"/>
        <w:rPr>
          <w:rFonts w:ascii="標楷體" w:eastAsia="標楷體" w:hAnsi="標楷體"/>
          <w:bCs/>
        </w:rPr>
      </w:pPr>
      <w:r>
        <w:rPr>
          <w:rFonts w:ascii="標楷體" w:eastAsia="標楷體" w:hAnsi="標楷體" w:cs="Calibri"/>
          <w:noProof/>
          <w:color w:val="1F497D"/>
          <w:sz w:val="36"/>
          <w:szCs w:val="36"/>
        </w:rPr>
        <mc:AlternateContent>
          <mc:Choice Requires="wps">
            <w:drawing>
              <wp:anchor distT="0" distB="0" distL="114300" distR="114300" simplePos="0" relativeHeight="251668480" behindDoc="0" locked="0" layoutInCell="1" allowOverlap="1" wp14:anchorId="6E98E40D" wp14:editId="7A71BADC">
                <wp:simplePos x="0" y="0"/>
                <wp:positionH relativeFrom="column">
                  <wp:posOffset>4318000</wp:posOffset>
                </wp:positionH>
                <wp:positionV relativeFrom="paragraph">
                  <wp:posOffset>-73660</wp:posOffset>
                </wp:positionV>
                <wp:extent cx="1771650" cy="1028700"/>
                <wp:effectExtent l="0" t="0" r="19050" b="19050"/>
                <wp:wrapNone/>
                <wp:docPr id="10" name="書卷 (水平) 10"/>
                <wp:cNvGraphicFramePr/>
                <a:graphic xmlns:a="http://schemas.openxmlformats.org/drawingml/2006/main">
                  <a:graphicData uri="http://schemas.microsoft.com/office/word/2010/wordprocessingShape">
                    <wps:wsp>
                      <wps:cNvSpPr/>
                      <wps:spPr>
                        <a:xfrm>
                          <a:off x="0" y="0"/>
                          <a:ext cx="1771650" cy="1028700"/>
                        </a:xfrm>
                        <a:prstGeom prst="horizontalScroll">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F0DD4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書卷 (水平) 10" o:spid="_x0000_s1026" type="#_x0000_t98" style="position:absolute;margin-left:340pt;margin-top:-5.8pt;width:139.5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" fillcolor="#ffc000" strokecolor="#243f60 [1604]" strokeweight="2pt"/>
            </w:pict>
          </mc:Fallback>
        </mc:AlternateContent>
      </w:r>
      <w:r w:rsidRPr="008E7909">
        <w:rPr>
          <w:rFonts w:ascii="標楷體" w:eastAsia="標楷體" w:hAnsi="標楷體"/>
          <w:bCs/>
          <w:noProof/>
        </w:rPr>
        <mc:AlternateContent>
          <mc:Choice Requires="wps">
            <w:drawing>
              <wp:anchor distT="0" distB="0" distL="114300" distR="114300" simplePos="0" relativeHeight="251670528" behindDoc="0" locked="0" layoutInCell="1" allowOverlap="1" wp14:anchorId="781A7896" wp14:editId="2A911DA3">
                <wp:simplePos x="0" y="0"/>
                <wp:positionH relativeFrom="column">
                  <wp:posOffset>4457700</wp:posOffset>
                </wp:positionH>
                <wp:positionV relativeFrom="paragraph">
                  <wp:posOffset>53340</wp:posOffset>
                </wp:positionV>
                <wp:extent cx="1631950" cy="78740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787400"/>
                        </a:xfrm>
                        <a:prstGeom prst="rect">
                          <a:avLst/>
                        </a:prstGeom>
                        <a:noFill/>
                        <a:ln w="9525">
                          <a:noFill/>
                          <a:miter lim="800000"/>
                          <a:headEnd/>
                          <a:tailEnd/>
                        </a:ln>
                      </wps:spPr>
                      <wps:txbx>
                        <w:txbxContent>
                          <w:p w:rsidR="00A327C5" w:rsidRPr="00A327C5" w:rsidRDefault="00A327C5" w:rsidP="00A327C5">
                            <w:pPr>
                              <w:pStyle w:val="af1"/>
                              <w:adjustRightInd w:val="0"/>
                              <w:snapToGrid w:val="0"/>
                              <w:spacing w:line="276" w:lineRule="auto"/>
                              <w:rPr>
                                <w:rFonts w:ascii="標楷體" w:eastAsia="標楷體" w:hAnsi="標楷體"/>
                                <w:b/>
                                <w:color w:val="FF0000"/>
                                <w:sz w:val="36"/>
                                <w:szCs w:val="36"/>
                              </w:rPr>
                            </w:pPr>
                            <w:r w:rsidRPr="00A327C5">
                              <w:rPr>
                                <w:rFonts w:ascii="標楷體" w:eastAsia="標楷體" w:hAnsi="標楷體" w:hint="eastAsia"/>
                                <w:b/>
                                <w:color w:val="FF0000"/>
                                <w:sz w:val="36"/>
                                <w:szCs w:val="36"/>
                              </w:rPr>
                              <w:t>經濟部工業局</w:t>
                            </w:r>
                          </w:p>
                          <w:p w:rsidR="008E7909" w:rsidRPr="00A327C5" w:rsidRDefault="008E7909" w:rsidP="00A327C5">
                            <w:pPr>
                              <w:pStyle w:val="af1"/>
                              <w:adjustRightInd w:val="0"/>
                              <w:snapToGrid w:val="0"/>
                              <w:spacing w:line="276" w:lineRule="auto"/>
                              <w:rPr>
                                <w:rFonts w:ascii="標楷體" w:eastAsia="標楷體" w:hAnsi="標楷體"/>
                                <w:b/>
                                <w:color w:val="FF0000"/>
                                <w:sz w:val="36"/>
                                <w:szCs w:val="36"/>
                              </w:rPr>
                            </w:pPr>
                            <w:r w:rsidRPr="00A327C5">
                              <w:rPr>
                                <w:rFonts w:ascii="標楷體" w:eastAsia="標楷體" w:hAnsi="標楷體" w:hint="eastAsia"/>
                                <w:b/>
                                <w:color w:val="FF0000"/>
                                <w:sz w:val="36"/>
                                <w:szCs w:val="36"/>
                              </w:rPr>
                              <w:t>補助50%學費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81A7896" id="_x0000_t202" coordsize="21600,21600" o:spt="202" path="m,l,21600r21600,l21600,xe">
                <v:stroke joinstyle="miter"/>
                <v:path gradientshapeok="t" o:connecttype="rect"/>
              </v:shapetype>
              <v:shape id="文字方塊 2" o:spid="_x0000_s1026" type="#_x0000_t202" style="position:absolute;margin-left:351pt;margin-top:4.2pt;width:128.5pt;height: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" filled="f" stroked="f">
                <v:textbox>
                  <w:txbxContent>
                    <w:p w:rsidR="00A327C5" w:rsidRPr="00A327C5" w:rsidRDefault="00A327C5" w:rsidP="00A327C5">
                      <w:pPr>
                        <w:pStyle w:val="af1"/>
                        <w:adjustRightInd w:val="0"/>
                        <w:snapToGrid w:val="0"/>
                        <w:spacing w:line="276" w:lineRule="auto"/>
                        <w:rPr>
                          <w:rFonts w:ascii="標楷體" w:eastAsia="標楷體" w:hAnsi="標楷體"/>
                          <w:b/>
                          <w:color w:val="FF0000"/>
                          <w:sz w:val="36"/>
                          <w:szCs w:val="36"/>
                        </w:rPr>
                      </w:pPr>
                      <w:r w:rsidRPr="00A327C5">
                        <w:rPr>
                          <w:rFonts w:ascii="標楷體" w:eastAsia="標楷體" w:hAnsi="標楷體" w:hint="eastAsia"/>
                          <w:b/>
                          <w:color w:val="FF0000"/>
                          <w:sz w:val="36"/>
                          <w:szCs w:val="36"/>
                        </w:rPr>
                        <w:t>經濟部工業局</w:t>
                      </w:r>
                    </w:p>
                    <w:p w:rsidR="008E7909" w:rsidRPr="00A327C5" w:rsidRDefault="008E7909" w:rsidP="00A327C5">
                      <w:pPr>
                        <w:pStyle w:val="af1"/>
                        <w:adjustRightInd w:val="0"/>
                        <w:snapToGrid w:val="0"/>
                        <w:spacing w:line="276" w:lineRule="auto"/>
                        <w:rPr>
                          <w:rFonts w:ascii="標楷體" w:eastAsia="標楷體" w:hAnsi="標楷體"/>
                          <w:b/>
                          <w:color w:val="FF0000"/>
                          <w:sz w:val="36"/>
                          <w:szCs w:val="36"/>
                        </w:rPr>
                      </w:pPr>
                      <w:r w:rsidRPr="00A327C5">
                        <w:rPr>
                          <w:rFonts w:ascii="標楷體" w:eastAsia="標楷體" w:hAnsi="標楷體" w:hint="eastAsia"/>
                          <w:b/>
                          <w:color w:val="FF0000"/>
                          <w:sz w:val="36"/>
                          <w:szCs w:val="36"/>
                        </w:rPr>
                        <w:t>補助50%學費</w:t>
                      </w:r>
                    </w:p>
                  </w:txbxContent>
                </v:textbox>
              </v:shape>
            </w:pict>
          </mc:Fallback>
        </mc:AlternateContent>
      </w:r>
      <w:r w:rsidR="001C6904">
        <w:rPr>
          <w:rFonts w:ascii="標楷體" w:eastAsia="標楷體" w:hAnsi="標楷體" w:cs="Calibri"/>
          <w:noProof/>
          <w:color w:val="1F497D"/>
          <w:sz w:val="36"/>
          <w:szCs w:val="36"/>
        </w:rPr>
        <mc:AlternateContent>
          <mc:Choice Requires="wps">
            <w:drawing>
              <wp:anchor distT="0" distB="0" distL="114300" distR="114300" simplePos="0" relativeHeight="251664384" behindDoc="1" locked="0" layoutInCell="1" allowOverlap="1" wp14:anchorId="1C2AB588" wp14:editId="2D82E88A">
                <wp:simplePos x="0" y="0"/>
                <wp:positionH relativeFrom="margin">
                  <wp:posOffset>-38100</wp:posOffset>
                </wp:positionH>
                <wp:positionV relativeFrom="paragraph">
                  <wp:posOffset>-340360</wp:posOffset>
                </wp:positionV>
                <wp:extent cx="6591300" cy="1479550"/>
                <wp:effectExtent l="0" t="0" r="38100" b="63500"/>
                <wp:wrapNone/>
                <wp:docPr id="6" name="圓角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1479550"/>
                        </a:xfrm>
                        <a:prstGeom prst="roundRect">
                          <a:avLst>
                            <a:gd name="adj" fmla="val 11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F57E6C" w:rsidRPr="00F9195C" w:rsidRDefault="00F57E6C" w:rsidP="008E7909">
                            <w:pPr>
                              <w:pStyle w:val="Web"/>
                              <w:snapToGrid w:val="0"/>
                              <w:spacing w:line="0" w:lineRule="atLeast"/>
                              <w:rPr>
                                <w:rFonts w:ascii="標楷體" w:eastAsia="標楷體" w:hAnsi="標楷體" w:cs="Calibri"/>
                                <w:b/>
                                <w:sz w:val="32"/>
                                <w:szCs w:val="30"/>
                              </w:rPr>
                            </w:pPr>
                            <w:r>
                              <w:rPr>
                                <w:rFonts w:ascii="標楷體" w:eastAsia="標楷體" w:hAnsi="標楷體" w:hint="eastAsia"/>
                                <w:b/>
                                <w:bCs/>
                                <w:spacing w:val="2"/>
                                <w:sz w:val="32"/>
                                <w:szCs w:val="30"/>
                              </w:rPr>
                              <w:t>經濟部工業局</w:t>
                            </w:r>
                            <w:r w:rsidRPr="00F9195C">
                              <w:rPr>
                                <w:rFonts w:ascii="標楷體" w:eastAsia="標楷體" w:hAnsi="標楷體" w:hint="eastAsia"/>
                                <w:b/>
                                <w:bCs/>
                                <w:spacing w:val="2"/>
                                <w:sz w:val="32"/>
                                <w:szCs w:val="30"/>
                              </w:rPr>
                              <w:t>智慧電子</w:t>
                            </w:r>
                            <w:r>
                              <w:rPr>
                                <w:rFonts w:ascii="標楷體" w:eastAsia="標楷體" w:hAnsi="標楷體" w:hint="eastAsia"/>
                                <w:b/>
                                <w:bCs/>
                                <w:spacing w:val="2"/>
                                <w:sz w:val="32"/>
                                <w:szCs w:val="30"/>
                              </w:rPr>
                              <w:t xml:space="preserve">學院補助課程  </w:t>
                            </w:r>
                          </w:p>
                          <w:p w:rsidR="00F57E6C" w:rsidRDefault="00F57E6C" w:rsidP="008E7909">
                            <w:pPr>
                              <w:pStyle w:val="Web"/>
                              <w:snapToGrid w:val="0"/>
                              <w:spacing w:line="240" w:lineRule="auto"/>
                              <w:ind w:firstLineChars="300" w:firstLine="1321"/>
                              <w:rPr>
                                <w:rFonts w:ascii="標楷體" w:eastAsia="標楷體" w:hAnsi="標楷體"/>
                                <w:sz w:val="40"/>
                                <w:szCs w:val="40"/>
                              </w:rPr>
                            </w:pPr>
                            <w:r w:rsidRPr="008E2C62">
                              <w:rPr>
                                <w:rFonts w:ascii="標楷體" w:eastAsia="標楷體" w:hAnsi="標楷體" w:hint="eastAsia"/>
                                <w:b/>
                                <w:color w:val="FF0000"/>
                                <w:sz w:val="44"/>
                                <w:szCs w:val="44"/>
                              </w:rPr>
                              <w:t>必選課程</w:t>
                            </w:r>
                            <w:r w:rsidR="008E2C62" w:rsidRPr="008E2C62">
                              <w:rPr>
                                <w:rFonts w:ascii="標楷體" w:eastAsia="標楷體" w:hAnsi="標楷體"/>
                                <w:b/>
                                <w:color w:val="FF0000"/>
                                <w:sz w:val="44"/>
                                <w:szCs w:val="44"/>
                              </w:rPr>
                              <w:sym w:font="Wingdings" w:char="F0E0"/>
                            </w:r>
                            <w:r w:rsidRPr="00F57E6C">
                              <w:rPr>
                                <w:rFonts w:ascii="標楷體" w:eastAsia="標楷體" w:hAnsi="標楷體" w:hint="eastAsia"/>
                                <w:b/>
                                <w:color w:val="FF0000"/>
                                <w:sz w:val="44"/>
                                <w:szCs w:val="44"/>
                                <w:u w:val="single"/>
                              </w:rPr>
                              <w:t>水平思考法</w:t>
                            </w:r>
                            <w:r w:rsidRPr="00F57E6C">
                              <w:rPr>
                                <w:rFonts w:ascii="標楷體" w:eastAsia="標楷體" w:hAnsi="標楷體" w:hint="eastAsia"/>
                                <w:sz w:val="40"/>
                                <w:szCs w:val="40"/>
                              </w:rPr>
                              <w:t xml:space="preserve"> </w:t>
                            </w:r>
                          </w:p>
                          <w:p w:rsidR="00F57E6C" w:rsidRPr="00F57E6C" w:rsidRDefault="00F57E6C" w:rsidP="008E7909">
                            <w:pPr>
                              <w:pStyle w:val="Web"/>
                              <w:snapToGrid w:val="0"/>
                              <w:spacing w:line="240" w:lineRule="auto"/>
                              <w:ind w:firstLineChars="250" w:firstLine="900"/>
                              <w:rPr>
                                <w:rFonts w:ascii="標楷體" w:eastAsia="標楷體" w:hAnsi="標楷體"/>
                                <w:b/>
                                <w:color w:val="FF0000"/>
                                <w:sz w:val="36"/>
                                <w:szCs w:val="36"/>
                                <w:u w:val="single"/>
                              </w:rPr>
                            </w:pPr>
                            <w:r w:rsidRPr="00F57E6C">
                              <w:rPr>
                                <w:rFonts w:ascii="標楷體" w:eastAsia="標楷體" w:hAnsi="標楷體" w:hint="eastAsia"/>
                                <w:sz w:val="36"/>
                                <w:szCs w:val="36"/>
                              </w:rPr>
                              <w:t>(內含</w:t>
                            </w:r>
                            <w:r w:rsidRPr="00F57E6C">
                              <w:rPr>
                                <w:rFonts w:ascii="標楷體" w:eastAsia="標楷體" w:hAnsi="標楷體" w:hint="eastAsia"/>
                                <w:sz w:val="36"/>
                                <w:szCs w:val="36"/>
                                <w:u w:val="single"/>
                              </w:rPr>
                              <w:t>六頂思考帽</w:t>
                            </w:r>
                            <w:r w:rsidRPr="00F57E6C">
                              <w:rPr>
                                <w:rFonts w:ascii="標楷體" w:eastAsia="標楷體" w:hAnsi="標楷體" w:hint="eastAsia"/>
                                <w:sz w:val="36"/>
                                <w:szCs w:val="36"/>
                              </w:rPr>
                              <w:t>的創新思維)</w:t>
                            </w:r>
                          </w:p>
                          <w:p w:rsidR="00F9195C" w:rsidRPr="00F9195C" w:rsidRDefault="00F9195C" w:rsidP="007B6DF3">
                            <w:pPr>
                              <w:pStyle w:val="Web"/>
                              <w:snapToGrid w:val="0"/>
                              <w:spacing w:line="0" w:lineRule="atLeast"/>
                              <w:jc w:val="center"/>
                              <w:rPr>
                                <w:rFonts w:ascii="微軟正黑體" w:eastAsia="微軟正黑體" w:hAnsi="微軟正黑體" w:cs="Calibri"/>
                                <w:b/>
                                <w:sz w:val="32"/>
                                <w:szCs w:val="44"/>
                              </w:rPr>
                            </w:pPr>
                          </w:p>
                          <w:p w:rsidR="000B4C31" w:rsidRPr="000B4C31" w:rsidRDefault="000B4C31" w:rsidP="000B4C31">
                            <w:pPr>
                              <w:pStyle w:val="Web"/>
                              <w:snapToGrid w:val="0"/>
                              <w:spacing w:before="0" w:beforeAutospacing="0" w:after="0" w:afterAutospacing="0" w:line="360" w:lineRule="auto"/>
                              <w:jc w:val="center"/>
                              <w:rPr>
                                <w:rFonts w:ascii="Calibri" w:eastAsia="標楷體" w:hAnsi="Calibri" w:cs="Calibri"/>
                                <w:b/>
                                <w:sz w:val="20"/>
                                <w:szCs w:val="28"/>
                              </w:rPr>
                            </w:pPr>
                          </w:p>
                          <w:p w:rsidR="000B4C31" w:rsidRPr="004405A1" w:rsidRDefault="000B4C31" w:rsidP="000B4C31">
                            <w:pPr>
                              <w:pStyle w:val="Web"/>
                              <w:snapToGrid w:val="0"/>
                              <w:spacing w:before="0" w:beforeAutospacing="0" w:after="0" w:afterAutospacing="0" w:line="360" w:lineRule="auto"/>
                              <w:jc w:val="center"/>
                              <w:rPr>
                                <w:rFonts w:ascii="Calibri" w:eastAsia="標楷體" w:hAnsi="Calibri" w:cs="Calibri"/>
                                <w:b/>
                                <w:sz w:val="20"/>
                                <w:szCs w:val="28"/>
                              </w:rPr>
                            </w:pPr>
                            <w:r w:rsidRPr="004405A1">
                              <w:rPr>
                                <w:rFonts w:ascii="Calibri" w:eastAsia="標楷體" w:hAnsi="Calibri" w:cs="Calibri" w:hint="eastAsia"/>
                                <w:b/>
                                <w:sz w:val="20"/>
                                <w:szCs w:val="28"/>
                              </w:rPr>
                              <w:t>系統化企業模式創新方法（實戰班）</w:t>
                            </w:r>
                          </w:p>
                          <w:p w:rsidR="00287D94" w:rsidRPr="000B4C31" w:rsidRDefault="00287D94" w:rsidP="000B4C31">
                            <w:pPr>
                              <w:pStyle w:val="Web"/>
                              <w:snapToGrid w:val="0"/>
                              <w:spacing w:beforeLines="50" w:before="180" w:beforeAutospacing="0" w:after="0" w:afterAutospacing="0" w:line="600" w:lineRule="exact"/>
                              <w:jc w:val="center"/>
                              <w:rPr>
                                <w:rFonts w:ascii="華康秀風體W3" w:eastAsia="華康秀風體W3" w:hAnsi="標楷體" w:cs="Times New Roman"/>
                                <w:b/>
                                <w:noProof/>
                                <w:spacing w:val="60"/>
                                <w:kern w:val="2"/>
                                <w:sz w:val="52"/>
                                <w:szCs w:val="52"/>
                              </w:rPr>
                            </w:pPr>
                          </w:p>
                        </w:txbxContent>
                      </wps:txbx>
                      <wps:bodyPr rot="0" vert="horz" wrap="square" lIns="91440" tIns="45720" rIns="91440" bIns="45720" anchor="t" anchorCtr="0" upright="1">
                        <a:noAutofit/>
                        <a:scene3d>
                          <a:camera prst="perspectiveContrastingRightFacing"/>
                          <a:lightRig rig="threePt" dir="t"/>
                        </a:scene3d>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C2AB588" id="圓角矩形 6" o:spid="_x0000_s1027" style="position:absolute;margin-left:-3pt;margin-top:-26.8pt;width:519pt;height:116.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76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" fillcolor="#fabf8f" strokecolor="#fabf8f" strokeweight="1pt">
                <v:fill color2="#fde9d9" angle="135" focus="50%" type="gradient"/>
                <v:shadow on="t" color="#974706" opacity=".5" offset="1pt"/>
                <v:textbox>
                  <w:txbxContent>
                    <w:p w:rsidR="00F57E6C" w:rsidRPr="00F9195C" w:rsidRDefault="00F57E6C" w:rsidP="008E7909">
                      <w:pPr>
                        <w:pStyle w:val="Web"/>
                        <w:snapToGrid w:val="0"/>
                        <w:spacing w:line="0" w:lineRule="atLeast"/>
                        <w:rPr>
                          <w:rFonts w:ascii="標楷體" w:eastAsia="標楷體" w:hAnsi="標楷體" w:cs="Calibri"/>
                          <w:b/>
                          <w:sz w:val="32"/>
                          <w:szCs w:val="30"/>
                        </w:rPr>
                      </w:pPr>
                      <w:r>
                        <w:rPr>
                          <w:rFonts w:ascii="標楷體" w:eastAsia="標楷體" w:hAnsi="標楷體" w:hint="eastAsia"/>
                          <w:b/>
                          <w:bCs/>
                          <w:spacing w:val="2"/>
                          <w:sz w:val="32"/>
                          <w:szCs w:val="30"/>
                        </w:rPr>
                        <w:t>經濟部工業局</w:t>
                      </w:r>
                      <w:r w:rsidRPr="00F9195C">
                        <w:rPr>
                          <w:rFonts w:ascii="標楷體" w:eastAsia="標楷體" w:hAnsi="標楷體" w:hint="eastAsia"/>
                          <w:b/>
                          <w:bCs/>
                          <w:spacing w:val="2"/>
                          <w:sz w:val="32"/>
                          <w:szCs w:val="30"/>
                        </w:rPr>
                        <w:t>智慧電子</w:t>
                      </w:r>
                      <w:r>
                        <w:rPr>
                          <w:rFonts w:ascii="標楷體" w:eastAsia="標楷體" w:hAnsi="標楷體" w:hint="eastAsia"/>
                          <w:b/>
                          <w:bCs/>
                          <w:spacing w:val="2"/>
                          <w:sz w:val="32"/>
                          <w:szCs w:val="30"/>
                        </w:rPr>
                        <w:t xml:space="preserve">學院補助課程  </w:t>
                      </w:r>
                    </w:p>
                    <w:p w:rsidR="00F57E6C" w:rsidRDefault="00F57E6C" w:rsidP="008E7909">
                      <w:pPr>
                        <w:pStyle w:val="Web"/>
                        <w:snapToGrid w:val="0"/>
                        <w:spacing w:line="240" w:lineRule="auto"/>
                        <w:ind w:firstLineChars="300" w:firstLine="1321"/>
                        <w:rPr>
                          <w:rFonts w:ascii="標楷體" w:eastAsia="標楷體" w:hAnsi="標楷體"/>
                          <w:sz w:val="40"/>
                          <w:szCs w:val="40"/>
                        </w:rPr>
                      </w:pPr>
                      <w:r w:rsidRPr="008E2C62">
                        <w:rPr>
                          <w:rFonts w:ascii="標楷體" w:eastAsia="標楷體" w:hAnsi="標楷體" w:hint="eastAsia"/>
                          <w:b/>
                          <w:color w:val="FF0000"/>
                          <w:sz w:val="44"/>
                          <w:szCs w:val="44"/>
                        </w:rPr>
                        <w:t>必選課程</w:t>
                      </w:r>
                      <w:r w:rsidR="008E2C62" w:rsidRPr="008E2C62">
                        <w:rPr>
                          <w:rFonts w:ascii="標楷體" w:eastAsia="標楷體" w:hAnsi="標楷體"/>
                          <w:b/>
                          <w:color w:val="FF0000"/>
                          <w:sz w:val="44"/>
                          <w:szCs w:val="44"/>
                        </w:rPr>
                        <w:sym w:font="Wingdings" w:char="F0E0"/>
                      </w:r>
                      <w:r w:rsidRPr="00F57E6C">
                        <w:rPr>
                          <w:rFonts w:ascii="標楷體" w:eastAsia="標楷體" w:hAnsi="標楷體" w:hint="eastAsia"/>
                          <w:b/>
                          <w:color w:val="FF0000"/>
                          <w:sz w:val="44"/>
                          <w:szCs w:val="44"/>
                          <w:u w:val="single"/>
                        </w:rPr>
                        <w:t>水平思考法</w:t>
                      </w:r>
                      <w:r w:rsidRPr="00F57E6C">
                        <w:rPr>
                          <w:rFonts w:ascii="標楷體" w:eastAsia="標楷體" w:hAnsi="標楷體" w:hint="eastAsia"/>
                          <w:sz w:val="40"/>
                          <w:szCs w:val="40"/>
                        </w:rPr>
                        <w:t xml:space="preserve"> </w:t>
                      </w:r>
                    </w:p>
                    <w:p w:rsidR="00F57E6C" w:rsidRPr="00F57E6C" w:rsidRDefault="00F57E6C" w:rsidP="008E7909">
                      <w:pPr>
                        <w:pStyle w:val="Web"/>
                        <w:snapToGrid w:val="0"/>
                        <w:spacing w:line="240" w:lineRule="auto"/>
                        <w:ind w:firstLineChars="250" w:firstLine="900"/>
                        <w:rPr>
                          <w:rFonts w:ascii="標楷體" w:eastAsia="標楷體" w:hAnsi="標楷體"/>
                          <w:b/>
                          <w:color w:val="FF0000"/>
                          <w:sz w:val="36"/>
                          <w:szCs w:val="36"/>
                          <w:u w:val="single"/>
                        </w:rPr>
                      </w:pPr>
                      <w:r w:rsidRPr="00F57E6C">
                        <w:rPr>
                          <w:rFonts w:ascii="標楷體" w:eastAsia="標楷體" w:hAnsi="標楷體" w:hint="eastAsia"/>
                          <w:sz w:val="36"/>
                          <w:szCs w:val="36"/>
                        </w:rPr>
                        <w:t>(內含</w:t>
                      </w:r>
                      <w:r w:rsidRPr="00F57E6C">
                        <w:rPr>
                          <w:rFonts w:ascii="標楷體" w:eastAsia="標楷體" w:hAnsi="標楷體" w:hint="eastAsia"/>
                          <w:sz w:val="36"/>
                          <w:szCs w:val="36"/>
                          <w:u w:val="single"/>
                        </w:rPr>
                        <w:t>六頂思考帽</w:t>
                      </w:r>
                      <w:r w:rsidRPr="00F57E6C">
                        <w:rPr>
                          <w:rFonts w:ascii="標楷體" w:eastAsia="標楷體" w:hAnsi="標楷體" w:hint="eastAsia"/>
                          <w:sz w:val="36"/>
                          <w:szCs w:val="36"/>
                        </w:rPr>
                        <w:t>的創新思維)</w:t>
                      </w:r>
                    </w:p>
                    <w:p w:rsidR="00F9195C" w:rsidRPr="00F9195C" w:rsidRDefault="00F9195C" w:rsidP="007B6DF3">
                      <w:pPr>
                        <w:pStyle w:val="Web"/>
                        <w:snapToGrid w:val="0"/>
                        <w:spacing w:line="0" w:lineRule="atLeast"/>
                        <w:jc w:val="center"/>
                        <w:rPr>
                          <w:rFonts w:ascii="微軟正黑體" w:eastAsia="微軟正黑體" w:hAnsi="微軟正黑體" w:cs="Calibri"/>
                          <w:b/>
                          <w:sz w:val="32"/>
                          <w:szCs w:val="44"/>
                        </w:rPr>
                      </w:pPr>
                    </w:p>
                    <w:p w:rsidR="000B4C31" w:rsidRPr="000B4C31" w:rsidRDefault="000B4C31" w:rsidP="000B4C31">
                      <w:pPr>
                        <w:pStyle w:val="Web"/>
                        <w:snapToGrid w:val="0"/>
                        <w:spacing w:before="0" w:beforeAutospacing="0" w:after="0" w:afterAutospacing="0" w:line="360" w:lineRule="auto"/>
                        <w:jc w:val="center"/>
                        <w:rPr>
                          <w:rFonts w:ascii="Calibri" w:eastAsia="標楷體" w:hAnsi="Calibri" w:cs="Calibri"/>
                          <w:b/>
                          <w:sz w:val="20"/>
                          <w:szCs w:val="28"/>
                        </w:rPr>
                      </w:pPr>
                    </w:p>
                    <w:p w:rsidR="000B4C31" w:rsidRPr="004405A1" w:rsidRDefault="000B4C31" w:rsidP="000B4C31">
                      <w:pPr>
                        <w:pStyle w:val="Web"/>
                        <w:snapToGrid w:val="0"/>
                        <w:spacing w:before="0" w:beforeAutospacing="0" w:after="0" w:afterAutospacing="0" w:line="360" w:lineRule="auto"/>
                        <w:jc w:val="center"/>
                        <w:rPr>
                          <w:rFonts w:ascii="Calibri" w:eastAsia="標楷體" w:hAnsi="Calibri" w:cs="Calibri"/>
                          <w:b/>
                          <w:sz w:val="20"/>
                          <w:szCs w:val="28"/>
                        </w:rPr>
                      </w:pPr>
                      <w:r w:rsidRPr="004405A1">
                        <w:rPr>
                          <w:rFonts w:ascii="Calibri" w:eastAsia="標楷體" w:hAnsi="Calibri" w:cs="Calibri" w:hint="eastAsia"/>
                          <w:b/>
                          <w:sz w:val="20"/>
                          <w:szCs w:val="28"/>
                        </w:rPr>
                        <w:t>系統化企業模式創新方法（實戰班）</w:t>
                      </w:r>
                    </w:p>
                    <w:p w:rsidR="00287D94" w:rsidRPr="000B4C31" w:rsidRDefault="00287D94" w:rsidP="000B4C31">
                      <w:pPr>
                        <w:pStyle w:val="Web"/>
                        <w:snapToGrid w:val="0"/>
                        <w:spacing w:beforeLines="50" w:before="180" w:beforeAutospacing="0" w:after="0" w:afterAutospacing="0" w:line="600" w:lineRule="exact"/>
                        <w:jc w:val="center"/>
                        <w:rPr>
                          <w:rFonts w:ascii="華康秀風體W3" w:eastAsia="華康秀風體W3" w:hAnsi="標楷體" w:cs="Times New Roman"/>
                          <w:b/>
                          <w:noProof/>
                          <w:spacing w:val="60"/>
                          <w:kern w:val="2"/>
                          <w:sz w:val="52"/>
                          <w:szCs w:val="52"/>
                        </w:rPr>
                      </w:pPr>
                    </w:p>
                  </w:txbxContent>
                </v:textbox>
                <w10:wrap anchorx="margin"/>
              </v:roundrect>
            </w:pict>
          </mc:Fallback>
        </mc:AlternateContent>
      </w:r>
      <w:r w:rsidR="001C6904">
        <w:rPr>
          <w:rFonts w:ascii="標楷體" w:eastAsia="標楷體" w:hAnsi="標楷體" w:hint="eastAsia"/>
          <w:bCs/>
        </w:rPr>
        <w:t xml:space="preserve"> </w:t>
      </w:r>
    </w:p>
    <w:p w:rsidR="005D105F" w:rsidRDefault="005D105F" w:rsidP="00E47011">
      <w:pPr>
        <w:tabs>
          <w:tab w:val="left" w:pos="960"/>
        </w:tabs>
        <w:snapToGrid w:val="0"/>
        <w:spacing w:after="0" w:line="240" w:lineRule="auto"/>
        <w:rPr>
          <w:rFonts w:ascii="標楷體" w:eastAsia="標楷體" w:hAnsi="標楷體"/>
          <w:bCs/>
        </w:rPr>
      </w:pPr>
    </w:p>
    <w:p w:rsidR="001C6904" w:rsidRDefault="001C6904" w:rsidP="00E47011">
      <w:pPr>
        <w:tabs>
          <w:tab w:val="left" w:pos="960"/>
        </w:tabs>
        <w:snapToGrid w:val="0"/>
        <w:spacing w:after="0" w:line="240" w:lineRule="auto"/>
        <w:rPr>
          <w:rFonts w:ascii="標楷體" w:eastAsia="標楷體" w:hAnsi="標楷體"/>
          <w:bCs/>
        </w:rPr>
      </w:pPr>
    </w:p>
    <w:p w:rsidR="00F9195C" w:rsidRDefault="00F9195C" w:rsidP="00E47011">
      <w:pPr>
        <w:tabs>
          <w:tab w:val="left" w:pos="960"/>
        </w:tabs>
        <w:snapToGrid w:val="0"/>
        <w:spacing w:after="0" w:line="240" w:lineRule="auto"/>
        <w:rPr>
          <w:rFonts w:ascii="標楷體" w:eastAsia="標楷體" w:hAnsi="標楷體"/>
          <w:bCs/>
        </w:rPr>
      </w:pPr>
    </w:p>
    <w:p w:rsidR="00F9195C" w:rsidRDefault="00F9195C" w:rsidP="00E47011">
      <w:pPr>
        <w:tabs>
          <w:tab w:val="left" w:pos="960"/>
        </w:tabs>
        <w:snapToGrid w:val="0"/>
        <w:spacing w:after="0" w:line="240" w:lineRule="auto"/>
        <w:rPr>
          <w:rFonts w:ascii="標楷體" w:eastAsia="標楷體" w:hAnsi="標楷體"/>
          <w:bCs/>
        </w:rPr>
      </w:pPr>
    </w:p>
    <w:p w:rsidR="008E2C62" w:rsidRDefault="008E2C62" w:rsidP="00E47011">
      <w:pPr>
        <w:tabs>
          <w:tab w:val="left" w:pos="960"/>
        </w:tabs>
        <w:snapToGrid w:val="0"/>
        <w:spacing w:after="0" w:line="240" w:lineRule="auto"/>
        <w:rPr>
          <w:rFonts w:ascii="標楷體" w:eastAsia="標楷體" w:hAnsi="標楷體"/>
          <w:bCs/>
        </w:rPr>
      </w:pPr>
    </w:p>
    <w:p w:rsidR="008E2C62" w:rsidRDefault="008E2C62" w:rsidP="00E47011">
      <w:pPr>
        <w:tabs>
          <w:tab w:val="left" w:pos="960"/>
        </w:tabs>
        <w:snapToGrid w:val="0"/>
        <w:spacing w:after="0" w:line="240" w:lineRule="auto"/>
        <w:rPr>
          <w:rFonts w:ascii="標楷體" w:eastAsia="標楷體" w:hAnsi="標楷體"/>
          <w:bCs/>
        </w:rPr>
      </w:pPr>
    </w:p>
    <w:p w:rsidR="0059520B" w:rsidRPr="00613CB9" w:rsidRDefault="00883B87" w:rsidP="007B6DF3">
      <w:pPr>
        <w:shd w:val="clear" w:color="auto" w:fill="FFFFFF"/>
        <w:spacing w:line="0" w:lineRule="atLeast"/>
        <w:textAlignment w:val="baseline"/>
        <w:rPr>
          <w:rFonts w:ascii="標楷體" w:eastAsia="標楷體" w:hAnsi="標楷體" w:cs="Times New Roman"/>
          <w:color w:val="000000"/>
          <w:bdr w:val="none" w:sz="0" w:space="0" w:color="auto" w:frame="1"/>
        </w:rPr>
      </w:pPr>
      <w:r w:rsidRPr="00613CB9">
        <w:rPr>
          <w:rFonts w:ascii="標楷體" w:eastAsia="標楷體" w:hAnsi="標楷體" w:cs="新細明體"/>
          <w:b/>
          <w:bCs/>
          <w:color w:val="B22222"/>
          <w:bdr w:val="none" w:sz="0" w:space="0" w:color="auto" w:frame="1"/>
        </w:rPr>
        <w:t>【</w:t>
      </w:r>
      <w:r w:rsidRPr="00613CB9">
        <w:rPr>
          <w:rFonts w:ascii="標楷體" w:eastAsia="標楷體" w:hAnsi="標楷體" w:cs="新細明體" w:hint="eastAsia"/>
          <w:b/>
          <w:bCs/>
          <w:color w:val="B22222"/>
          <w:bdr w:val="none" w:sz="0" w:space="0" w:color="auto" w:frame="1"/>
        </w:rPr>
        <w:t>課程</w:t>
      </w:r>
      <w:r w:rsidR="000D6CF7" w:rsidRPr="00613CB9">
        <w:rPr>
          <w:rFonts w:ascii="標楷體" w:eastAsia="標楷體" w:hAnsi="標楷體" w:cs="新細明體" w:hint="eastAsia"/>
          <w:b/>
          <w:bCs/>
          <w:color w:val="B22222"/>
          <w:bdr w:val="none" w:sz="0" w:space="0" w:color="auto" w:frame="1"/>
        </w:rPr>
        <w:t>緣起與目的</w:t>
      </w:r>
      <w:r w:rsidRPr="00613CB9">
        <w:rPr>
          <w:rFonts w:ascii="標楷體" w:eastAsia="標楷體" w:hAnsi="標楷體" w:cs="新細明體"/>
          <w:b/>
          <w:bCs/>
          <w:color w:val="B22222"/>
          <w:bdr w:val="none" w:sz="0" w:space="0" w:color="auto" w:frame="1"/>
        </w:rPr>
        <w:t>】</w:t>
      </w:r>
      <w:r w:rsidR="0059520B" w:rsidRPr="00613CB9">
        <w:rPr>
          <w:rFonts w:ascii="標楷體" w:eastAsia="標楷體" w:hAnsi="標楷體" w:cs="新細明體" w:hint="eastAsia"/>
          <w:b/>
          <w:bCs/>
          <w:color w:val="B22222"/>
          <w:bdr w:val="none" w:sz="0" w:space="0" w:color="auto" w:frame="1"/>
        </w:rPr>
        <w:t xml:space="preserve">: </w:t>
      </w:r>
      <w:r w:rsidR="009F4897" w:rsidRPr="00613CB9">
        <w:rPr>
          <w:rFonts w:ascii="標楷體" w:eastAsia="標楷體" w:hAnsi="標楷體" w:cs="Times New Roman" w:hint="eastAsia"/>
          <w:color w:val="000000"/>
          <w:bdr w:val="none" w:sz="0" w:space="0" w:color="auto" w:frame="1"/>
        </w:rPr>
        <w:t>水平思考法商業化</w:t>
      </w:r>
    </w:p>
    <w:p w:rsidR="0059520B" w:rsidRPr="00613CB9" w:rsidRDefault="0059520B" w:rsidP="0059520B">
      <w:pPr>
        <w:shd w:val="clear" w:color="auto" w:fill="FFFFFF"/>
        <w:spacing w:line="0" w:lineRule="atLeast"/>
        <w:textAlignment w:val="baseline"/>
        <w:rPr>
          <w:rFonts w:ascii="標楷體" w:eastAsia="標楷體" w:hAnsi="標楷體" w:cs="Times New Roman"/>
          <w:color w:val="000000"/>
          <w:bdr w:val="none" w:sz="0" w:space="0" w:color="auto" w:frame="1"/>
        </w:rPr>
      </w:pPr>
      <w:r w:rsidRPr="00613CB9">
        <w:rPr>
          <w:rFonts w:ascii="標楷體" w:eastAsia="標楷體" w:hAnsi="標楷體" w:cs="Times New Roman" w:hint="eastAsia"/>
          <w:color w:val="000000"/>
          <w:bdr w:val="none" w:sz="0" w:space="0" w:color="auto" w:frame="1"/>
        </w:rPr>
        <w:t xml:space="preserve">    </w:t>
      </w:r>
      <w:r w:rsidR="009F4897" w:rsidRPr="00613CB9">
        <w:rPr>
          <w:rFonts w:ascii="標楷體" w:eastAsia="標楷體" w:hAnsi="標楷體" w:cs="Times New Roman" w:hint="eastAsia"/>
          <w:color w:val="000000"/>
          <w:bdr w:val="none" w:sz="0" w:space="0" w:color="auto" w:frame="1"/>
        </w:rPr>
        <w:t>思維模式創新觀念導入企業界並指導如何讓水平思考法商業化為台灣創造更多創意的產品就是經濟部工業局推動智慧電子與補助課程方向</w:t>
      </w:r>
      <w:r w:rsidR="00B14FA8" w:rsidRPr="00613CB9">
        <w:rPr>
          <w:rFonts w:ascii="標楷體" w:eastAsia="標楷體" w:hAnsi="標楷體" w:cs="Times New Roman" w:hint="eastAsia"/>
          <w:color w:val="000000"/>
          <w:bdr w:val="none" w:sz="0" w:space="0" w:color="auto" w:frame="1"/>
        </w:rPr>
        <w:t>的目的之</w:t>
      </w:r>
      <w:proofErr w:type="gramStart"/>
      <w:r w:rsidR="00B14FA8" w:rsidRPr="00613CB9">
        <w:rPr>
          <w:rFonts w:ascii="標楷體" w:eastAsia="標楷體" w:hAnsi="標楷體" w:cs="Times New Roman" w:hint="eastAsia"/>
          <w:color w:val="000000"/>
          <w:bdr w:val="none" w:sz="0" w:space="0" w:color="auto" w:frame="1"/>
        </w:rPr>
        <w:t>一</w:t>
      </w:r>
      <w:proofErr w:type="gramEnd"/>
      <w:r w:rsidR="009F4897" w:rsidRPr="00613CB9">
        <w:rPr>
          <w:rFonts w:ascii="標楷體" w:eastAsia="標楷體" w:hAnsi="標楷體" w:cs="Times New Roman" w:hint="eastAsia"/>
          <w:color w:val="000000"/>
          <w:bdr w:val="none" w:sz="0" w:space="0" w:color="auto" w:frame="1"/>
        </w:rPr>
        <w:t>, 讓企業發揮創造力從而創造出更多更好的商品與服務.</w:t>
      </w:r>
      <w:r w:rsidRPr="00613CB9">
        <w:rPr>
          <w:rFonts w:ascii="標楷體" w:eastAsia="標楷體" w:hAnsi="標楷體" w:cs="Times New Roman"/>
          <w:color w:val="000000"/>
          <w:bdr w:val="none" w:sz="0" w:space="0" w:color="auto" w:frame="1"/>
        </w:rPr>
        <w:t xml:space="preserve"> 智慧電子產業是目前政府大力積極投入資源扶植之策略性產業，提升智慧電子產業人才</w:t>
      </w:r>
      <w:r w:rsidRPr="00613CB9">
        <w:rPr>
          <w:rFonts w:ascii="標楷體" w:eastAsia="標楷體" w:hAnsi="標楷體" w:cs="Times New Roman" w:hint="eastAsia"/>
          <w:color w:val="000000"/>
          <w:bdr w:val="none" w:sz="0" w:space="0" w:color="auto" w:frame="1"/>
        </w:rPr>
        <w:t>的</w:t>
      </w:r>
      <w:r w:rsidRPr="00613CB9">
        <w:rPr>
          <w:rFonts w:ascii="標楷體" w:eastAsia="標楷體" w:hAnsi="標楷體" w:cs="Times New Roman"/>
          <w:color w:val="000000"/>
          <w:bdr w:val="none" w:sz="0" w:space="0" w:color="auto" w:frame="1"/>
        </w:rPr>
        <w:t>競爭力。</w:t>
      </w:r>
    </w:p>
    <w:p w:rsidR="00883B87" w:rsidRPr="00613CB9" w:rsidRDefault="0059520B" w:rsidP="007B6DF3">
      <w:pPr>
        <w:shd w:val="clear" w:color="auto" w:fill="FFFFFF"/>
        <w:spacing w:line="0" w:lineRule="atLeast"/>
        <w:textAlignment w:val="baseline"/>
        <w:rPr>
          <w:rFonts w:ascii="標楷體" w:eastAsia="標楷體" w:hAnsi="標楷體" w:cs="Times New Roman"/>
          <w:color w:val="000000"/>
          <w:bdr w:val="none" w:sz="0" w:space="0" w:color="auto" w:frame="1"/>
        </w:rPr>
      </w:pPr>
      <w:r w:rsidRPr="00613CB9">
        <w:rPr>
          <w:rFonts w:ascii="標楷體" w:eastAsia="標楷體" w:hAnsi="標楷體" w:cs="新細明體"/>
          <w:b/>
          <w:bCs/>
          <w:color w:val="B22222"/>
          <w:bdr w:val="none" w:sz="0" w:space="0" w:color="auto" w:frame="1"/>
        </w:rPr>
        <w:t>【</w:t>
      </w:r>
      <w:r w:rsidR="00883B87" w:rsidRPr="00613CB9">
        <w:rPr>
          <w:rFonts w:ascii="標楷體" w:eastAsia="標楷體" w:hAnsi="標楷體" w:cs="新細明體" w:hint="eastAsia"/>
          <w:b/>
          <w:bCs/>
          <w:color w:val="B22222"/>
          <w:bdr w:val="none" w:sz="0" w:space="0" w:color="auto" w:frame="1"/>
        </w:rPr>
        <w:t>水平思考法</w:t>
      </w:r>
      <w:r w:rsidR="00B14FA8" w:rsidRPr="00613CB9">
        <w:rPr>
          <w:rFonts w:ascii="標楷體" w:eastAsia="標楷體" w:hAnsi="標楷體" w:cs="新細明體" w:hint="eastAsia"/>
          <w:b/>
          <w:bCs/>
          <w:color w:val="B22222"/>
          <w:bdr w:val="none" w:sz="0" w:space="0" w:color="auto" w:frame="1"/>
        </w:rPr>
        <w:t>簡介</w:t>
      </w:r>
      <w:r w:rsidRPr="00613CB9">
        <w:rPr>
          <w:rFonts w:ascii="標楷體" w:eastAsia="標楷體" w:hAnsi="標楷體" w:cs="新細明體"/>
          <w:b/>
          <w:bCs/>
          <w:color w:val="B22222"/>
          <w:bdr w:val="none" w:sz="0" w:space="0" w:color="auto" w:frame="1"/>
        </w:rPr>
        <w:t>】</w:t>
      </w:r>
      <w:r w:rsidR="00B14FA8" w:rsidRPr="00613CB9">
        <w:rPr>
          <w:rFonts w:ascii="標楷體" w:eastAsia="標楷體" w:hAnsi="標楷體" w:cs="Times New Roman" w:hint="eastAsia"/>
          <w:color w:val="000000"/>
          <w:bdr w:val="none" w:sz="0" w:space="0" w:color="auto" w:frame="1"/>
        </w:rPr>
        <w:t xml:space="preserve"> </w:t>
      </w:r>
      <w:r w:rsidRPr="00613CB9">
        <w:rPr>
          <w:rFonts w:ascii="標楷體" w:eastAsia="標楷體" w:hAnsi="標楷體" w:cs="Times New Roman" w:hint="eastAsia"/>
          <w:color w:val="000000"/>
          <w:bdr w:val="none" w:sz="0" w:space="0" w:color="auto" w:frame="1"/>
        </w:rPr>
        <w:t>:</w:t>
      </w:r>
      <w:r w:rsidRPr="00613CB9">
        <w:rPr>
          <w:rFonts w:ascii="標楷體" w:eastAsia="標楷體" w:hAnsi="標楷體" w:cs="Times New Roman"/>
          <w:color w:val="000000"/>
          <w:bdr w:val="none" w:sz="0" w:space="0" w:color="auto" w:frame="1"/>
        </w:rPr>
        <w:t xml:space="preserve"> </w:t>
      </w:r>
      <w:hyperlink r:id="rId9" w:tgtFrame="_blank" w:history="1">
        <w:r w:rsidRPr="00613CB9">
          <w:rPr>
            <w:rFonts w:ascii="標楷體" w:eastAsia="標楷體" w:hAnsi="標楷體" w:cs="Times New Roman"/>
            <w:color w:val="000000"/>
            <w:bdr w:val="none" w:sz="0" w:space="0" w:color="auto" w:frame="1"/>
          </w:rPr>
          <w:t>剑桥大学</w:t>
        </w:r>
      </w:hyperlink>
      <w:hyperlink r:id="rId10" w:tgtFrame="_blank" w:history="1">
        <w:r w:rsidRPr="00613CB9">
          <w:rPr>
            <w:rFonts w:ascii="標楷體" w:eastAsia="標楷體" w:hAnsi="標楷體" w:cs="Times New Roman"/>
            <w:color w:val="000000"/>
            <w:bdr w:val="none" w:sz="0" w:space="0" w:color="auto" w:frame="1"/>
          </w:rPr>
          <w:t>教授</w:t>
        </w:r>
      </w:hyperlink>
      <w:r w:rsidRPr="00613CB9">
        <w:rPr>
          <w:rFonts w:ascii="標楷體" w:eastAsia="標楷體" w:hAnsi="標楷體" w:cs="Times New Roman" w:hint="eastAsia"/>
          <w:color w:val="000000"/>
          <w:bdr w:val="none" w:sz="0" w:space="0" w:color="auto" w:frame="1"/>
        </w:rPr>
        <w:t>愛德華</w:t>
      </w:r>
      <w:r w:rsidRPr="00613CB9">
        <w:rPr>
          <w:rFonts w:ascii="標楷體" w:eastAsia="標楷體" w:hAnsi="標楷體" w:cs="Times New Roman"/>
          <w:color w:val="000000"/>
          <w:bdr w:val="none" w:sz="0" w:space="0" w:color="auto" w:frame="1"/>
        </w:rPr>
        <w:t>·</w:t>
      </w:r>
      <w:r w:rsidRPr="00613CB9">
        <w:rPr>
          <w:rFonts w:ascii="標楷體" w:eastAsia="標楷體" w:hAnsi="標楷體" w:cs="Times New Roman" w:hint="eastAsia"/>
          <w:color w:val="000000"/>
          <w:bdr w:val="none" w:sz="0" w:space="0" w:color="auto" w:frame="1"/>
        </w:rPr>
        <w:t>德</w:t>
      </w:r>
      <w:r w:rsidRPr="00613CB9">
        <w:rPr>
          <w:rFonts w:ascii="標楷體" w:eastAsia="標楷體" w:hAnsi="標楷體" w:cs="Times New Roman"/>
          <w:color w:val="000000"/>
          <w:bdr w:val="none" w:sz="0" w:space="0" w:color="auto" w:frame="1"/>
        </w:rPr>
        <w:t>·</w:t>
      </w:r>
      <w:r w:rsidRPr="00613CB9">
        <w:rPr>
          <w:rFonts w:ascii="標楷體" w:eastAsia="標楷體" w:hAnsi="標楷體" w:cs="Times New Roman" w:hint="eastAsia"/>
          <w:color w:val="000000"/>
          <w:bdr w:val="none" w:sz="0" w:space="0" w:color="auto" w:frame="1"/>
        </w:rPr>
        <w:t>波諾博士開發提出的思維模式</w:t>
      </w:r>
    </w:p>
    <w:p w:rsidR="006B6104" w:rsidRPr="00613CB9" w:rsidRDefault="0059520B" w:rsidP="007B6DF3">
      <w:pPr>
        <w:shd w:val="clear" w:color="auto" w:fill="FFFFFF"/>
        <w:spacing w:line="0" w:lineRule="atLeast"/>
        <w:textAlignment w:val="baseline"/>
        <w:rPr>
          <w:rFonts w:ascii="標楷體" w:eastAsia="標楷體" w:hAnsi="標楷體" w:cs="Times New Roman"/>
          <w:color w:val="000000"/>
          <w:bdr w:val="none" w:sz="0" w:space="0" w:color="auto" w:frame="1"/>
        </w:rPr>
      </w:pPr>
      <w:r w:rsidRPr="00613CB9">
        <w:rPr>
          <w:rFonts w:ascii="標楷體" w:eastAsia="標楷體" w:hAnsi="標楷體" w:cs="Times New Roman" w:hint="eastAsia"/>
          <w:color w:val="000000"/>
          <w:bdr w:val="none" w:sz="0" w:space="0" w:color="auto" w:frame="1"/>
        </w:rPr>
        <w:t xml:space="preserve">    </w:t>
      </w:r>
      <w:r w:rsidR="00B34EF2" w:rsidRPr="00613CB9">
        <w:rPr>
          <w:rFonts w:ascii="標楷體" w:eastAsia="標楷體" w:hAnsi="標楷體" w:cs="Times New Roman" w:hint="eastAsia"/>
          <w:color w:val="000000"/>
          <w:bdr w:val="none" w:sz="0" w:space="0" w:color="auto" w:frame="1"/>
        </w:rPr>
        <w:t>垂直思考法是</w:t>
      </w:r>
      <w:r w:rsidR="006B6104" w:rsidRPr="00613CB9">
        <w:rPr>
          <w:rFonts w:ascii="標楷體" w:eastAsia="標楷體" w:hAnsi="標楷體" w:cs="Times New Roman" w:hint="eastAsia"/>
          <w:color w:val="000000"/>
          <w:bdr w:val="none" w:sz="0" w:space="0" w:color="auto" w:frame="1"/>
        </w:rPr>
        <w:t>邏輯</w:t>
      </w:r>
      <w:r w:rsidR="00B34EF2" w:rsidRPr="00613CB9">
        <w:rPr>
          <w:rFonts w:ascii="標楷體" w:eastAsia="標楷體" w:hAnsi="標楷體" w:cs="Times New Roman" w:hint="eastAsia"/>
          <w:color w:val="000000"/>
          <w:bdr w:val="none" w:sz="0" w:space="0" w:color="auto" w:frame="1"/>
        </w:rPr>
        <w:t>的</w:t>
      </w:r>
      <w:r w:rsidR="006B6104" w:rsidRPr="00613CB9">
        <w:rPr>
          <w:rFonts w:ascii="標楷體" w:eastAsia="標楷體" w:hAnsi="標楷體" w:cs="Times New Roman" w:hint="eastAsia"/>
          <w:color w:val="000000"/>
          <w:bdr w:val="none" w:sz="0" w:space="0" w:color="auto" w:frame="1"/>
        </w:rPr>
        <w:t>思考</w:t>
      </w:r>
      <w:r w:rsidR="00B34EF2" w:rsidRPr="00613CB9">
        <w:rPr>
          <w:rFonts w:ascii="標楷體" w:eastAsia="標楷體" w:hAnsi="標楷體" w:cs="Times New Roman" w:hint="eastAsia"/>
          <w:color w:val="000000"/>
          <w:bdr w:val="none" w:sz="0" w:space="0" w:color="auto" w:frame="1"/>
        </w:rPr>
        <w:t>與分析法</w:t>
      </w:r>
      <w:r w:rsidR="006B6104" w:rsidRPr="00613CB9">
        <w:rPr>
          <w:rFonts w:ascii="標楷體" w:eastAsia="標楷體" w:hAnsi="標楷體" w:cs="Times New Roman" w:hint="eastAsia"/>
          <w:color w:val="000000"/>
          <w:bdr w:val="none" w:sz="0" w:space="0" w:color="auto" w:frame="1"/>
        </w:rPr>
        <w:t>，水平思考</w:t>
      </w:r>
      <w:r w:rsidRPr="00613CB9">
        <w:rPr>
          <w:rFonts w:ascii="標楷體" w:eastAsia="標楷體" w:hAnsi="標楷體" w:cs="Times New Roman" w:hint="eastAsia"/>
          <w:color w:val="000000"/>
          <w:bdr w:val="none" w:sz="0" w:space="0" w:color="auto" w:frame="1"/>
        </w:rPr>
        <w:t>學習從各個</w:t>
      </w:r>
      <w:r w:rsidR="006B6104" w:rsidRPr="00613CB9">
        <w:rPr>
          <w:rFonts w:ascii="標楷體" w:eastAsia="標楷體" w:hAnsi="標楷體" w:cs="Times New Roman" w:hint="eastAsia"/>
          <w:color w:val="000000"/>
          <w:bdr w:val="none" w:sz="0" w:space="0" w:color="auto" w:frame="1"/>
        </w:rPr>
        <w:t>角度看事情，藉由水平思考的訓練與垂直思考互補，讓</w:t>
      </w:r>
      <w:r w:rsidRPr="00613CB9">
        <w:rPr>
          <w:rFonts w:ascii="標楷體" w:eastAsia="標楷體" w:hAnsi="標楷體" w:cs="Times New Roman" w:hint="eastAsia"/>
          <w:color w:val="000000"/>
          <w:bdr w:val="none" w:sz="0" w:space="0" w:color="auto" w:frame="1"/>
        </w:rPr>
        <w:t>思維模式有了深度更涵蓋</w:t>
      </w:r>
      <w:r w:rsidR="006B6104" w:rsidRPr="00613CB9">
        <w:rPr>
          <w:rFonts w:ascii="標楷體" w:eastAsia="標楷體" w:hAnsi="標楷體" w:cs="Times New Roman" w:hint="eastAsia"/>
          <w:color w:val="000000"/>
          <w:bdr w:val="none" w:sz="0" w:space="0" w:color="auto" w:frame="1"/>
        </w:rPr>
        <w:t>了廣度。</w:t>
      </w:r>
    </w:p>
    <w:p w:rsidR="000B4C31" w:rsidRPr="00613CB9" w:rsidRDefault="000B4C31" w:rsidP="00A425A5">
      <w:pPr>
        <w:spacing w:after="120" w:line="0" w:lineRule="atLeast"/>
        <w:textAlignment w:val="baseline"/>
        <w:rPr>
          <w:rFonts w:ascii="標楷體" w:eastAsia="標楷體" w:hAnsi="標楷體" w:cs="新細明體"/>
          <w:b/>
          <w:bCs/>
          <w:color w:val="B22222"/>
          <w:bdr w:val="none" w:sz="0" w:space="0" w:color="auto" w:frame="1"/>
        </w:rPr>
      </w:pPr>
      <w:r w:rsidRPr="00613CB9">
        <w:rPr>
          <w:rFonts w:ascii="標楷體" w:eastAsia="標楷體" w:hAnsi="標楷體" w:cs="新細明體"/>
          <w:b/>
          <w:bCs/>
          <w:color w:val="B22222"/>
          <w:bdr w:val="none" w:sz="0" w:space="0" w:color="auto" w:frame="1"/>
        </w:rPr>
        <w:t>【</w:t>
      </w:r>
      <w:r w:rsidR="00295F0D" w:rsidRPr="00613CB9">
        <w:rPr>
          <w:rFonts w:ascii="標楷體" w:eastAsia="標楷體" w:hAnsi="標楷體" w:cs="新細明體" w:hint="eastAsia"/>
          <w:b/>
          <w:bCs/>
          <w:color w:val="B22222"/>
          <w:bdr w:val="none" w:sz="0" w:space="0" w:color="auto" w:frame="1"/>
        </w:rPr>
        <w:t>水平思考法</w:t>
      </w:r>
      <w:r w:rsidR="00883B87" w:rsidRPr="00613CB9">
        <w:rPr>
          <w:rFonts w:ascii="標楷體" w:eastAsia="標楷體" w:hAnsi="標楷體" w:cs="新細明體" w:hint="eastAsia"/>
          <w:b/>
          <w:bCs/>
          <w:color w:val="B22222"/>
          <w:bdr w:val="none" w:sz="0" w:space="0" w:color="auto" w:frame="1"/>
        </w:rPr>
        <w:t>工具簡介</w:t>
      </w:r>
      <w:r w:rsidRPr="00613CB9">
        <w:rPr>
          <w:rFonts w:ascii="標楷體" w:eastAsia="標楷體" w:hAnsi="標楷體" w:cs="新細明體"/>
          <w:b/>
          <w:bCs/>
          <w:color w:val="B22222"/>
          <w:bdr w:val="none" w:sz="0" w:space="0" w:color="auto" w:frame="1"/>
        </w:rPr>
        <w:t>】</w:t>
      </w:r>
    </w:p>
    <w:p w:rsidR="00295F0D" w:rsidRPr="00613CB9" w:rsidRDefault="00883B87" w:rsidP="00883B87">
      <w:pPr>
        <w:spacing w:after="120" w:line="0" w:lineRule="atLeast"/>
        <w:textAlignment w:val="baseline"/>
        <w:rPr>
          <w:rFonts w:ascii="標楷體" w:eastAsia="標楷體" w:hAnsi="標楷體" w:cs="Times New Roman"/>
          <w:color w:val="000000"/>
          <w:bdr w:val="none" w:sz="0" w:space="0" w:color="auto" w:frame="1"/>
        </w:rPr>
      </w:pPr>
      <w:r w:rsidRPr="00613CB9">
        <w:rPr>
          <w:rFonts w:ascii="標楷體" w:eastAsia="標楷體" w:hAnsi="標楷體" w:cs="Times New Roman" w:hint="eastAsia"/>
          <w:color w:val="000000"/>
          <w:bdr w:val="none" w:sz="0" w:space="0" w:color="auto" w:frame="1"/>
        </w:rPr>
        <w:t xml:space="preserve">    水平思考法的工具</w:t>
      </w:r>
      <w:proofErr w:type="gramStart"/>
      <w:r w:rsidRPr="00613CB9">
        <w:rPr>
          <w:rFonts w:ascii="標楷體" w:eastAsia="標楷體" w:hAnsi="標楷體" w:cs="Times New Roman"/>
          <w:color w:val="000000"/>
          <w:bdr w:val="none" w:sz="0" w:space="0" w:color="auto" w:frame="1"/>
        </w:rPr>
        <w:t>”</w:t>
      </w:r>
      <w:proofErr w:type="gramEnd"/>
      <w:r w:rsidRPr="00613CB9">
        <w:rPr>
          <w:rFonts w:ascii="標楷體" w:eastAsia="標楷體" w:hAnsi="標楷體" w:cs="Times New Roman" w:hint="eastAsia"/>
          <w:color w:val="000000"/>
          <w:bdr w:val="none" w:sz="0" w:space="0" w:color="auto" w:frame="1"/>
        </w:rPr>
        <w:t>六頂思考帽</w:t>
      </w:r>
      <w:proofErr w:type="gramStart"/>
      <w:r w:rsidRPr="00613CB9">
        <w:rPr>
          <w:rFonts w:ascii="標楷體" w:eastAsia="標楷體" w:hAnsi="標楷體" w:cs="Times New Roman"/>
          <w:color w:val="000000"/>
          <w:bdr w:val="none" w:sz="0" w:space="0" w:color="auto" w:frame="1"/>
        </w:rPr>
        <w:t>”</w:t>
      </w:r>
      <w:proofErr w:type="gramEnd"/>
      <w:r w:rsidR="000D6CF7" w:rsidRPr="00613CB9">
        <w:rPr>
          <w:rFonts w:ascii="標楷體" w:eastAsia="標楷體" w:hAnsi="標楷體" w:cs="Times New Roman" w:hint="eastAsia"/>
          <w:color w:val="000000"/>
          <w:bdr w:val="none" w:sz="0" w:space="0" w:color="auto" w:frame="1"/>
        </w:rPr>
        <w:t>也</w:t>
      </w:r>
      <w:r w:rsidR="00936106" w:rsidRPr="00613CB9">
        <w:rPr>
          <w:rFonts w:ascii="標楷體" w:eastAsia="標楷體" w:hAnsi="標楷體" w:cs="Times New Roman" w:hint="eastAsia"/>
          <w:color w:val="000000"/>
          <w:bdr w:val="none" w:sz="0" w:space="0" w:color="auto" w:frame="1"/>
        </w:rPr>
        <w:t>是</w:t>
      </w:r>
      <w:hyperlink r:id="rId11" w:tgtFrame="_blank" w:history="1">
        <w:r w:rsidRPr="00613CB9">
          <w:rPr>
            <w:rFonts w:ascii="標楷體" w:eastAsia="標楷體" w:hAnsi="標楷體" w:cs="Times New Roman"/>
            <w:color w:val="000000"/>
            <w:bdr w:val="none" w:sz="0" w:space="0" w:color="auto" w:frame="1"/>
          </w:rPr>
          <w:t>剑桥大学</w:t>
        </w:r>
      </w:hyperlink>
      <w:hyperlink r:id="rId12" w:tgtFrame="_blank" w:history="1">
        <w:r w:rsidRPr="00613CB9">
          <w:rPr>
            <w:rFonts w:ascii="標楷體" w:eastAsia="標楷體" w:hAnsi="標楷體" w:cs="Times New Roman"/>
            <w:color w:val="000000"/>
            <w:bdr w:val="none" w:sz="0" w:space="0" w:color="auto" w:frame="1"/>
          </w:rPr>
          <w:t>教授</w:t>
        </w:r>
      </w:hyperlink>
      <w:r w:rsidR="00936106" w:rsidRPr="00613CB9">
        <w:rPr>
          <w:rFonts w:ascii="標楷體" w:eastAsia="標楷體" w:hAnsi="標楷體" w:cs="Times New Roman" w:hint="eastAsia"/>
          <w:color w:val="000000"/>
          <w:bdr w:val="none" w:sz="0" w:space="0" w:color="auto" w:frame="1"/>
        </w:rPr>
        <w:t>愛德華</w:t>
      </w:r>
      <w:r w:rsidR="00936106" w:rsidRPr="00613CB9">
        <w:rPr>
          <w:rFonts w:ascii="標楷體" w:eastAsia="標楷體" w:hAnsi="標楷體" w:cs="Times New Roman"/>
          <w:color w:val="000000"/>
          <w:bdr w:val="none" w:sz="0" w:space="0" w:color="auto" w:frame="1"/>
        </w:rPr>
        <w:t>·</w:t>
      </w:r>
      <w:r w:rsidR="00936106" w:rsidRPr="00613CB9">
        <w:rPr>
          <w:rFonts w:ascii="標楷體" w:eastAsia="標楷體" w:hAnsi="標楷體" w:cs="Times New Roman" w:hint="eastAsia"/>
          <w:color w:val="000000"/>
          <w:bdr w:val="none" w:sz="0" w:space="0" w:color="auto" w:frame="1"/>
        </w:rPr>
        <w:t>德</w:t>
      </w:r>
      <w:r w:rsidR="00936106" w:rsidRPr="00613CB9">
        <w:rPr>
          <w:rFonts w:ascii="標楷體" w:eastAsia="標楷體" w:hAnsi="標楷體" w:cs="Times New Roman"/>
          <w:color w:val="000000"/>
          <w:bdr w:val="none" w:sz="0" w:space="0" w:color="auto" w:frame="1"/>
        </w:rPr>
        <w:t>·</w:t>
      </w:r>
      <w:r w:rsidR="00936106" w:rsidRPr="00613CB9">
        <w:rPr>
          <w:rFonts w:ascii="標楷體" w:eastAsia="標楷體" w:hAnsi="標楷體" w:cs="Times New Roman" w:hint="eastAsia"/>
          <w:color w:val="000000"/>
          <w:bdr w:val="none" w:sz="0" w:space="0" w:color="auto" w:frame="1"/>
        </w:rPr>
        <w:t>波諾博士</w:t>
      </w:r>
      <w:r w:rsidRPr="00613CB9">
        <w:rPr>
          <w:rFonts w:ascii="標楷體" w:eastAsia="標楷體" w:hAnsi="標楷體" w:cs="Times New Roman" w:hint="eastAsia"/>
          <w:color w:val="000000"/>
          <w:bdr w:val="none" w:sz="0" w:space="0" w:color="auto" w:frame="1"/>
        </w:rPr>
        <w:t>於</w:t>
      </w:r>
      <w:r w:rsidRPr="00613CB9">
        <w:rPr>
          <w:rFonts w:ascii="標楷體" w:eastAsia="標楷體" w:hAnsi="標楷體" w:cs="Times New Roman"/>
          <w:color w:val="000000"/>
          <w:bdr w:val="none" w:sz="0" w:space="0" w:color="auto" w:frame="1"/>
        </w:rPr>
        <w:t>1967年</w:t>
      </w:r>
      <w:r w:rsidR="00936106" w:rsidRPr="00613CB9">
        <w:rPr>
          <w:rFonts w:ascii="標楷體" w:eastAsia="標楷體" w:hAnsi="標楷體" w:cs="Times New Roman" w:hint="eastAsia"/>
          <w:color w:val="000000"/>
          <w:bdr w:val="none" w:sz="0" w:space="0" w:color="auto" w:frame="1"/>
        </w:rPr>
        <w:t>開發並流行於西方企業界的，最有效的思維訓練。它的主要功能在於爲人們建立一個思考框架，在這個框架下按照特定的程式進行思考，從而極大地提高企業與個人的效能，降低會議成本、提高創造力、解決深層次的溝通問題。它爲許多國家、企業與個人提供了強有力的管理工具。在實際運用中，它發揮了巨大的威力。</w:t>
      </w:r>
      <w:r w:rsidR="00295F0D" w:rsidRPr="00613CB9">
        <w:rPr>
          <w:rFonts w:ascii="標楷體" w:eastAsia="標楷體" w:hAnsi="標楷體" w:cs="Times New Roman" w:hint="eastAsia"/>
          <w:color w:val="000000"/>
          <w:bdr w:val="none" w:sz="0" w:space="0" w:color="auto" w:frame="1"/>
        </w:rPr>
        <w:t>作爲思維工具，六頂思考帽已被美、日、英、澳等</w:t>
      </w:r>
      <w:r w:rsidR="00295F0D" w:rsidRPr="00613CB9">
        <w:rPr>
          <w:rFonts w:ascii="標楷體" w:eastAsia="標楷體" w:hAnsi="標楷體" w:cs="Times New Roman"/>
          <w:color w:val="000000"/>
          <w:bdr w:val="none" w:sz="0" w:space="0" w:color="auto" w:frame="1"/>
        </w:rPr>
        <w:t>50</w:t>
      </w:r>
      <w:r w:rsidR="00295F0D" w:rsidRPr="00613CB9">
        <w:rPr>
          <w:rFonts w:ascii="標楷體" w:eastAsia="標楷體" w:hAnsi="標楷體" w:cs="Times New Roman" w:hint="eastAsia"/>
          <w:color w:val="000000"/>
          <w:bdr w:val="none" w:sz="0" w:space="0" w:color="auto" w:frame="1"/>
        </w:rPr>
        <w:t>多個國家政府在學校教育領域內設爲教學課程。同時也被世界許多著名商業組織所採用作爲創造力的通用工具。 這些組織包括：微軟，</w:t>
      </w:r>
      <w:r w:rsidR="00295F0D" w:rsidRPr="00613CB9">
        <w:rPr>
          <w:rFonts w:ascii="標楷體" w:eastAsia="標楷體" w:hAnsi="標楷體" w:cs="Times New Roman"/>
          <w:color w:val="000000"/>
          <w:bdr w:val="none" w:sz="0" w:space="0" w:color="auto" w:frame="1"/>
        </w:rPr>
        <w:t>IBM</w:t>
      </w:r>
      <w:r w:rsidR="00295F0D" w:rsidRPr="00613CB9">
        <w:rPr>
          <w:rFonts w:ascii="標楷體" w:eastAsia="標楷體" w:hAnsi="標楷體" w:cs="Times New Roman" w:hint="eastAsia"/>
          <w:color w:val="000000"/>
          <w:bdr w:val="none" w:sz="0" w:space="0" w:color="auto" w:frame="1"/>
        </w:rPr>
        <w:t>，西門子，諾基亞，摩托羅拉，</w:t>
      </w:r>
      <w:proofErr w:type="gramStart"/>
      <w:r w:rsidR="00295F0D" w:rsidRPr="00613CB9">
        <w:rPr>
          <w:rFonts w:ascii="標楷體" w:eastAsia="標楷體" w:hAnsi="標楷體" w:cs="Times New Roman" w:hint="eastAsia"/>
          <w:color w:val="000000"/>
          <w:bdr w:val="none" w:sz="0" w:space="0" w:color="auto" w:frame="1"/>
        </w:rPr>
        <w:t>愛立信</w:t>
      </w:r>
      <w:proofErr w:type="gramEnd"/>
      <w:r w:rsidR="00295F0D" w:rsidRPr="00613CB9">
        <w:rPr>
          <w:rFonts w:ascii="標楷體" w:eastAsia="標楷體" w:hAnsi="標楷體" w:cs="Times New Roman" w:hint="eastAsia"/>
          <w:color w:val="000000"/>
          <w:bdr w:val="none" w:sz="0" w:space="0" w:color="auto" w:frame="1"/>
        </w:rPr>
        <w:t>，波音公司，松下，杜邦以及麥當勞等等。</w:t>
      </w:r>
    </w:p>
    <w:p w:rsidR="00166C8D" w:rsidRPr="00613CB9" w:rsidRDefault="00166C8D" w:rsidP="00F2604C">
      <w:pPr>
        <w:spacing w:afterLines="50" w:after="180" w:line="0" w:lineRule="atLeast"/>
        <w:textAlignment w:val="baseline"/>
        <w:rPr>
          <w:rFonts w:ascii="標楷體" w:eastAsia="標楷體" w:hAnsi="標楷體" w:cs="新細明體"/>
          <w:b/>
          <w:bCs/>
          <w:color w:val="B22222"/>
          <w:bdr w:val="none" w:sz="0" w:space="0" w:color="auto" w:frame="1"/>
        </w:rPr>
      </w:pPr>
      <w:r w:rsidRPr="00613CB9">
        <w:rPr>
          <w:rFonts w:ascii="標楷體" w:eastAsia="標楷體" w:hAnsi="標楷體" w:cs="新細明體"/>
          <w:b/>
          <w:bCs/>
          <w:color w:val="B22222"/>
          <w:bdr w:val="none" w:sz="0" w:space="0" w:color="auto" w:frame="1"/>
        </w:rPr>
        <w:t>【課程</w:t>
      </w:r>
      <w:r w:rsidRPr="00613CB9">
        <w:rPr>
          <w:rFonts w:ascii="標楷體" w:eastAsia="標楷體" w:hAnsi="標楷體" w:cs="新細明體" w:hint="eastAsia"/>
          <w:b/>
          <w:bCs/>
          <w:color w:val="B22222"/>
          <w:bdr w:val="none" w:sz="0" w:space="0" w:color="auto" w:frame="1"/>
        </w:rPr>
        <w:t>對象</w:t>
      </w:r>
      <w:r w:rsidRPr="00613CB9">
        <w:rPr>
          <w:rFonts w:ascii="標楷體" w:eastAsia="標楷體" w:hAnsi="標楷體" w:cs="新細明體"/>
          <w:b/>
          <w:bCs/>
          <w:color w:val="B22222"/>
          <w:bdr w:val="none" w:sz="0" w:space="0" w:color="auto" w:frame="1"/>
        </w:rPr>
        <w:t>】</w:t>
      </w:r>
    </w:p>
    <w:p w:rsidR="00166C8D" w:rsidRPr="00613CB9" w:rsidRDefault="003555F5" w:rsidP="00E627A0">
      <w:pPr>
        <w:spacing w:line="0" w:lineRule="atLeast"/>
        <w:textAlignment w:val="baseline"/>
        <w:rPr>
          <w:rFonts w:ascii="標楷體" w:eastAsia="標楷體" w:hAnsi="標楷體"/>
          <w:color w:val="000000"/>
        </w:rPr>
      </w:pPr>
      <w:r w:rsidRPr="00613CB9">
        <w:rPr>
          <w:rFonts w:ascii="標楷體" w:eastAsia="標楷體" w:hAnsi="標楷體" w:hint="eastAsia"/>
        </w:rPr>
        <w:t>研發與工程主管</w:t>
      </w:r>
      <w:r w:rsidRPr="00613CB9">
        <w:rPr>
          <w:rFonts w:ascii="標楷體" w:eastAsia="標楷體" w:hAnsi="標楷體"/>
        </w:rPr>
        <w:t xml:space="preserve">/ </w:t>
      </w:r>
      <w:r w:rsidRPr="00613CB9">
        <w:rPr>
          <w:rFonts w:ascii="標楷體" w:eastAsia="標楷體" w:hAnsi="標楷體" w:hint="eastAsia"/>
        </w:rPr>
        <w:t>生產與製造主管</w:t>
      </w:r>
      <w:r w:rsidRPr="00613CB9">
        <w:rPr>
          <w:rFonts w:ascii="標楷體" w:eastAsia="標楷體" w:hAnsi="標楷體"/>
        </w:rPr>
        <w:t xml:space="preserve">/ </w:t>
      </w:r>
      <w:r w:rsidRPr="00613CB9">
        <w:rPr>
          <w:rFonts w:ascii="標楷體" w:eastAsia="標楷體" w:hAnsi="標楷體" w:hint="eastAsia"/>
        </w:rPr>
        <w:t>產品應用主管</w:t>
      </w:r>
      <w:r w:rsidRPr="00613CB9">
        <w:rPr>
          <w:rFonts w:ascii="標楷體" w:eastAsia="標楷體" w:hAnsi="標楷體"/>
        </w:rPr>
        <w:t xml:space="preserve">/ </w:t>
      </w:r>
      <w:r w:rsidRPr="00613CB9">
        <w:rPr>
          <w:rFonts w:ascii="標楷體" w:eastAsia="標楷體" w:hAnsi="標楷體" w:hint="eastAsia"/>
        </w:rPr>
        <w:t xml:space="preserve">智財主管 </w:t>
      </w:r>
      <w:r w:rsidRPr="00613CB9">
        <w:rPr>
          <w:rFonts w:ascii="標楷體" w:eastAsia="標楷體" w:hAnsi="標楷體"/>
        </w:rPr>
        <w:t xml:space="preserve">/ </w:t>
      </w:r>
      <w:r w:rsidRPr="00613CB9">
        <w:rPr>
          <w:rFonts w:ascii="標楷體" w:eastAsia="標楷體" w:hAnsi="標楷體" w:hint="eastAsia"/>
        </w:rPr>
        <w:t>市場行銷與專業經理人等欲學習並培養思維創新模式與</w:t>
      </w:r>
      <w:r w:rsidR="00166C8D" w:rsidRPr="00613CB9">
        <w:rPr>
          <w:rFonts w:ascii="標楷體" w:eastAsia="標楷體" w:hAnsi="標楷體" w:hint="eastAsia"/>
          <w:color w:val="000000"/>
        </w:rPr>
        <w:t>細密邏輯思考能力。</w:t>
      </w:r>
    </w:p>
    <w:p w:rsidR="00581B65" w:rsidRPr="00613CB9" w:rsidRDefault="000B4C31" w:rsidP="00A425A5">
      <w:pPr>
        <w:spacing w:after="120" w:line="0" w:lineRule="atLeast"/>
        <w:textAlignment w:val="baseline"/>
        <w:rPr>
          <w:rFonts w:ascii="標楷體" w:eastAsia="標楷體" w:hAnsi="標楷體" w:cs="新細明體"/>
          <w:b/>
          <w:bCs/>
          <w:color w:val="B22222"/>
          <w:bdr w:val="none" w:sz="0" w:space="0" w:color="auto" w:frame="1"/>
        </w:rPr>
      </w:pPr>
      <w:r w:rsidRPr="00613CB9">
        <w:rPr>
          <w:rFonts w:ascii="標楷體" w:eastAsia="標楷體" w:hAnsi="標楷體" w:cs="新細明體"/>
          <w:b/>
          <w:bCs/>
          <w:color w:val="B22222"/>
          <w:bdr w:val="none" w:sz="0" w:space="0" w:color="auto" w:frame="1"/>
        </w:rPr>
        <w:t>【課程</w:t>
      </w:r>
      <w:r w:rsidR="00E627A0" w:rsidRPr="00613CB9">
        <w:rPr>
          <w:rFonts w:ascii="標楷體" w:eastAsia="標楷體" w:hAnsi="標楷體" w:cs="新細明體" w:hint="eastAsia"/>
          <w:b/>
          <w:bCs/>
          <w:color w:val="B22222"/>
          <w:bdr w:val="none" w:sz="0" w:space="0" w:color="auto" w:frame="1"/>
        </w:rPr>
        <w:t>大綱</w:t>
      </w:r>
      <w:r w:rsidRPr="00613CB9">
        <w:rPr>
          <w:rFonts w:ascii="標楷體" w:eastAsia="標楷體" w:hAnsi="標楷體" w:cs="新細明體"/>
          <w:b/>
          <w:bCs/>
          <w:color w:val="B22222"/>
          <w:bdr w:val="none" w:sz="0" w:space="0" w:color="auto" w:frame="1"/>
        </w:rPr>
        <w:t>】</w:t>
      </w:r>
    </w:p>
    <w:p w:rsidR="00E627A0" w:rsidRPr="00613CB9" w:rsidRDefault="00E627A0" w:rsidP="00613CB9">
      <w:pPr>
        <w:snapToGrid w:val="0"/>
        <w:spacing w:after="0" w:line="0" w:lineRule="atLeast"/>
        <w:ind w:leftChars="-44" w:left="125" w:hangingChars="101" w:hanging="222"/>
        <w:rPr>
          <w:rFonts w:ascii="標楷體" w:eastAsia="標楷體" w:hAnsi="標楷體"/>
        </w:rPr>
      </w:pPr>
      <w:r w:rsidRPr="00613CB9">
        <w:rPr>
          <w:rFonts w:ascii="標楷體" w:eastAsia="標楷體" w:hAnsi="標楷體" w:hint="eastAsia"/>
        </w:rPr>
        <w:t>1.從提煉概念到備選方案：怎樣從一個概念衍生出眾多的創意? 如何提煉概念是產生新想法（備選方案）的基礎</w:t>
      </w:r>
    </w:p>
    <w:p w:rsidR="00E627A0" w:rsidRPr="00613CB9" w:rsidRDefault="00E627A0" w:rsidP="00613CB9">
      <w:pPr>
        <w:snapToGrid w:val="0"/>
        <w:spacing w:after="0" w:line="0" w:lineRule="atLeast"/>
        <w:ind w:leftChars="-44" w:left="125" w:hangingChars="101" w:hanging="222"/>
        <w:rPr>
          <w:rFonts w:ascii="標楷體" w:eastAsia="標楷體" w:hAnsi="標楷體"/>
        </w:rPr>
      </w:pPr>
      <w:r w:rsidRPr="00613CB9">
        <w:rPr>
          <w:rFonts w:ascii="標楷體" w:eastAsia="標楷體" w:hAnsi="標楷體" w:hint="eastAsia"/>
        </w:rPr>
        <w:t>2.轉換思考焦點：</w:t>
      </w:r>
      <w:r w:rsidR="00336ECF" w:rsidRPr="00613CB9">
        <w:rPr>
          <w:rFonts w:ascii="標楷體" w:eastAsia="標楷體" w:hAnsi="標楷體" w:hint="eastAsia"/>
        </w:rPr>
        <w:t>何時</w:t>
      </w:r>
      <w:r w:rsidRPr="00613CB9">
        <w:rPr>
          <w:rFonts w:ascii="標楷體" w:eastAsia="標楷體" w:hAnsi="標楷體" w:hint="eastAsia"/>
        </w:rPr>
        <w:t>轉換思考焦點？焦點是為我們的創造性思維確定思考範圍和思考目標</w:t>
      </w:r>
    </w:p>
    <w:p w:rsidR="00E627A0" w:rsidRPr="00613CB9" w:rsidRDefault="00E627A0" w:rsidP="00613CB9">
      <w:pPr>
        <w:snapToGrid w:val="0"/>
        <w:spacing w:after="0" w:line="0" w:lineRule="atLeast"/>
        <w:ind w:leftChars="-44" w:left="125" w:hangingChars="101" w:hanging="222"/>
        <w:rPr>
          <w:rFonts w:ascii="標楷體" w:eastAsia="標楷體" w:hAnsi="標楷體"/>
        </w:rPr>
      </w:pPr>
      <w:r w:rsidRPr="00613CB9">
        <w:rPr>
          <w:rFonts w:ascii="標楷體" w:eastAsia="標楷體" w:hAnsi="標楷體" w:hint="eastAsia"/>
        </w:rPr>
        <w:t>3.</w:t>
      </w:r>
      <w:proofErr w:type="gramStart"/>
      <w:r w:rsidRPr="00613CB9">
        <w:rPr>
          <w:rFonts w:ascii="標楷體" w:eastAsia="標楷體" w:hAnsi="標楷體" w:hint="eastAsia"/>
        </w:rPr>
        <w:t>脫困與挑戰</w:t>
      </w:r>
      <w:proofErr w:type="gramEnd"/>
      <w:r w:rsidRPr="00613CB9">
        <w:rPr>
          <w:rFonts w:ascii="標楷體" w:eastAsia="標楷體" w:hAnsi="標楷體" w:hint="eastAsia"/>
        </w:rPr>
        <w:t>：打破傳統思維束縛，對現狀的特殊性提出質疑，以確定是否有更好的方案</w:t>
      </w:r>
    </w:p>
    <w:p w:rsidR="00E627A0" w:rsidRPr="00613CB9" w:rsidRDefault="00E627A0" w:rsidP="00613CB9">
      <w:pPr>
        <w:snapToGrid w:val="0"/>
        <w:spacing w:after="0" w:line="0" w:lineRule="atLeast"/>
        <w:ind w:leftChars="-44" w:left="125" w:hangingChars="101" w:hanging="222"/>
        <w:rPr>
          <w:rFonts w:ascii="標楷體" w:eastAsia="標楷體" w:hAnsi="標楷體"/>
        </w:rPr>
      </w:pPr>
      <w:r w:rsidRPr="00613CB9">
        <w:rPr>
          <w:rFonts w:ascii="標楷體" w:eastAsia="標楷體" w:hAnsi="標楷體" w:hint="eastAsia"/>
        </w:rPr>
        <w:t>4.工具：</w:t>
      </w:r>
    </w:p>
    <w:p w:rsidR="00D43B62" w:rsidRDefault="00D43B62" w:rsidP="007C3074">
      <w:pPr>
        <w:pStyle w:val="a3"/>
        <w:snapToGrid w:val="0"/>
        <w:spacing w:after="0" w:line="0" w:lineRule="atLeast"/>
        <w:ind w:left="708" w:hangingChars="322" w:hanging="708"/>
        <w:rPr>
          <w:rFonts w:ascii="標楷體" w:eastAsia="標楷體" w:hAnsi="標楷體"/>
        </w:rPr>
      </w:pPr>
      <w:r>
        <w:rPr>
          <w:rFonts w:ascii="標楷體" w:eastAsia="標楷體" w:hAnsi="標楷體" w:hint="eastAsia"/>
        </w:rPr>
        <w:t xml:space="preserve"> (</w:t>
      </w:r>
      <w:r>
        <w:rPr>
          <w:rFonts w:ascii="標楷體" w:eastAsia="標楷體" w:hAnsi="標楷體"/>
        </w:rPr>
        <w:t xml:space="preserve">1) </w:t>
      </w:r>
      <w:r>
        <w:rPr>
          <w:rFonts w:ascii="標楷體" w:eastAsia="標楷體" w:hAnsi="標楷體" w:hint="eastAsia"/>
        </w:rPr>
        <w:t>6頂思考帽</w:t>
      </w:r>
    </w:p>
    <w:p w:rsidR="00D43B62" w:rsidRPr="007C3074" w:rsidRDefault="00D43B62" w:rsidP="007C3074">
      <w:pPr>
        <w:pStyle w:val="a3"/>
        <w:snapToGrid w:val="0"/>
        <w:spacing w:after="0" w:line="0" w:lineRule="atLeast"/>
        <w:ind w:leftChars="50" w:left="708" w:hangingChars="272" w:hanging="598"/>
        <w:rPr>
          <w:rFonts w:ascii="標楷體" w:eastAsia="標楷體" w:hAnsi="標楷體"/>
        </w:rPr>
      </w:pPr>
      <w:r>
        <w:rPr>
          <w:rFonts w:ascii="標楷體" w:eastAsia="標楷體" w:hAnsi="標楷體"/>
        </w:rPr>
        <w:t>(2)</w:t>
      </w:r>
      <w:r w:rsidR="00E627A0" w:rsidRPr="007C3074">
        <w:rPr>
          <w:rFonts w:ascii="標楷體" w:eastAsia="標楷體" w:hAnsi="標楷體" w:hint="eastAsia"/>
        </w:rPr>
        <w:t>“</w:t>
      </w:r>
      <w:r w:rsidR="00E627A0" w:rsidRPr="007C3074">
        <w:rPr>
          <w:rFonts w:ascii="標楷體" w:eastAsia="標楷體" w:hAnsi="標楷體"/>
        </w:rPr>
        <w:t>PO”</w:t>
      </w:r>
      <w:r w:rsidR="00E627A0" w:rsidRPr="007C3074">
        <w:rPr>
          <w:rFonts w:ascii="標楷體" w:eastAsia="標楷體" w:hAnsi="標楷體" w:hint="eastAsia"/>
        </w:rPr>
        <w:t>是水準思考課程中一個重要的思維工具，它的角色就是讓思考從現存的模式跳脫出來，建立</w:t>
      </w:r>
      <w:r w:rsidR="004E4B3E" w:rsidRPr="007C3074">
        <w:rPr>
          <w:rFonts w:ascii="標楷體" w:eastAsia="標楷體" w:hAnsi="標楷體" w:hint="eastAsia"/>
        </w:rPr>
        <w:t>誘</w:t>
      </w:r>
      <w:r w:rsidR="00E627A0" w:rsidRPr="007C3074">
        <w:rPr>
          <w:rFonts w:ascii="標楷體" w:eastAsia="標楷體" w:hAnsi="標楷體" w:hint="eastAsia"/>
        </w:rPr>
        <w:t>因</w:t>
      </w:r>
    </w:p>
    <w:p w:rsidR="00E627A0" w:rsidRPr="00613CB9" w:rsidRDefault="00E627A0" w:rsidP="007C3074">
      <w:pPr>
        <w:pStyle w:val="a3"/>
        <w:snapToGrid w:val="0"/>
        <w:spacing w:after="0" w:line="0" w:lineRule="atLeast"/>
        <w:ind w:left="708" w:hangingChars="322" w:hanging="708"/>
        <w:rPr>
          <w:rFonts w:ascii="標楷體" w:eastAsia="標楷體" w:hAnsi="標楷體"/>
        </w:rPr>
      </w:pPr>
      <w:r w:rsidRPr="00613CB9">
        <w:rPr>
          <w:rFonts w:ascii="標楷體" w:eastAsia="標楷體" w:hAnsi="標楷體" w:hint="eastAsia"/>
        </w:rPr>
        <w:t xml:space="preserve"> (</w:t>
      </w:r>
      <w:r w:rsidR="00D43B62">
        <w:rPr>
          <w:rFonts w:ascii="標楷體" w:eastAsia="標楷體" w:hAnsi="標楷體"/>
        </w:rPr>
        <w:t>3</w:t>
      </w:r>
      <w:r w:rsidRPr="00613CB9">
        <w:rPr>
          <w:rFonts w:ascii="標楷體" w:eastAsia="標楷體" w:hAnsi="標楷體" w:hint="eastAsia"/>
        </w:rPr>
        <w:t>)</w:t>
      </w:r>
      <w:r w:rsidR="00D43B62">
        <w:rPr>
          <w:rFonts w:ascii="標楷體" w:eastAsia="標楷體" w:hAnsi="標楷體"/>
        </w:rPr>
        <w:tab/>
      </w:r>
      <w:r w:rsidRPr="00613CB9">
        <w:rPr>
          <w:rFonts w:ascii="標楷體" w:eastAsia="標楷體" w:hAnsi="標楷體" w:hint="eastAsia"/>
        </w:rPr>
        <w:t>隨機輸入：通過使用一些毫不相關的刺激物來打開新的思路</w:t>
      </w:r>
    </w:p>
    <w:p w:rsidR="00E627A0" w:rsidRPr="00613CB9" w:rsidRDefault="00E627A0" w:rsidP="00613CB9">
      <w:pPr>
        <w:snapToGrid w:val="0"/>
        <w:spacing w:after="0" w:line="0" w:lineRule="atLeast"/>
        <w:ind w:leftChars="-44" w:left="125" w:hangingChars="101" w:hanging="222"/>
        <w:rPr>
          <w:rFonts w:ascii="標楷體" w:eastAsia="標楷體" w:hAnsi="標楷體"/>
        </w:rPr>
      </w:pPr>
      <w:r w:rsidRPr="00613CB9">
        <w:rPr>
          <w:rFonts w:ascii="標楷體" w:eastAsia="標楷體" w:hAnsi="標楷體" w:hint="eastAsia"/>
        </w:rPr>
        <w:t>5.激發和運動：提出激發性的表述，然後運用它們產生新的思路</w:t>
      </w:r>
    </w:p>
    <w:p w:rsidR="00E627A0" w:rsidRPr="00613CB9" w:rsidRDefault="00E627A0" w:rsidP="00613CB9">
      <w:pPr>
        <w:snapToGrid w:val="0"/>
        <w:spacing w:after="0" w:line="0" w:lineRule="atLeast"/>
        <w:ind w:leftChars="-44" w:left="125" w:hangingChars="101" w:hanging="222"/>
        <w:rPr>
          <w:rFonts w:ascii="標楷體" w:eastAsia="標楷體" w:hAnsi="標楷體"/>
        </w:rPr>
      </w:pPr>
      <w:r w:rsidRPr="00613CB9">
        <w:rPr>
          <w:rFonts w:ascii="標楷體" w:eastAsia="標楷體" w:hAnsi="標楷體" w:hint="eastAsia"/>
        </w:rPr>
        <w:t>6.收穫：有意識地收集一些不太成熟的觀點和概念，使創造性思維的價值最大化</w:t>
      </w:r>
    </w:p>
    <w:p w:rsidR="00A425A5" w:rsidRPr="00613CB9" w:rsidRDefault="00E627A0" w:rsidP="00613CB9">
      <w:pPr>
        <w:snapToGrid w:val="0"/>
        <w:spacing w:after="0" w:line="0" w:lineRule="atLeast"/>
        <w:ind w:leftChars="-44" w:left="125" w:hangingChars="101" w:hanging="222"/>
        <w:rPr>
          <w:rFonts w:ascii="標楷體" w:eastAsia="標楷體" w:hAnsi="標楷體"/>
        </w:rPr>
      </w:pPr>
      <w:r w:rsidRPr="00613CB9">
        <w:rPr>
          <w:rFonts w:ascii="標楷體" w:eastAsia="標楷體" w:hAnsi="標楷體" w:hint="eastAsia"/>
        </w:rPr>
        <w:t>7.處理和評估：讓產生的創意變得有用、有意義並且可以實施</w:t>
      </w:r>
    </w:p>
    <w:p w:rsidR="00E627A0" w:rsidRPr="00613CB9" w:rsidRDefault="00E627A0" w:rsidP="00613CB9">
      <w:pPr>
        <w:snapToGrid w:val="0"/>
        <w:spacing w:after="0" w:line="0" w:lineRule="atLeast"/>
        <w:ind w:leftChars="-44" w:left="125" w:hangingChars="101" w:hanging="222"/>
        <w:rPr>
          <w:rFonts w:ascii="標楷體" w:eastAsia="標楷體" w:hAnsi="標楷體"/>
        </w:rPr>
      </w:pPr>
      <w:r w:rsidRPr="00613CB9">
        <w:rPr>
          <w:rFonts w:ascii="標楷體" w:eastAsia="標楷體" w:hAnsi="標楷體"/>
        </w:rPr>
        <w:t>8.</w:t>
      </w:r>
      <w:r w:rsidRPr="00613CB9">
        <w:rPr>
          <w:rFonts w:ascii="標楷體" w:eastAsia="標楷體" w:hAnsi="標楷體" w:hint="eastAsia"/>
        </w:rPr>
        <w:t>案例</w:t>
      </w:r>
      <w:proofErr w:type="gramStart"/>
      <w:r w:rsidRPr="00613CB9">
        <w:rPr>
          <w:rFonts w:ascii="標楷體" w:eastAsia="標楷體" w:hAnsi="標楷體" w:hint="eastAsia"/>
        </w:rPr>
        <w:t>介</w:t>
      </w:r>
      <w:proofErr w:type="gramEnd"/>
      <w:r w:rsidRPr="00613CB9">
        <w:rPr>
          <w:rFonts w:ascii="標楷體" w:eastAsia="標楷體" w:hAnsi="標楷體" w:hint="eastAsia"/>
        </w:rPr>
        <w:t>绍</w:t>
      </w:r>
    </w:p>
    <w:p w:rsidR="00A425A5" w:rsidRPr="00613CB9" w:rsidRDefault="00A425A5" w:rsidP="00613CB9">
      <w:pPr>
        <w:snapToGrid w:val="0"/>
        <w:spacing w:after="0" w:line="0" w:lineRule="atLeast"/>
        <w:ind w:leftChars="-44" w:left="125" w:hangingChars="101" w:hanging="222"/>
        <w:rPr>
          <w:rFonts w:ascii="標楷體" w:eastAsia="標楷體" w:hAnsi="標楷體"/>
        </w:rPr>
      </w:pPr>
    </w:p>
    <w:p w:rsidR="000B4C31" w:rsidRPr="00613CB9" w:rsidRDefault="000B4C31" w:rsidP="00A425A5">
      <w:pPr>
        <w:spacing w:after="120" w:line="0" w:lineRule="atLeast"/>
        <w:textAlignment w:val="baseline"/>
        <w:rPr>
          <w:rFonts w:ascii="標楷體" w:eastAsia="標楷體" w:hAnsi="標楷體" w:cs="新細明體"/>
          <w:b/>
          <w:color w:val="000000"/>
        </w:rPr>
      </w:pPr>
      <w:r w:rsidRPr="00613CB9">
        <w:rPr>
          <w:rFonts w:ascii="標楷體" w:eastAsia="標楷體" w:hAnsi="標楷體" w:cs="新細明體"/>
          <w:b/>
          <w:bCs/>
          <w:color w:val="B22222"/>
          <w:bdr w:val="none" w:sz="0" w:space="0" w:color="auto" w:frame="1"/>
        </w:rPr>
        <w:t>【講師背景】</w:t>
      </w:r>
      <w:r w:rsidRPr="00613CB9">
        <w:rPr>
          <w:rFonts w:ascii="標楷體" w:eastAsia="標楷體" w:hAnsi="標楷體" w:cs="新細明體" w:hint="eastAsia"/>
          <w:b/>
          <w:bCs/>
          <w:color w:val="B22222"/>
          <w:bdr w:val="none" w:sz="0" w:space="0" w:color="auto" w:frame="1"/>
        </w:rPr>
        <w:t xml:space="preserve"> </w:t>
      </w:r>
      <w:r w:rsidR="00B8546B" w:rsidRPr="00613CB9">
        <w:rPr>
          <w:rFonts w:ascii="標楷體" w:eastAsia="標楷體" w:hAnsi="標楷體" w:hint="eastAsia"/>
          <w:b/>
          <w:color w:val="333333"/>
        </w:rPr>
        <w:t>吳英秦 博士</w:t>
      </w:r>
    </w:p>
    <w:p w:rsidR="00BC59D5" w:rsidRPr="00613CB9" w:rsidRDefault="00A45713" w:rsidP="00BC59D5">
      <w:pPr>
        <w:widowControl w:val="0"/>
        <w:spacing w:after="0" w:line="260" w:lineRule="exact"/>
        <w:rPr>
          <w:rFonts w:ascii="標楷體" w:eastAsia="標楷體" w:hAnsi="標楷體"/>
          <w:color w:val="000000"/>
        </w:rPr>
      </w:pPr>
      <w:r w:rsidRPr="00613CB9">
        <w:rPr>
          <w:rFonts w:ascii="標楷體" w:eastAsia="標楷體" w:hAnsi="標楷體" w:hint="eastAsia"/>
          <w:color w:val="000000"/>
        </w:rPr>
        <w:t>※</w:t>
      </w:r>
      <w:r w:rsidR="00BC59D5" w:rsidRPr="00613CB9">
        <w:rPr>
          <w:rFonts w:ascii="標楷體" w:eastAsia="標楷體" w:hAnsi="標楷體" w:hint="eastAsia"/>
          <w:color w:val="000000"/>
        </w:rPr>
        <w:t>1.</w:t>
      </w:r>
      <w:r w:rsidR="00B8546B" w:rsidRPr="00613CB9">
        <w:rPr>
          <w:rFonts w:ascii="標楷體" w:eastAsia="標楷體" w:hAnsi="標楷體" w:hint="eastAsia"/>
          <w:color w:val="000000"/>
        </w:rPr>
        <w:t>電力電子、2.能源電子、3.研發管理、4.創意思考、5.系統工程、6.平面顯示器、7.企業經營管</w:t>
      </w:r>
      <w:r w:rsidR="00B8546B" w:rsidRPr="00613CB9">
        <w:rPr>
          <w:rFonts w:ascii="標楷體" w:eastAsia="標楷體" w:hAnsi="標楷體" w:hint="eastAsia"/>
          <w:color w:val="000000"/>
        </w:rPr>
        <w:lastRenderedPageBreak/>
        <w:t>理</w:t>
      </w:r>
      <w:r w:rsidRPr="00613CB9">
        <w:rPr>
          <w:rFonts w:ascii="標楷體" w:eastAsia="標楷體" w:hAnsi="標楷體" w:hint="eastAsia"/>
          <w:color w:val="000000"/>
        </w:rPr>
        <w:t>等</w:t>
      </w:r>
      <w:r w:rsidR="00B8546B" w:rsidRPr="00613CB9">
        <w:rPr>
          <w:rFonts w:ascii="標楷體" w:eastAsia="標楷體" w:hAnsi="標楷體" w:hint="eastAsia"/>
          <w:color w:val="000000"/>
        </w:rPr>
        <w:t>專利</w:t>
      </w:r>
    </w:p>
    <w:p w:rsidR="00B8546B" w:rsidRPr="00613CB9" w:rsidRDefault="00BC59D5" w:rsidP="00F2604C">
      <w:pPr>
        <w:widowControl w:val="0"/>
        <w:spacing w:after="0" w:line="0" w:lineRule="atLeast"/>
        <w:rPr>
          <w:rFonts w:ascii="標楷體" w:eastAsia="標楷體" w:hAnsi="標楷體"/>
          <w:color w:val="000000"/>
        </w:rPr>
      </w:pPr>
      <w:r w:rsidRPr="00613CB9">
        <w:rPr>
          <w:rFonts w:ascii="標楷體" w:eastAsia="標楷體" w:hAnsi="標楷體" w:hint="eastAsia"/>
          <w:color w:val="000000"/>
        </w:rPr>
        <w:t>１</w:t>
      </w:r>
      <w:r w:rsidR="00B8546B" w:rsidRPr="00613CB9">
        <w:rPr>
          <w:rFonts w:ascii="標楷體" w:eastAsia="標楷體" w:hAnsi="標楷體" w:hint="eastAsia"/>
          <w:color w:val="000000"/>
        </w:rPr>
        <w:t>.中華民國發明/新型專利</w:t>
      </w:r>
    </w:p>
    <w:p w:rsidR="00B8546B" w:rsidRPr="00613CB9" w:rsidRDefault="00B8546B" w:rsidP="00613CB9">
      <w:pPr>
        <w:spacing w:after="0" w:line="0" w:lineRule="atLeast"/>
        <w:ind w:leftChars="129" w:left="284" w:firstLineChars="50" w:firstLine="110"/>
        <w:rPr>
          <w:rFonts w:ascii="標楷體" w:eastAsia="標楷體" w:hAnsi="標楷體"/>
          <w:color w:val="000000"/>
        </w:rPr>
      </w:pPr>
      <w:r w:rsidRPr="00613CB9">
        <w:rPr>
          <w:rFonts w:ascii="標楷體" w:eastAsia="標楷體" w:hAnsi="標楷體" w:hint="eastAsia"/>
          <w:color w:val="000000"/>
        </w:rPr>
        <w:t>1</w:t>
      </w:r>
      <w:r w:rsidR="00BC59D5" w:rsidRPr="00613CB9">
        <w:rPr>
          <w:rFonts w:ascii="標楷體" w:eastAsia="標楷體" w:hAnsi="標楷體" w:hint="eastAsia"/>
          <w:color w:val="000000"/>
        </w:rPr>
        <w:t>-1</w:t>
      </w:r>
      <w:r w:rsidRPr="00613CB9">
        <w:rPr>
          <w:rFonts w:ascii="標楷體" w:eastAsia="標楷體" w:hAnsi="標楷體" w:hint="eastAsia"/>
          <w:color w:val="000000"/>
        </w:rPr>
        <w:t>陳慕平、林保全、吳英秦，</w:t>
      </w:r>
      <w:proofErr w:type="gramStart"/>
      <w:r w:rsidRPr="00613CB9">
        <w:rPr>
          <w:rFonts w:ascii="標楷體" w:eastAsia="標楷體" w:hAnsi="標楷體" w:hint="eastAsia"/>
          <w:color w:val="000000"/>
        </w:rPr>
        <w:t>”</w:t>
      </w:r>
      <w:proofErr w:type="gramEnd"/>
      <w:r w:rsidRPr="00613CB9">
        <w:rPr>
          <w:rFonts w:ascii="標楷體" w:eastAsia="標楷體" w:hAnsi="標楷體" w:hint="eastAsia"/>
          <w:color w:val="000000"/>
        </w:rPr>
        <w:t>電動機變頻器之波形產生方法，</w:t>
      </w:r>
      <w:proofErr w:type="gramStart"/>
      <w:r w:rsidRPr="00613CB9">
        <w:rPr>
          <w:rFonts w:ascii="標楷體" w:eastAsia="標楷體" w:hAnsi="標楷體" w:hint="eastAsia"/>
          <w:color w:val="000000"/>
        </w:rPr>
        <w:t>”</w:t>
      </w:r>
      <w:proofErr w:type="gramEnd"/>
      <w:r w:rsidRPr="00613CB9">
        <w:rPr>
          <w:rFonts w:ascii="標楷體" w:eastAsia="標楷體" w:hAnsi="標楷體" w:hint="eastAsia"/>
          <w:color w:val="000000"/>
        </w:rPr>
        <w:t>7/11/1991-7/10/2006；發明第49704</w:t>
      </w:r>
      <w:r w:rsidR="00613CB9">
        <w:rPr>
          <w:rFonts w:ascii="標楷體" w:eastAsia="標楷體" w:hAnsi="標楷體" w:hint="eastAsia"/>
          <w:color w:val="000000"/>
        </w:rPr>
        <w:t xml:space="preserve">號; </w:t>
      </w:r>
      <w:r w:rsidR="00BC59D5" w:rsidRPr="00613CB9">
        <w:rPr>
          <w:rFonts w:ascii="標楷體" w:eastAsia="標楷體" w:hAnsi="標楷體" w:hint="eastAsia"/>
          <w:color w:val="000000"/>
        </w:rPr>
        <w:t>1-</w:t>
      </w:r>
      <w:r w:rsidRPr="00613CB9">
        <w:rPr>
          <w:rFonts w:ascii="標楷體" w:eastAsia="標楷體" w:hAnsi="標楷體" w:hint="eastAsia"/>
          <w:color w:val="000000"/>
        </w:rPr>
        <w:t>2陳慕平、鍾輝雄、胡天正、吳英秦，</w:t>
      </w:r>
      <w:proofErr w:type="gramStart"/>
      <w:r w:rsidRPr="00613CB9">
        <w:rPr>
          <w:rFonts w:ascii="標楷體" w:eastAsia="標楷體" w:hAnsi="標楷體" w:hint="eastAsia"/>
          <w:color w:val="000000"/>
        </w:rPr>
        <w:t>”</w:t>
      </w:r>
      <w:proofErr w:type="gramEnd"/>
      <w:r w:rsidRPr="00613CB9">
        <w:rPr>
          <w:rFonts w:ascii="標楷體" w:eastAsia="標楷體" w:hAnsi="標楷體" w:hint="eastAsia"/>
          <w:color w:val="000000"/>
        </w:rPr>
        <w:t>高工因螢光燈電子安定器之控制方法，</w:t>
      </w:r>
      <w:proofErr w:type="gramStart"/>
      <w:r w:rsidRPr="00613CB9">
        <w:rPr>
          <w:rFonts w:ascii="標楷體" w:eastAsia="標楷體" w:hAnsi="標楷體" w:hint="eastAsia"/>
          <w:color w:val="000000"/>
        </w:rPr>
        <w:t>”</w:t>
      </w:r>
      <w:proofErr w:type="gramEnd"/>
      <w:r w:rsidRPr="00613CB9">
        <w:rPr>
          <w:rFonts w:ascii="標楷體" w:eastAsia="標楷體" w:hAnsi="標楷體" w:hint="eastAsia"/>
          <w:color w:val="000000"/>
        </w:rPr>
        <w:t>9/21/1991-9/20/2006；發明第51527</w:t>
      </w:r>
      <w:r w:rsidR="00613CB9">
        <w:rPr>
          <w:rFonts w:ascii="標楷體" w:eastAsia="標楷體" w:hAnsi="標楷體" w:hint="eastAsia"/>
          <w:color w:val="000000"/>
        </w:rPr>
        <w:t>號;</w:t>
      </w:r>
      <w:r w:rsidR="00BC59D5" w:rsidRPr="00613CB9">
        <w:rPr>
          <w:rFonts w:ascii="標楷體" w:eastAsia="標楷體" w:hAnsi="標楷體" w:hint="eastAsia"/>
          <w:color w:val="000000"/>
        </w:rPr>
        <w:t>1-</w:t>
      </w:r>
      <w:r w:rsidRPr="00613CB9">
        <w:rPr>
          <w:rFonts w:ascii="標楷體" w:eastAsia="標楷體" w:hAnsi="標楷體" w:hint="eastAsia"/>
          <w:color w:val="000000"/>
        </w:rPr>
        <w:t>3胡天正、吳英秦，</w:t>
      </w:r>
      <w:proofErr w:type="gramStart"/>
      <w:r w:rsidRPr="00613CB9">
        <w:rPr>
          <w:rFonts w:ascii="標楷體" w:eastAsia="標楷體" w:hAnsi="標楷體" w:hint="eastAsia"/>
          <w:color w:val="000000"/>
        </w:rPr>
        <w:t>”</w:t>
      </w:r>
      <w:proofErr w:type="gramEnd"/>
      <w:r w:rsidRPr="00613CB9">
        <w:rPr>
          <w:rFonts w:ascii="標楷體" w:eastAsia="標楷體" w:hAnsi="標楷體" w:hint="eastAsia"/>
          <w:color w:val="000000"/>
        </w:rPr>
        <w:t>瞬間加熱之</w:t>
      </w:r>
      <w:proofErr w:type="gramStart"/>
      <w:r w:rsidRPr="00613CB9">
        <w:rPr>
          <w:rFonts w:ascii="標楷體" w:eastAsia="標楷體" w:hAnsi="標楷體" w:hint="eastAsia"/>
          <w:color w:val="000000"/>
        </w:rPr>
        <w:t>開飲機</w:t>
      </w:r>
      <w:proofErr w:type="gramEnd"/>
      <w:r w:rsidRPr="00613CB9">
        <w:rPr>
          <w:rFonts w:ascii="標楷體" w:eastAsia="標楷體" w:hAnsi="標楷體" w:hint="eastAsia"/>
          <w:color w:val="000000"/>
        </w:rPr>
        <w:t>，</w:t>
      </w:r>
      <w:proofErr w:type="gramStart"/>
      <w:r w:rsidRPr="00613CB9">
        <w:rPr>
          <w:rFonts w:ascii="標楷體" w:eastAsia="標楷體" w:hAnsi="標楷體" w:hint="eastAsia"/>
          <w:color w:val="000000"/>
        </w:rPr>
        <w:t>”</w:t>
      </w:r>
      <w:proofErr w:type="gramEnd"/>
      <w:r w:rsidRPr="00613CB9">
        <w:rPr>
          <w:rFonts w:ascii="標楷體" w:eastAsia="標楷體" w:hAnsi="標楷體" w:hint="eastAsia"/>
          <w:color w:val="000000"/>
        </w:rPr>
        <w:t>2/21/1992-2/20/2002；新型第71779號。</w:t>
      </w:r>
    </w:p>
    <w:p w:rsidR="00BC59D5" w:rsidRPr="00613CB9" w:rsidRDefault="00B8546B" w:rsidP="00F2604C">
      <w:pPr>
        <w:widowControl w:val="0"/>
        <w:spacing w:after="0" w:line="0" w:lineRule="atLeast"/>
        <w:rPr>
          <w:rFonts w:ascii="標楷體" w:eastAsia="標楷體" w:hAnsi="標楷體"/>
          <w:color w:val="000000"/>
        </w:rPr>
      </w:pPr>
      <w:r w:rsidRPr="00613CB9">
        <w:rPr>
          <w:rFonts w:ascii="標楷體" w:eastAsia="標楷體" w:hAnsi="標楷體" w:hint="eastAsia"/>
          <w:color w:val="000000"/>
        </w:rPr>
        <w:t xml:space="preserve">2.美國發明專利    </w:t>
      </w:r>
    </w:p>
    <w:p w:rsidR="00B8546B" w:rsidRPr="00613CB9" w:rsidRDefault="00BC59D5" w:rsidP="00613CB9">
      <w:pPr>
        <w:widowControl w:val="0"/>
        <w:spacing w:after="0" w:line="0" w:lineRule="atLeast"/>
        <w:ind w:firstLineChars="100" w:firstLine="220"/>
        <w:rPr>
          <w:rFonts w:ascii="標楷體" w:eastAsia="標楷體" w:hAnsi="標楷體"/>
          <w:color w:val="000000"/>
        </w:rPr>
      </w:pPr>
      <w:r w:rsidRPr="00613CB9">
        <w:rPr>
          <w:rFonts w:ascii="標楷體" w:eastAsia="標楷體" w:hAnsi="標楷體" w:hint="eastAsia"/>
          <w:color w:val="000000"/>
        </w:rPr>
        <w:t>2-1</w:t>
      </w:r>
      <w:r w:rsidR="00B8546B" w:rsidRPr="00613CB9">
        <w:rPr>
          <w:rFonts w:ascii="標楷體" w:eastAsia="標楷體" w:hAnsi="標楷體" w:hint="eastAsia"/>
          <w:color w:val="000000"/>
        </w:rPr>
        <w:t>Tien-Cheng Hu &amp; Yin-Chin Wu，</w:t>
      </w:r>
      <w:proofErr w:type="gramStart"/>
      <w:r w:rsidR="00B8546B" w:rsidRPr="00613CB9">
        <w:rPr>
          <w:rFonts w:ascii="標楷體" w:eastAsia="標楷體" w:hAnsi="標楷體" w:hint="eastAsia"/>
          <w:color w:val="000000"/>
        </w:rPr>
        <w:t>”</w:t>
      </w:r>
      <w:proofErr w:type="gramEnd"/>
      <w:r w:rsidR="00B8546B" w:rsidRPr="00613CB9">
        <w:rPr>
          <w:rFonts w:ascii="標楷體" w:eastAsia="標楷體" w:hAnsi="標楷體" w:hint="eastAsia"/>
          <w:color w:val="000000"/>
        </w:rPr>
        <w:t>Instant Hot Water Apparatus Utilizing Electromagnetic Induction Heating，</w:t>
      </w:r>
      <w:proofErr w:type="gramStart"/>
      <w:r w:rsidR="00B8546B" w:rsidRPr="00613CB9">
        <w:rPr>
          <w:rFonts w:ascii="標楷體" w:eastAsia="標楷體" w:hAnsi="標楷體" w:hint="eastAsia"/>
          <w:color w:val="000000"/>
        </w:rPr>
        <w:t>”</w:t>
      </w:r>
      <w:proofErr w:type="gramEnd"/>
      <w:r w:rsidR="00B8546B" w:rsidRPr="00613CB9">
        <w:rPr>
          <w:rFonts w:ascii="標楷體" w:eastAsia="標楷體" w:hAnsi="標楷體" w:hint="eastAsia"/>
          <w:color w:val="000000"/>
        </w:rPr>
        <w:t>；Pattern Number</w:t>
      </w:r>
      <w:proofErr w:type="gramStart"/>
      <w:r w:rsidR="00B8546B" w:rsidRPr="00613CB9">
        <w:rPr>
          <w:rFonts w:ascii="標楷體" w:eastAsia="標楷體" w:hAnsi="標楷體" w:hint="eastAsia"/>
          <w:color w:val="000000"/>
        </w:rPr>
        <w:t>:5262621</w:t>
      </w:r>
      <w:proofErr w:type="gramEnd"/>
      <w:r w:rsidR="00B8546B" w:rsidRPr="00613CB9">
        <w:rPr>
          <w:rFonts w:ascii="標楷體" w:eastAsia="標楷體" w:hAnsi="標楷體" w:hint="eastAsia"/>
          <w:color w:val="000000"/>
        </w:rPr>
        <w:t xml:space="preserve">; Effective day: Jan. 16, 1993 ─ Jan. 15, 2010。 </w:t>
      </w:r>
    </w:p>
    <w:p w:rsidR="00B8546B" w:rsidRPr="00613CB9" w:rsidRDefault="00B8546B" w:rsidP="00F2604C">
      <w:pPr>
        <w:widowControl w:val="0"/>
        <w:spacing w:after="0" w:line="0" w:lineRule="atLeast"/>
        <w:rPr>
          <w:rFonts w:ascii="標楷體" w:eastAsia="標楷體" w:hAnsi="標楷體"/>
          <w:color w:val="000000"/>
        </w:rPr>
      </w:pPr>
      <w:r w:rsidRPr="00613CB9">
        <w:rPr>
          <w:rFonts w:ascii="標楷體" w:eastAsia="標楷體" w:hAnsi="標楷體" w:hint="eastAsia"/>
          <w:color w:val="000000"/>
        </w:rPr>
        <w:t xml:space="preserve">3.法國新型專利 </w:t>
      </w:r>
    </w:p>
    <w:p w:rsidR="00B8546B" w:rsidRPr="00613CB9" w:rsidRDefault="00BC59D5" w:rsidP="00613CB9">
      <w:pPr>
        <w:spacing w:after="0" w:line="0" w:lineRule="atLeast"/>
        <w:ind w:firstLineChars="100" w:firstLine="220"/>
        <w:rPr>
          <w:rFonts w:ascii="標楷體" w:eastAsia="標楷體" w:hAnsi="標楷體"/>
          <w:color w:val="000000"/>
        </w:rPr>
      </w:pPr>
      <w:r w:rsidRPr="00613CB9">
        <w:rPr>
          <w:rFonts w:ascii="標楷體" w:eastAsia="標楷體" w:hAnsi="標楷體" w:hint="eastAsia"/>
          <w:color w:val="000000"/>
        </w:rPr>
        <w:t>3-</w:t>
      </w:r>
      <w:r w:rsidR="00B8546B" w:rsidRPr="00613CB9">
        <w:rPr>
          <w:rFonts w:ascii="標楷體" w:eastAsia="標楷體" w:hAnsi="標楷體" w:hint="eastAsia"/>
          <w:color w:val="000000"/>
        </w:rPr>
        <w:t>1胡天正、吳英秦，</w:t>
      </w:r>
      <w:proofErr w:type="gramStart"/>
      <w:r w:rsidR="00B8546B" w:rsidRPr="00613CB9">
        <w:rPr>
          <w:rFonts w:ascii="標楷體" w:eastAsia="標楷體" w:hAnsi="標楷體" w:hint="eastAsia"/>
          <w:color w:val="000000"/>
        </w:rPr>
        <w:t>”</w:t>
      </w:r>
      <w:proofErr w:type="gramEnd"/>
      <w:r w:rsidR="00B8546B" w:rsidRPr="00613CB9">
        <w:rPr>
          <w:rFonts w:ascii="標楷體" w:eastAsia="標楷體" w:hAnsi="標楷體" w:hint="eastAsia"/>
          <w:color w:val="000000"/>
        </w:rPr>
        <w:t>瞬間加熱之</w:t>
      </w:r>
      <w:proofErr w:type="gramStart"/>
      <w:r w:rsidR="00B8546B" w:rsidRPr="00613CB9">
        <w:rPr>
          <w:rFonts w:ascii="標楷體" w:eastAsia="標楷體" w:hAnsi="標楷體" w:hint="eastAsia"/>
          <w:color w:val="000000"/>
        </w:rPr>
        <w:t>開飲機</w:t>
      </w:r>
      <w:proofErr w:type="gramEnd"/>
      <w:r w:rsidR="00B8546B" w:rsidRPr="00613CB9">
        <w:rPr>
          <w:rFonts w:ascii="標楷體" w:eastAsia="標楷體" w:hAnsi="標楷體" w:hint="eastAsia"/>
          <w:color w:val="000000"/>
        </w:rPr>
        <w:t>，</w:t>
      </w:r>
      <w:proofErr w:type="gramStart"/>
      <w:r w:rsidR="00B8546B" w:rsidRPr="00613CB9">
        <w:rPr>
          <w:rFonts w:ascii="標楷體" w:eastAsia="標楷體" w:hAnsi="標楷體" w:hint="eastAsia"/>
          <w:color w:val="000000"/>
        </w:rPr>
        <w:t>”</w:t>
      </w:r>
      <w:proofErr w:type="gramEnd"/>
      <w:r w:rsidR="00B8546B" w:rsidRPr="00613CB9">
        <w:rPr>
          <w:rFonts w:ascii="標楷體" w:eastAsia="標楷體" w:hAnsi="標楷體" w:hint="eastAsia"/>
          <w:color w:val="000000"/>
        </w:rPr>
        <w:t xml:space="preserve">；發明第9116457號。  </w:t>
      </w:r>
    </w:p>
    <w:p w:rsidR="00BC59D5" w:rsidRPr="00613CB9" w:rsidRDefault="00B8546B" w:rsidP="00F2604C">
      <w:pPr>
        <w:snapToGrid w:val="0"/>
        <w:spacing w:after="0" w:line="0" w:lineRule="atLeast"/>
        <w:contextualSpacing/>
        <w:rPr>
          <w:rFonts w:ascii="標楷體" w:eastAsia="標楷體" w:hAnsi="標楷體"/>
          <w:color w:val="000000"/>
        </w:rPr>
      </w:pPr>
      <w:r w:rsidRPr="00613CB9">
        <w:rPr>
          <w:rFonts w:ascii="標楷體" w:eastAsia="標楷體" w:hAnsi="標楷體" w:hint="eastAsia"/>
          <w:color w:val="000000"/>
        </w:rPr>
        <w:t xml:space="preserve">4.日本新型專利 </w:t>
      </w:r>
    </w:p>
    <w:p w:rsidR="006C6AE4" w:rsidRPr="00613CB9" w:rsidRDefault="00BC59D5" w:rsidP="00613CB9">
      <w:pPr>
        <w:snapToGrid w:val="0"/>
        <w:spacing w:after="0" w:line="0" w:lineRule="atLeast"/>
        <w:ind w:firstLineChars="100" w:firstLine="220"/>
        <w:contextualSpacing/>
        <w:rPr>
          <w:rFonts w:ascii="標楷體" w:eastAsia="標楷體" w:hAnsi="標楷體"/>
          <w:color w:val="000000"/>
        </w:rPr>
      </w:pPr>
      <w:r w:rsidRPr="00613CB9">
        <w:rPr>
          <w:rFonts w:ascii="標楷體" w:eastAsia="標楷體" w:hAnsi="標楷體" w:hint="eastAsia"/>
          <w:color w:val="000000"/>
        </w:rPr>
        <w:t>4-</w:t>
      </w:r>
      <w:r w:rsidR="00B8546B" w:rsidRPr="00613CB9">
        <w:rPr>
          <w:rFonts w:ascii="標楷體" w:eastAsia="標楷體" w:hAnsi="標楷體" w:hint="eastAsia"/>
          <w:color w:val="000000"/>
        </w:rPr>
        <w:t>1胡天正、吳英秦，</w:t>
      </w:r>
      <w:proofErr w:type="gramStart"/>
      <w:r w:rsidR="00B8546B" w:rsidRPr="00613CB9">
        <w:rPr>
          <w:rFonts w:ascii="標楷體" w:eastAsia="標楷體" w:hAnsi="標楷體" w:hint="eastAsia"/>
          <w:color w:val="000000"/>
        </w:rPr>
        <w:t>”</w:t>
      </w:r>
      <w:proofErr w:type="gramEnd"/>
      <w:r w:rsidR="00B8546B" w:rsidRPr="00613CB9">
        <w:rPr>
          <w:rFonts w:ascii="標楷體" w:eastAsia="標楷體" w:hAnsi="標楷體" w:hint="eastAsia"/>
          <w:color w:val="000000"/>
        </w:rPr>
        <w:t>瞬間加熱之</w:t>
      </w:r>
      <w:proofErr w:type="gramStart"/>
      <w:r w:rsidR="00B8546B" w:rsidRPr="00613CB9">
        <w:rPr>
          <w:rFonts w:ascii="標楷體" w:eastAsia="標楷體" w:hAnsi="標楷體" w:hint="eastAsia"/>
          <w:color w:val="000000"/>
        </w:rPr>
        <w:t>開飲機</w:t>
      </w:r>
      <w:proofErr w:type="gramEnd"/>
      <w:r w:rsidR="00B8546B" w:rsidRPr="00613CB9">
        <w:rPr>
          <w:rFonts w:ascii="標楷體" w:eastAsia="標楷體" w:hAnsi="標楷體" w:hint="eastAsia"/>
          <w:color w:val="000000"/>
        </w:rPr>
        <w:t>，</w:t>
      </w:r>
      <w:proofErr w:type="gramStart"/>
      <w:r w:rsidR="00B8546B" w:rsidRPr="00613CB9">
        <w:rPr>
          <w:rFonts w:ascii="標楷體" w:eastAsia="標楷體" w:hAnsi="標楷體" w:hint="eastAsia"/>
          <w:color w:val="000000"/>
        </w:rPr>
        <w:t>”</w:t>
      </w:r>
      <w:proofErr w:type="gramEnd"/>
      <w:r w:rsidR="00B8546B" w:rsidRPr="00613CB9">
        <w:rPr>
          <w:rFonts w:ascii="標楷體" w:eastAsia="標楷體" w:hAnsi="標楷體" w:hint="eastAsia"/>
          <w:color w:val="000000"/>
        </w:rPr>
        <w:t>；發明第2506406號。有效日期：</w:t>
      </w:r>
      <w:r w:rsidRPr="00613CB9">
        <w:rPr>
          <w:rFonts w:ascii="標楷體" w:eastAsia="標楷體" w:hAnsi="標楷體" w:hint="eastAsia"/>
          <w:color w:val="000000"/>
        </w:rPr>
        <w:t>5/16/</w:t>
      </w:r>
      <w:r w:rsidR="00B8546B" w:rsidRPr="00613CB9">
        <w:rPr>
          <w:rFonts w:ascii="標楷體" w:eastAsia="標楷體" w:hAnsi="標楷體" w:hint="eastAsia"/>
          <w:color w:val="000000"/>
        </w:rPr>
        <w:t xml:space="preserve">1996 </w:t>
      </w:r>
      <w:proofErr w:type="gramStart"/>
      <w:r w:rsidR="00B8546B" w:rsidRPr="00613CB9">
        <w:rPr>
          <w:rFonts w:ascii="標楷體" w:eastAsia="標楷體" w:hAnsi="標楷體" w:hint="eastAsia"/>
          <w:color w:val="000000"/>
        </w:rPr>
        <w:t>─</w:t>
      </w:r>
      <w:proofErr w:type="gramEnd"/>
      <w:r w:rsidR="00B8546B" w:rsidRPr="00613CB9">
        <w:rPr>
          <w:rFonts w:ascii="標楷體" w:eastAsia="標楷體" w:hAnsi="標楷體" w:hint="eastAsia"/>
          <w:color w:val="000000"/>
        </w:rPr>
        <w:t xml:space="preserve"> </w:t>
      </w:r>
      <w:r w:rsidRPr="00613CB9">
        <w:rPr>
          <w:rFonts w:ascii="標楷體" w:eastAsia="標楷體" w:hAnsi="標楷體" w:hint="eastAsia"/>
          <w:color w:val="000000"/>
        </w:rPr>
        <w:t>6/30/</w:t>
      </w:r>
      <w:r w:rsidR="00B8546B" w:rsidRPr="00613CB9">
        <w:rPr>
          <w:rFonts w:ascii="標楷體" w:eastAsia="標楷體" w:hAnsi="標楷體" w:hint="eastAsia"/>
          <w:color w:val="000000"/>
        </w:rPr>
        <w:t>2006</w:t>
      </w:r>
    </w:p>
    <w:p w:rsidR="00F2604C" w:rsidRPr="00613CB9" w:rsidRDefault="00F2604C" w:rsidP="00613CB9">
      <w:pPr>
        <w:snapToGrid w:val="0"/>
        <w:spacing w:after="0" w:line="0" w:lineRule="atLeast"/>
        <w:ind w:firstLineChars="100" w:firstLine="220"/>
        <w:contextualSpacing/>
        <w:rPr>
          <w:rFonts w:ascii="標楷體" w:eastAsia="標楷體" w:hAnsi="標楷體"/>
          <w:color w:val="000000"/>
        </w:rPr>
      </w:pPr>
    </w:p>
    <w:p w:rsidR="00613CB9" w:rsidRPr="00613CB9" w:rsidRDefault="00613CB9" w:rsidP="00613CB9">
      <w:pPr>
        <w:spacing w:afterLines="50" w:after="180" w:line="0" w:lineRule="atLeast"/>
        <w:rPr>
          <w:rFonts w:ascii="標楷體" w:eastAsia="標楷體" w:hAnsi="標楷體" w:cs="新細明體"/>
          <w:b/>
          <w:bCs/>
          <w:bdr w:val="none" w:sz="0" w:space="0" w:color="auto" w:frame="1"/>
        </w:rPr>
      </w:pPr>
      <w:bookmarkStart w:id="2" w:name="OLE_LINK53"/>
      <w:bookmarkStart w:id="3" w:name="OLE_LINK54"/>
      <w:r w:rsidRPr="00613CB9">
        <w:rPr>
          <w:rFonts w:ascii="標楷體" w:eastAsia="標楷體" w:hAnsi="標楷體" w:cs="新細明體"/>
          <w:b/>
          <w:bCs/>
          <w:color w:val="B22222"/>
          <w:bdr w:val="none" w:sz="0" w:space="0" w:color="auto" w:frame="1"/>
        </w:rPr>
        <w:t>【</w:t>
      </w:r>
      <w:r w:rsidRPr="00613CB9">
        <w:rPr>
          <w:rFonts w:ascii="標楷體" w:eastAsia="標楷體" w:hAnsi="標楷體" w:cs="新細明體" w:hint="eastAsia"/>
          <w:b/>
          <w:bCs/>
          <w:color w:val="B22222"/>
          <w:bdr w:val="none" w:sz="0" w:space="0" w:color="auto" w:frame="1"/>
        </w:rPr>
        <w:t>招訓人數</w:t>
      </w:r>
      <w:r w:rsidRPr="00613CB9">
        <w:rPr>
          <w:rFonts w:ascii="標楷體" w:eastAsia="標楷體" w:hAnsi="標楷體" w:cs="新細明體"/>
          <w:b/>
          <w:bCs/>
          <w:color w:val="B22222"/>
          <w:bdr w:val="none" w:sz="0" w:space="0" w:color="auto" w:frame="1"/>
        </w:rPr>
        <w:t>】</w:t>
      </w:r>
      <w:r w:rsidRPr="00613CB9">
        <w:rPr>
          <w:rFonts w:ascii="標楷體" w:eastAsia="標楷體" w:hAnsi="標楷體" w:cs="新細明體" w:hint="eastAsia"/>
          <w:b/>
          <w:bCs/>
          <w:color w:val="B22222"/>
          <w:bdr w:val="none" w:sz="0" w:space="0" w:color="auto" w:frame="1"/>
        </w:rPr>
        <w:t xml:space="preserve">: </w:t>
      </w:r>
      <w:r w:rsidRPr="00613CB9">
        <w:rPr>
          <w:rFonts w:ascii="標楷體" w:eastAsia="標楷體" w:hAnsi="標楷體" w:cs="新細明體" w:hint="eastAsia"/>
          <w:b/>
          <w:bCs/>
          <w:bdr w:val="none" w:sz="0" w:space="0" w:color="auto" w:frame="1"/>
        </w:rPr>
        <w:t>20人</w:t>
      </w:r>
    </w:p>
    <w:p w:rsidR="00613CB9" w:rsidRPr="00613CB9" w:rsidRDefault="00613CB9" w:rsidP="00613CB9">
      <w:pPr>
        <w:spacing w:afterLines="50" w:after="180" w:line="0" w:lineRule="atLeast"/>
        <w:rPr>
          <w:rFonts w:ascii="標楷體" w:eastAsia="標楷體" w:hAnsi="標楷體"/>
          <w:color w:val="000000"/>
        </w:rPr>
      </w:pPr>
      <w:r w:rsidRPr="00613CB9">
        <w:rPr>
          <w:rFonts w:ascii="標楷體" w:eastAsia="標楷體" w:hAnsi="標楷體" w:cs="新細明體"/>
          <w:b/>
          <w:bCs/>
          <w:color w:val="B22222"/>
          <w:bdr w:val="none" w:sz="0" w:space="0" w:color="auto" w:frame="1"/>
        </w:rPr>
        <w:t>【</w:t>
      </w:r>
      <w:r w:rsidRPr="00613CB9">
        <w:rPr>
          <w:rFonts w:ascii="標楷體" w:eastAsia="標楷體" w:hAnsi="標楷體" w:cs="新細明體" w:hint="eastAsia"/>
          <w:b/>
          <w:bCs/>
          <w:color w:val="B22222"/>
          <w:bdr w:val="none" w:sz="0" w:space="0" w:color="auto" w:frame="1"/>
        </w:rPr>
        <w:t>上課日期時間</w:t>
      </w:r>
      <w:r w:rsidRPr="00613CB9">
        <w:rPr>
          <w:rFonts w:ascii="標楷體" w:eastAsia="標楷體" w:hAnsi="標楷體" w:cs="新細明體"/>
          <w:b/>
          <w:bCs/>
          <w:color w:val="B22222"/>
          <w:bdr w:val="none" w:sz="0" w:space="0" w:color="auto" w:frame="1"/>
        </w:rPr>
        <w:t>】</w:t>
      </w:r>
      <w:r w:rsidRPr="00613CB9">
        <w:rPr>
          <w:rFonts w:ascii="標楷體" w:eastAsia="標楷體" w:hAnsi="標楷體" w:cs="新細明體" w:hint="eastAsia"/>
          <w:b/>
          <w:bCs/>
          <w:color w:val="B22222"/>
          <w:bdr w:val="none" w:sz="0" w:space="0" w:color="auto" w:frame="1"/>
        </w:rPr>
        <w:t xml:space="preserve">: </w:t>
      </w:r>
      <w:r w:rsidRPr="00613CB9">
        <w:rPr>
          <w:rFonts w:ascii="標楷體" w:eastAsia="標楷體" w:hAnsi="標楷體" w:hint="eastAsia"/>
          <w:bCs/>
          <w:color w:val="000000"/>
        </w:rPr>
        <w:t>2016/</w:t>
      </w:r>
      <w:r w:rsidRPr="00613CB9">
        <w:rPr>
          <w:rFonts w:ascii="標楷體" w:eastAsia="標楷體" w:hAnsi="標楷體"/>
          <w:bCs/>
          <w:color w:val="000000"/>
        </w:rPr>
        <w:t>0</w:t>
      </w:r>
      <w:r w:rsidRPr="00613CB9">
        <w:rPr>
          <w:rFonts w:ascii="標楷體" w:eastAsia="標楷體" w:hAnsi="標楷體" w:hint="eastAsia"/>
          <w:bCs/>
          <w:color w:val="000000"/>
        </w:rPr>
        <w:t>4/</w:t>
      </w:r>
      <w:r w:rsidRPr="00613CB9">
        <w:rPr>
          <w:rFonts w:ascii="標楷體" w:eastAsia="標楷體" w:hAnsi="標楷體"/>
          <w:bCs/>
          <w:color w:val="000000"/>
        </w:rPr>
        <w:t>2</w:t>
      </w:r>
      <w:r w:rsidRPr="00613CB9">
        <w:rPr>
          <w:rFonts w:ascii="標楷體" w:eastAsia="標楷體" w:hAnsi="標楷體" w:hint="eastAsia"/>
          <w:bCs/>
          <w:color w:val="000000"/>
        </w:rPr>
        <w:t>4(日)，</w:t>
      </w:r>
      <w:r w:rsidRPr="00613CB9">
        <w:rPr>
          <w:rFonts w:ascii="標楷體" w:eastAsia="標楷體" w:hAnsi="標楷體"/>
          <w:bCs/>
          <w:color w:val="000000"/>
        </w:rPr>
        <w:t>0</w:t>
      </w:r>
      <w:r w:rsidRPr="00613CB9">
        <w:rPr>
          <w:rFonts w:ascii="標楷體" w:eastAsia="標楷體" w:hAnsi="標楷體" w:hint="eastAsia"/>
          <w:bCs/>
          <w:color w:val="000000"/>
        </w:rPr>
        <w:t>4/30(六)，05/</w:t>
      </w:r>
      <w:r w:rsidRPr="00613CB9">
        <w:rPr>
          <w:rFonts w:ascii="標楷體" w:eastAsia="標楷體" w:hAnsi="標楷體"/>
          <w:bCs/>
          <w:color w:val="000000"/>
        </w:rPr>
        <w:t>0</w:t>
      </w:r>
      <w:r w:rsidRPr="00613CB9">
        <w:rPr>
          <w:rFonts w:ascii="標楷體" w:eastAsia="標楷體" w:hAnsi="標楷體" w:hint="eastAsia"/>
          <w:bCs/>
          <w:color w:val="000000"/>
        </w:rPr>
        <w:t>1(</w:t>
      </w:r>
      <w:r w:rsidRPr="00613CB9">
        <w:rPr>
          <w:rFonts w:ascii="標楷體" w:eastAsia="標楷體" w:hAnsi="標楷體" w:hint="eastAsia"/>
          <w:color w:val="000000"/>
        </w:rPr>
        <w:t>日)，09: 00~1</w:t>
      </w:r>
      <w:proofErr w:type="gramStart"/>
      <w:r w:rsidRPr="00613CB9">
        <w:rPr>
          <w:rFonts w:ascii="標楷體" w:eastAsia="標楷體" w:hAnsi="標楷體" w:hint="eastAsia"/>
          <w:color w:val="000000"/>
        </w:rPr>
        <w:t>８</w:t>
      </w:r>
      <w:proofErr w:type="gramEnd"/>
      <w:r w:rsidRPr="00613CB9">
        <w:rPr>
          <w:rFonts w:ascii="標楷體" w:eastAsia="標楷體" w:hAnsi="標楷體" w:hint="eastAsia"/>
          <w:color w:val="000000"/>
        </w:rPr>
        <w:t>: 00</w:t>
      </w:r>
    </w:p>
    <w:p w:rsidR="002276F7" w:rsidRDefault="002276F7" w:rsidP="00A45713">
      <w:pPr>
        <w:spacing w:after="0" w:line="0" w:lineRule="atLeast"/>
        <w:rPr>
          <w:rFonts w:ascii="微軟正黑體" w:eastAsia="微軟正黑體" w:hAnsi="微軟正黑體"/>
          <w:b/>
          <w:bCs/>
          <w:color w:val="808080"/>
        </w:rPr>
      </w:pPr>
      <w:r w:rsidRPr="002276F7">
        <w:rPr>
          <w:rFonts w:ascii="Wingdings 2" w:hAnsi="Wingdings 2"/>
          <w:b/>
          <w:bCs/>
          <w:color w:val="808080"/>
        </w:rPr>
        <w:t></w:t>
      </w:r>
      <w:r w:rsidRPr="002276F7">
        <w:rPr>
          <w:rFonts w:ascii="微軟正黑體" w:eastAsia="微軟正黑體" w:hAnsi="微軟正黑體" w:hint="eastAsia"/>
          <w:b/>
          <w:bCs/>
          <w:color w:val="808080"/>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809"/>
        <w:gridCol w:w="1557"/>
        <w:gridCol w:w="481"/>
        <w:gridCol w:w="464"/>
        <w:gridCol w:w="2491"/>
      </w:tblGrid>
      <w:tr w:rsidR="00A45713" w:rsidRPr="00214E6E" w:rsidTr="00613CB9">
        <w:trPr>
          <w:cantSplit/>
          <w:trHeight w:val="340"/>
          <w:jc w:val="center"/>
        </w:trPr>
        <w:tc>
          <w:tcPr>
            <w:tcW w:w="9802" w:type="dxa"/>
            <w:gridSpan w:val="5"/>
            <w:tcBorders>
              <w:top w:val="single" w:sz="18" w:space="0" w:color="auto"/>
              <w:left w:val="single" w:sz="18" w:space="0" w:color="auto"/>
              <w:bottom w:val="single" w:sz="8" w:space="0" w:color="auto"/>
              <w:right w:val="single" w:sz="18" w:space="0" w:color="auto"/>
            </w:tcBorders>
            <w:vAlign w:val="center"/>
          </w:tcPr>
          <w:p w:rsidR="00A45713" w:rsidRPr="007C3074" w:rsidRDefault="00A45713" w:rsidP="00A45713">
            <w:pPr>
              <w:snapToGrid w:val="0"/>
              <w:spacing w:after="0" w:line="0" w:lineRule="atLeast"/>
              <w:jc w:val="center"/>
              <w:rPr>
                <w:rFonts w:ascii="微軟正黑體" w:eastAsia="微軟正黑體" w:hAnsi="微軟正黑體"/>
                <w:sz w:val="20"/>
                <w:szCs w:val="20"/>
              </w:rPr>
            </w:pPr>
            <w:r w:rsidRPr="007C3074">
              <w:rPr>
                <w:rFonts w:ascii="微軟正黑體" w:eastAsia="微軟正黑體" w:hAnsi="微軟正黑體" w:hint="eastAsia"/>
                <w:sz w:val="20"/>
                <w:szCs w:val="20"/>
              </w:rPr>
              <w:t>智慧電子計畫-亞卓國際短期在職訓練班:</w:t>
            </w:r>
            <w:r w:rsidRPr="007C3074">
              <w:rPr>
                <w:rFonts w:ascii="微軟正黑體" w:eastAsia="微軟正黑體" w:hAnsi="微軟正黑體" w:hint="eastAsia"/>
                <w:b/>
                <w:bCs/>
                <w:color w:val="FF0000"/>
                <w:sz w:val="20"/>
                <w:szCs w:val="20"/>
              </w:rPr>
              <w:t xml:space="preserve"> 水平思考法</w:t>
            </w:r>
          </w:p>
        </w:tc>
      </w:tr>
      <w:tr w:rsidR="00A45713" w:rsidRPr="00214E6E" w:rsidTr="00613CB9">
        <w:trPr>
          <w:cantSplit/>
          <w:trHeight w:val="340"/>
          <w:jc w:val="center"/>
        </w:trPr>
        <w:tc>
          <w:tcPr>
            <w:tcW w:w="4809" w:type="dxa"/>
            <w:tcBorders>
              <w:top w:val="single" w:sz="18" w:space="0" w:color="auto"/>
              <w:left w:val="single" w:sz="18" w:space="0" w:color="auto"/>
              <w:bottom w:val="single" w:sz="8" w:space="0" w:color="auto"/>
              <w:right w:val="single" w:sz="4" w:space="0" w:color="auto"/>
            </w:tcBorders>
            <w:vAlign w:val="center"/>
          </w:tcPr>
          <w:p w:rsidR="00A45713" w:rsidRPr="007C3074" w:rsidRDefault="00A45713" w:rsidP="00A45713">
            <w:pPr>
              <w:snapToGrid w:val="0"/>
              <w:spacing w:after="0" w:line="0" w:lineRule="atLeast"/>
              <w:rPr>
                <w:rFonts w:ascii="微軟正黑體" w:eastAsia="微軟正黑體" w:hAnsi="微軟正黑體"/>
                <w:sz w:val="20"/>
                <w:szCs w:val="20"/>
              </w:rPr>
            </w:pPr>
            <w:r w:rsidRPr="007C3074">
              <w:rPr>
                <w:rFonts w:ascii="微軟正黑體" w:eastAsia="微軟正黑體" w:hAnsi="微軟正黑體" w:hint="eastAsia"/>
                <w:sz w:val="20"/>
                <w:szCs w:val="20"/>
              </w:rPr>
              <w:t>姓名</w:t>
            </w:r>
            <w:r w:rsidRPr="007C3074">
              <w:rPr>
                <w:rFonts w:ascii="微軟正黑體" w:eastAsia="微軟正黑體" w:hAnsi="微軟正黑體" w:hint="eastAsia"/>
                <w:color w:val="FF0000"/>
                <w:sz w:val="20"/>
                <w:szCs w:val="20"/>
              </w:rPr>
              <w:t>*</w:t>
            </w:r>
            <w:r w:rsidRPr="007C3074">
              <w:rPr>
                <w:rFonts w:ascii="微軟正黑體" w:eastAsia="微軟正黑體" w:hAnsi="微軟正黑體" w:hint="eastAsia"/>
                <w:sz w:val="20"/>
                <w:szCs w:val="20"/>
              </w:rPr>
              <w:t>:</w:t>
            </w:r>
          </w:p>
        </w:tc>
        <w:tc>
          <w:tcPr>
            <w:tcW w:w="2502" w:type="dxa"/>
            <w:gridSpan w:val="3"/>
            <w:tcBorders>
              <w:top w:val="single" w:sz="18" w:space="0" w:color="auto"/>
              <w:left w:val="single" w:sz="4" w:space="0" w:color="auto"/>
              <w:bottom w:val="single" w:sz="8" w:space="0" w:color="auto"/>
              <w:right w:val="single" w:sz="8" w:space="0" w:color="auto"/>
            </w:tcBorders>
            <w:vAlign w:val="center"/>
          </w:tcPr>
          <w:p w:rsidR="00A45713" w:rsidRPr="007C3074" w:rsidRDefault="00A45713" w:rsidP="00A45713">
            <w:pPr>
              <w:snapToGrid w:val="0"/>
              <w:spacing w:after="0" w:line="0" w:lineRule="atLeast"/>
              <w:rPr>
                <w:rFonts w:ascii="微軟正黑體" w:eastAsia="微軟正黑體" w:hAnsi="微軟正黑體"/>
                <w:sz w:val="20"/>
                <w:szCs w:val="20"/>
              </w:rPr>
            </w:pPr>
            <w:r w:rsidRPr="007C3074">
              <w:rPr>
                <w:rFonts w:ascii="微軟正黑體" w:eastAsia="微軟正黑體" w:hAnsi="微軟正黑體" w:hint="eastAsia"/>
                <w:sz w:val="20"/>
                <w:szCs w:val="20"/>
              </w:rPr>
              <w:t>性別：</w:t>
            </w:r>
          </w:p>
        </w:tc>
        <w:tc>
          <w:tcPr>
            <w:tcW w:w="2491" w:type="dxa"/>
            <w:tcBorders>
              <w:top w:val="single" w:sz="18" w:space="0" w:color="auto"/>
              <w:left w:val="single" w:sz="8" w:space="0" w:color="auto"/>
              <w:bottom w:val="single" w:sz="8" w:space="0" w:color="auto"/>
              <w:right w:val="single" w:sz="18" w:space="0" w:color="auto"/>
            </w:tcBorders>
            <w:vAlign w:val="center"/>
          </w:tcPr>
          <w:p w:rsidR="00A45713" w:rsidRPr="007C3074" w:rsidRDefault="00A45713" w:rsidP="00A45713">
            <w:pPr>
              <w:snapToGrid w:val="0"/>
              <w:spacing w:after="0" w:line="0" w:lineRule="atLeast"/>
              <w:rPr>
                <w:rFonts w:ascii="微軟正黑體" w:eastAsia="微軟正黑體" w:hAnsi="微軟正黑體"/>
                <w:sz w:val="20"/>
                <w:szCs w:val="20"/>
              </w:rPr>
            </w:pPr>
            <w:r w:rsidRPr="007C3074">
              <w:rPr>
                <w:rFonts w:ascii="微軟正黑體" w:eastAsia="微軟正黑體" w:hAnsi="微軟正黑體" w:hint="eastAsia"/>
                <w:sz w:val="20"/>
                <w:szCs w:val="20"/>
              </w:rPr>
              <w:t>服務公司</w:t>
            </w:r>
            <w:r w:rsidRPr="007C3074">
              <w:rPr>
                <w:rFonts w:ascii="微軟正黑體" w:eastAsia="微軟正黑體" w:hAnsi="微軟正黑體"/>
                <w:color w:val="FF0000"/>
                <w:sz w:val="20"/>
                <w:szCs w:val="20"/>
              </w:rPr>
              <w:t>*</w:t>
            </w:r>
            <w:r w:rsidRPr="007C3074">
              <w:rPr>
                <w:rFonts w:ascii="微軟正黑體" w:eastAsia="微軟正黑體" w:hAnsi="微軟正黑體" w:hint="eastAsia"/>
                <w:sz w:val="20"/>
                <w:szCs w:val="20"/>
              </w:rPr>
              <w:t>:</w:t>
            </w:r>
          </w:p>
        </w:tc>
      </w:tr>
      <w:tr w:rsidR="00A45713" w:rsidRPr="00214E6E" w:rsidTr="00613CB9">
        <w:trPr>
          <w:cantSplit/>
          <w:trHeight w:val="340"/>
          <w:jc w:val="center"/>
        </w:trPr>
        <w:tc>
          <w:tcPr>
            <w:tcW w:w="7311" w:type="dxa"/>
            <w:gridSpan w:val="4"/>
            <w:tcBorders>
              <w:top w:val="single" w:sz="8" w:space="0" w:color="auto"/>
              <w:left w:val="single" w:sz="18" w:space="0" w:color="auto"/>
              <w:bottom w:val="single" w:sz="8" w:space="0" w:color="auto"/>
              <w:right w:val="single" w:sz="8" w:space="0" w:color="auto"/>
            </w:tcBorders>
            <w:vAlign w:val="center"/>
          </w:tcPr>
          <w:p w:rsidR="00A45713" w:rsidRPr="007C3074" w:rsidRDefault="00A45713" w:rsidP="00A45713">
            <w:pPr>
              <w:snapToGrid w:val="0"/>
              <w:spacing w:after="0" w:line="0" w:lineRule="atLeast"/>
              <w:rPr>
                <w:rFonts w:ascii="微軟正黑體" w:eastAsia="微軟正黑體" w:hAnsi="微軟正黑體"/>
                <w:sz w:val="20"/>
                <w:szCs w:val="20"/>
              </w:rPr>
            </w:pPr>
            <w:r w:rsidRPr="007C3074">
              <w:rPr>
                <w:rFonts w:ascii="微軟正黑體" w:eastAsia="微軟正黑體" w:hAnsi="微軟正黑體" w:hint="eastAsia"/>
                <w:sz w:val="20"/>
                <w:szCs w:val="20"/>
              </w:rPr>
              <w:t>部門及職稱:</w:t>
            </w:r>
          </w:p>
        </w:tc>
        <w:tc>
          <w:tcPr>
            <w:tcW w:w="2491" w:type="dxa"/>
            <w:tcBorders>
              <w:top w:val="single" w:sz="8" w:space="0" w:color="auto"/>
              <w:left w:val="single" w:sz="8" w:space="0" w:color="auto"/>
              <w:bottom w:val="single" w:sz="8" w:space="0" w:color="auto"/>
              <w:right w:val="single" w:sz="18" w:space="0" w:color="auto"/>
            </w:tcBorders>
            <w:vAlign w:val="center"/>
          </w:tcPr>
          <w:p w:rsidR="00A45713" w:rsidRPr="007C3074" w:rsidRDefault="00A45713" w:rsidP="00A45713">
            <w:pPr>
              <w:snapToGrid w:val="0"/>
              <w:spacing w:after="0" w:line="0" w:lineRule="atLeast"/>
              <w:rPr>
                <w:rFonts w:ascii="微軟正黑體" w:eastAsia="微軟正黑體" w:hAnsi="微軟正黑體"/>
                <w:sz w:val="20"/>
                <w:szCs w:val="20"/>
              </w:rPr>
            </w:pPr>
            <w:r w:rsidRPr="007C3074">
              <w:rPr>
                <w:rFonts w:ascii="微軟正黑體" w:eastAsia="微軟正黑體" w:hAnsi="微軟正黑體" w:hint="eastAsia"/>
                <w:sz w:val="20"/>
                <w:szCs w:val="20"/>
              </w:rPr>
              <w:t>行動電話</w:t>
            </w:r>
            <w:r w:rsidRPr="007C3074">
              <w:rPr>
                <w:rFonts w:ascii="微軟正黑體" w:eastAsia="微軟正黑體" w:hAnsi="微軟正黑體"/>
                <w:color w:val="FF0000"/>
                <w:sz w:val="20"/>
                <w:szCs w:val="20"/>
              </w:rPr>
              <w:t>*</w:t>
            </w:r>
            <w:r w:rsidRPr="007C3074">
              <w:rPr>
                <w:rFonts w:ascii="微軟正黑體" w:eastAsia="微軟正黑體" w:hAnsi="微軟正黑體" w:hint="eastAsia"/>
                <w:sz w:val="20"/>
                <w:szCs w:val="20"/>
              </w:rPr>
              <w:t>:</w:t>
            </w:r>
          </w:p>
        </w:tc>
      </w:tr>
      <w:tr w:rsidR="00A45713" w:rsidRPr="00214E6E" w:rsidTr="00613CB9">
        <w:trPr>
          <w:cantSplit/>
          <w:trHeight w:val="340"/>
          <w:jc w:val="center"/>
        </w:trPr>
        <w:tc>
          <w:tcPr>
            <w:tcW w:w="7311" w:type="dxa"/>
            <w:gridSpan w:val="4"/>
            <w:tcBorders>
              <w:top w:val="single" w:sz="8" w:space="0" w:color="auto"/>
              <w:left w:val="single" w:sz="18" w:space="0" w:color="auto"/>
              <w:bottom w:val="single" w:sz="8" w:space="0" w:color="auto"/>
              <w:right w:val="single" w:sz="8" w:space="0" w:color="auto"/>
            </w:tcBorders>
            <w:vAlign w:val="center"/>
          </w:tcPr>
          <w:p w:rsidR="00A45713" w:rsidRPr="007C3074" w:rsidRDefault="00A45713" w:rsidP="00A45713">
            <w:pPr>
              <w:pStyle w:val="a7"/>
              <w:spacing w:after="0" w:line="0" w:lineRule="atLeast"/>
              <w:rPr>
                <w:rFonts w:ascii="微軟正黑體" w:eastAsia="微軟正黑體" w:hAnsi="微軟正黑體"/>
              </w:rPr>
            </w:pPr>
            <w:r w:rsidRPr="007C3074">
              <w:rPr>
                <w:rFonts w:ascii="微軟正黑體" w:eastAsia="微軟正黑體" w:hAnsi="微軟正黑體" w:hint="eastAsia"/>
              </w:rPr>
              <w:t>身份證字號</w:t>
            </w:r>
            <w:r w:rsidRPr="007C3074">
              <w:rPr>
                <w:rFonts w:ascii="微軟正黑體" w:eastAsia="微軟正黑體" w:hAnsi="微軟正黑體"/>
                <w:color w:val="FF0000"/>
              </w:rPr>
              <w:t>*</w:t>
            </w:r>
            <w:r w:rsidRPr="007C3074">
              <w:rPr>
                <w:rFonts w:ascii="微軟正黑體" w:eastAsia="微軟正黑體" w:hAnsi="微軟正黑體" w:hint="eastAsia"/>
                <w:color w:val="FF0000"/>
              </w:rPr>
              <w:t xml:space="preserve">                  </w:t>
            </w:r>
            <w:r w:rsidRPr="007C3074">
              <w:rPr>
                <w:rFonts w:ascii="微軟正黑體" w:eastAsia="微軟正黑體" w:hAnsi="微軟正黑體"/>
              </w:rPr>
              <w:t>(</w:t>
            </w:r>
            <w:r w:rsidRPr="007C3074">
              <w:rPr>
                <w:rFonts w:ascii="微軟正黑體" w:eastAsia="微軟正黑體" w:hAnsi="微軟正黑體" w:hint="eastAsia"/>
              </w:rPr>
              <w:t>外籍人士請填護照號碼</w:t>
            </w:r>
            <w:r w:rsidRPr="007C3074">
              <w:rPr>
                <w:rFonts w:ascii="微軟正黑體" w:eastAsia="微軟正黑體" w:hAnsi="微軟正黑體"/>
              </w:rPr>
              <w:t>)</w:t>
            </w:r>
          </w:p>
        </w:tc>
        <w:tc>
          <w:tcPr>
            <w:tcW w:w="2491" w:type="dxa"/>
            <w:tcBorders>
              <w:top w:val="single" w:sz="8" w:space="0" w:color="auto"/>
              <w:left w:val="single" w:sz="8" w:space="0" w:color="auto"/>
              <w:bottom w:val="single" w:sz="8" w:space="0" w:color="auto"/>
              <w:right w:val="single" w:sz="18" w:space="0" w:color="auto"/>
            </w:tcBorders>
            <w:vAlign w:val="center"/>
          </w:tcPr>
          <w:p w:rsidR="00A45713" w:rsidRPr="007C3074" w:rsidRDefault="00A45713" w:rsidP="00A45713">
            <w:pPr>
              <w:pStyle w:val="a7"/>
              <w:spacing w:after="0" w:line="0" w:lineRule="atLeast"/>
              <w:rPr>
                <w:rFonts w:ascii="微軟正黑體" w:eastAsia="微軟正黑體" w:hAnsi="微軟正黑體"/>
              </w:rPr>
            </w:pPr>
            <w:r w:rsidRPr="007C3074">
              <w:rPr>
                <w:rFonts w:ascii="微軟正黑體" w:eastAsia="微軟正黑體" w:hAnsi="微軟正黑體" w:hint="eastAsia"/>
              </w:rPr>
              <w:t>出生年月日</w:t>
            </w:r>
            <w:r w:rsidRPr="007C3074">
              <w:rPr>
                <w:rFonts w:ascii="微軟正黑體" w:eastAsia="微軟正黑體" w:hAnsi="微軟正黑體" w:hint="eastAsia"/>
                <w:color w:val="FF0000"/>
              </w:rPr>
              <w:t>*:</w:t>
            </w:r>
          </w:p>
        </w:tc>
      </w:tr>
      <w:tr w:rsidR="00A45713" w:rsidRPr="00214E6E" w:rsidTr="00613CB9">
        <w:trPr>
          <w:cantSplit/>
          <w:trHeight w:val="340"/>
          <w:jc w:val="center"/>
        </w:trPr>
        <w:tc>
          <w:tcPr>
            <w:tcW w:w="7311" w:type="dxa"/>
            <w:gridSpan w:val="4"/>
            <w:tcBorders>
              <w:top w:val="single" w:sz="8" w:space="0" w:color="auto"/>
              <w:left w:val="single" w:sz="18" w:space="0" w:color="auto"/>
              <w:bottom w:val="single" w:sz="8" w:space="0" w:color="auto"/>
              <w:right w:val="single" w:sz="8" w:space="0" w:color="auto"/>
            </w:tcBorders>
            <w:vAlign w:val="center"/>
          </w:tcPr>
          <w:p w:rsidR="00A45713" w:rsidRPr="007C3074" w:rsidRDefault="00A45713" w:rsidP="00A45713">
            <w:pPr>
              <w:snapToGrid w:val="0"/>
              <w:spacing w:after="0" w:line="0" w:lineRule="atLeast"/>
              <w:rPr>
                <w:rFonts w:ascii="微軟正黑體" w:eastAsia="微軟正黑體" w:hAnsi="微軟正黑體"/>
                <w:sz w:val="20"/>
                <w:szCs w:val="20"/>
              </w:rPr>
            </w:pPr>
            <w:r w:rsidRPr="007C3074">
              <w:rPr>
                <w:rFonts w:ascii="微軟正黑體" w:eastAsia="微軟正黑體" w:hAnsi="微軟正黑體" w:hint="eastAsia"/>
                <w:sz w:val="20"/>
                <w:szCs w:val="20"/>
              </w:rPr>
              <w:t>電話</w:t>
            </w:r>
            <w:r w:rsidRPr="007C3074">
              <w:rPr>
                <w:rFonts w:ascii="微軟正黑體" w:eastAsia="微軟正黑體" w:hAnsi="微軟正黑體"/>
                <w:color w:val="FF0000"/>
                <w:sz w:val="20"/>
                <w:szCs w:val="20"/>
              </w:rPr>
              <w:t>*</w:t>
            </w:r>
            <w:r w:rsidRPr="007C3074">
              <w:rPr>
                <w:rFonts w:ascii="微軟正黑體" w:eastAsia="微軟正黑體" w:hAnsi="微軟正黑體" w:hint="eastAsia"/>
                <w:sz w:val="20"/>
                <w:szCs w:val="20"/>
              </w:rPr>
              <w:t>:　　　　  　　　分機:</w:t>
            </w:r>
          </w:p>
        </w:tc>
        <w:tc>
          <w:tcPr>
            <w:tcW w:w="2491" w:type="dxa"/>
            <w:tcBorders>
              <w:top w:val="single" w:sz="8" w:space="0" w:color="auto"/>
              <w:left w:val="single" w:sz="8" w:space="0" w:color="auto"/>
              <w:bottom w:val="single" w:sz="8" w:space="0" w:color="auto"/>
              <w:right w:val="single" w:sz="18" w:space="0" w:color="auto"/>
            </w:tcBorders>
            <w:vAlign w:val="center"/>
          </w:tcPr>
          <w:p w:rsidR="00A45713" w:rsidRPr="007C3074" w:rsidRDefault="00A45713" w:rsidP="00A45713">
            <w:pPr>
              <w:snapToGrid w:val="0"/>
              <w:spacing w:after="0" w:line="0" w:lineRule="atLeast"/>
              <w:rPr>
                <w:rFonts w:ascii="微軟正黑體" w:eastAsia="微軟正黑體" w:hAnsi="微軟正黑體"/>
                <w:sz w:val="20"/>
                <w:szCs w:val="20"/>
              </w:rPr>
            </w:pPr>
            <w:r w:rsidRPr="007C3074">
              <w:rPr>
                <w:rFonts w:ascii="微軟正黑體" w:eastAsia="微軟正黑體" w:hAnsi="微軟正黑體" w:hint="eastAsia"/>
                <w:sz w:val="20"/>
                <w:szCs w:val="20"/>
              </w:rPr>
              <w:t>傳真:</w:t>
            </w:r>
          </w:p>
        </w:tc>
      </w:tr>
      <w:tr w:rsidR="00A45713" w:rsidRPr="00214E6E" w:rsidTr="00613CB9">
        <w:trPr>
          <w:cantSplit/>
          <w:trHeight w:val="340"/>
          <w:jc w:val="center"/>
        </w:trPr>
        <w:tc>
          <w:tcPr>
            <w:tcW w:w="7311" w:type="dxa"/>
            <w:gridSpan w:val="4"/>
            <w:tcBorders>
              <w:top w:val="single" w:sz="8" w:space="0" w:color="auto"/>
              <w:left w:val="single" w:sz="18" w:space="0" w:color="auto"/>
              <w:bottom w:val="single" w:sz="8" w:space="0" w:color="auto"/>
              <w:right w:val="single" w:sz="8" w:space="0" w:color="auto"/>
            </w:tcBorders>
            <w:vAlign w:val="center"/>
          </w:tcPr>
          <w:p w:rsidR="00A45713" w:rsidRPr="007C3074" w:rsidRDefault="00A45713" w:rsidP="00A45713">
            <w:pPr>
              <w:snapToGrid w:val="0"/>
              <w:spacing w:after="0" w:line="0" w:lineRule="atLeast"/>
              <w:rPr>
                <w:rFonts w:ascii="微軟正黑體" w:eastAsia="微軟正黑體" w:hAnsi="微軟正黑體"/>
                <w:sz w:val="20"/>
                <w:szCs w:val="20"/>
              </w:rPr>
            </w:pPr>
            <w:r w:rsidRPr="007C3074">
              <w:rPr>
                <w:rFonts w:ascii="微軟正黑體" w:eastAsia="微軟正黑體" w:hAnsi="微軟正黑體" w:hint="eastAsia"/>
                <w:sz w:val="20"/>
                <w:szCs w:val="20"/>
              </w:rPr>
              <w:t>地址:□□□</w:t>
            </w:r>
          </w:p>
        </w:tc>
        <w:tc>
          <w:tcPr>
            <w:tcW w:w="2491" w:type="dxa"/>
            <w:tcBorders>
              <w:top w:val="single" w:sz="8" w:space="0" w:color="auto"/>
              <w:left w:val="single" w:sz="8" w:space="0" w:color="auto"/>
              <w:bottom w:val="single" w:sz="8" w:space="0" w:color="auto"/>
              <w:right w:val="single" w:sz="18" w:space="0" w:color="auto"/>
            </w:tcBorders>
            <w:vAlign w:val="center"/>
          </w:tcPr>
          <w:p w:rsidR="00A45713" w:rsidRPr="007C3074" w:rsidRDefault="00A45713" w:rsidP="00A45713">
            <w:pPr>
              <w:snapToGrid w:val="0"/>
              <w:spacing w:after="0" w:line="0" w:lineRule="atLeast"/>
              <w:rPr>
                <w:rFonts w:ascii="微軟正黑體" w:eastAsia="微軟正黑體" w:hAnsi="微軟正黑體"/>
                <w:sz w:val="20"/>
                <w:szCs w:val="20"/>
              </w:rPr>
            </w:pPr>
            <w:r w:rsidRPr="007C3074">
              <w:rPr>
                <w:rFonts w:ascii="微軟正黑體" w:eastAsia="微軟正黑體" w:hAnsi="微軟正黑體" w:hint="eastAsia"/>
                <w:sz w:val="20"/>
                <w:szCs w:val="20"/>
              </w:rPr>
              <w:t>E</w:t>
            </w:r>
            <w:r w:rsidRPr="007C3074">
              <w:rPr>
                <w:rFonts w:ascii="微軟正黑體" w:eastAsia="微軟正黑體" w:hAnsi="微軟正黑體"/>
                <w:sz w:val="20"/>
                <w:szCs w:val="20"/>
              </w:rPr>
              <w:t>-</w:t>
            </w:r>
            <w:r w:rsidRPr="007C3074">
              <w:rPr>
                <w:rFonts w:ascii="微軟正黑體" w:eastAsia="微軟正黑體" w:hAnsi="微軟正黑體" w:hint="eastAsia"/>
                <w:sz w:val="20"/>
                <w:szCs w:val="20"/>
              </w:rPr>
              <w:t>m</w:t>
            </w:r>
            <w:r w:rsidRPr="007C3074">
              <w:rPr>
                <w:rFonts w:ascii="微軟正黑體" w:eastAsia="微軟正黑體" w:hAnsi="微軟正黑體"/>
                <w:sz w:val="20"/>
                <w:szCs w:val="20"/>
              </w:rPr>
              <w:t>ail</w:t>
            </w:r>
            <w:r w:rsidRPr="007C3074">
              <w:rPr>
                <w:rFonts w:ascii="微軟正黑體" w:eastAsia="微軟正黑體" w:hAnsi="微軟正黑體"/>
                <w:color w:val="FF0000"/>
                <w:sz w:val="20"/>
                <w:szCs w:val="20"/>
              </w:rPr>
              <w:t>*</w:t>
            </w:r>
            <w:r w:rsidRPr="007C3074">
              <w:rPr>
                <w:rFonts w:ascii="微軟正黑體" w:eastAsia="微軟正黑體" w:hAnsi="微軟正黑體" w:hint="eastAsia"/>
                <w:sz w:val="20"/>
                <w:szCs w:val="20"/>
              </w:rPr>
              <w:t>:</w:t>
            </w:r>
          </w:p>
        </w:tc>
        <w:bookmarkStart w:id="4" w:name="_GoBack"/>
        <w:bookmarkEnd w:id="4"/>
      </w:tr>
      <w:tr w:rsidR="00A45713" w:rsidRPr="00214E6E" w:rsidTr="00613CB9">
        <w:trPr>
          <w:cantSplit/>
          <w:trHeight w:val="340"/>
          <w:jc w:val="center"/>
        </w:trPr>
        <w:tc>
          <w:tcPr>
            <w:tcW w:w="4809" w:type="dxa"/>
            <w:tcBorders>
              <w:top w:val="single" w:sz="8" w:space="0" w:color="auto"/>
              <w:left w:val="single" w:sz="18" w:space="0" w:color="auto"/>
              <w:bottom w:val="single" w:sz="4" w:space="0" w:color="auto"/>
              <w:right w:val="single" w:sz="4" w:space="0" w:color="auto"/>
            </w:tcBorders>
            <w:vAlign w:val="center"/>
          </w:tcPr>
          <w:p w:rsidR="00A45713" w:rsidRPr="007C3074" w:rsidRDefault="00A45713" w:rsidP="00A45713">
            <w:pPr>
              <w:snapToGrid w:val="0"/>
              <w:spacing w:after="0" w:line="0" w:lineRule="atLeast"/>
              <w:rPr>
                <w:rFonts w:ascii="微軟正黑體" w:eastAsia="微軟正黑體" w:hAnsi="微軟正黑體"/>
                <w:sz w:val="20"/>
                <w:szCs w:val="20"/>
              </w:rPr>
            </w:pPr>
            <w:r w:rsidRPr="007C3074">
              <w:rPr>
                <w:rFonts w:ascii="微軟正黑體" w:eastAsia="微軟正黑體" w:hAnsi="微軟正黑體" w:hint="eastAsia"/>
                <w:sz w:val="20"/>
                <w:szCs w:val="20"/>
              </w:rPr>
              <w:t>專業科系</w:t>
            </w:r>
          </w:p>
        </w:tc>
        <w:tc>
          <w:tcPr>
            <w:tcW w:w="4993" w:type="dxa"/>
            <w:gridSpan w:val="4"/>
            <w:tcBorders>
              <w:top w:val="single" w:sz="8" w:space="0" w:color="auto"/>
              <w:left w:val="single" w:sz="4" w:space="0" w:color="auto"/>
              <w:bottom w:val="single" w:sz="4" w:space="0" w:color="auto"/>
              <w:right w:val="single" w:sz="18" w:space="0" w:color="auto"/>
            </w:tcBorders>
            <w:vAlign w:val="center"/>
          </w:tcPr>
          <w:p w:rsidR="00A45713" w:rsidRPr="007C3074" w:rsidRDefault="00A45713" w:rsidP="00A45713">
            <w:pPr>
              <w:snapToGrid w:val="0"/>
              <w:spacing w:after="0" w:line="0" w:lineRule="atLeast"/>
              <w:rPr>
                <w:rFonts w:ascii="微軟正黑體" w:eastAsia="微軟正黑體" w:hAnsi="微軟正黑體"/>
                <w:sz w:val="20"/>
                <w:szCs w:val="20"/>
              </w:rPr>
            </w:pPr>
          </w:p>
        </w:tc>
      </w:tr>
      <w:tr w:rsidR="00A45713" w:rsidRPr="00214E6E" w:rsidTr="00613CB9">
        <w:trPr>
          <w:cantSplit/>
          <w:trHeight w:val="340"/>
          <w:jc w:val="center"/>
        </w:trPr>
        <w:tc>
          <w:tcPr>
            <w:tcW w:w="4809" w:type="dxa"/>
            <w:tcBorders>
              <w:top w:val="single" w:sz="8" w:space="0" w:color="auto"/>
              <w:left w:val="single" w:sz="18" w:space="0" w:color="auto"/>
              <w:bottom w:val="single" w:sz="4" w:space="0" w:color="auto"/>
              <w:right w:val="single" w:sz="4" w:space="0" w:color="auto"/>
            </w:tcBorders>
            <w:vAlign w:val="center"/>
          </w:tcPr>
          <w:p w:rsidR="00A45713" w:rsidRPr="007C3074" w:rsidRDefault="00A45713" w:rsidP="00A45713">
            <w:pPr>
              <w:snapToGrid w:val="0"/>
              <w:spacing w:after="0" w:line="0" w:lineRule="atLeast"/>
              <w:rPr>
                <w:rFonts w:ascii="微軟正黑體" w:eastAsia="微軟正黑體" w:hAnsi="微軟正黑體"/>
                <w:sz w:val="20"/>
                <w:szCs w:val="20"/>
              </w:rPr>
            </w:pPr>
            <w:r w:rsidRPr="007C3074">
              <w:rPr>
                <w:rFonts w:ascii="微軟正黑體" w:eastAsia="微軟正黑體" w:hAnsi="微軟正黑體" w:hint="eastAsia"/>
                <w:sz w:val="20"/>
                <w:szCs w:val="20"/>
              </w:rPr>
              <w:t>學    歷</w:t>
            </w:r>
          </w:p>
        </w:tc>
        <w:tc>
          <w:tcPr>
            <w:tcW w:w="4993" w:type="dxa"/>
            <w:gridSpan w:val="4"/>
            <w:tcBorders>
              <w:top w:val="single" w:sz="8" w:space="0" w:color="auto"/>
              <w:left w:val="single" w:sz="4" w:space="0" w:color="auto"/>
              <w:bottom w:val="single" w:sz="4" w:space="0" w:color="auto"/>
              <w:right w:val="single" w:sz="18" w:space="0" w:color="auto"/>
            </w:tcBorders>
            <w:vAlign w:val="center"/>
          </w:tcPr>
          <w:p w:rsidR="00A45713" w:rsidRPr="007C3074" w:rsidRDefault="00A45713" w:rsidP="00A45713">
            <w:pPr>
              <w:snapToGrid w:val="0"/>
              <w:spacing w:after="0" w:line="0" w:lineRule="atLeast"/>
              <w:rPr>
                <w:rFonts w:ascii="微軟正黑體" w:eastAsia="微軟正黑體" w:hAnsi="微軟正黑體"/>
                <w:sz w:val="20"/>
                <w:szCs w:val="20"/>
              </w:rPr>
            </w:pPr>
            <w:r w:rsidRPr="007C3074">
              <w:rPr>
                <w:rFonts w:ascii="微軟正黑體" w:eastAsia="微軟正黑體" w:hAnsi="微軟正黑體" w:hint="eastAsia"/>
                <w:sz w:val="20"/>
                <w:szCs w:val="20"/>
              </w:rPr>
              <w:t>□博士  □碩士  □大學  □專科  □其他    科系:____________</w:t>
            </w:r>
          </w:p>
        </w:tc>
      </w:tr>
      <w:tr w:rsidR="00A45713" w:rsidRPr="00214E6E" w:rsidTr="00613CB9">
        <w:trPr>
          <w:cantSplit/>
          <w:trHeight w:val="340"/>
          <w:jc w:val="center"/>
        </w:trPr>
        <w:tc>
          <w:tcPr>
            <w:tcW w:w="4809" w:type="dxa"/>
            <w:tcBorders>
              <w:top w:val="single" w:sz="8" w:space="0" w:color="auto"/>
              <w:left w:val="single" w:sz="18" w:space="0" w:color="auto"/>
              <w:bottom w:val="single" w:sz="4" w:space="0" w:color="auto"/>
              <w:right w:val="single" w:sz="4" w:space="0" w:color="auto"/>
            </w:tcBorders>
            <w:vAlign w:val="center"/>
          </w:tcPr>
          <w:p w:rsidR="00A45713" w:rsidRPr="007C3074" w:rsidRDefault="00A45713" w:rsidP="00A45713">
            <w:pPr>
              <w:snapToGrid w:val="0"/>
              <w:spacing w:after="0" w:line="0" w:lineRule="atLeast"/>
              <w:rPr>
                <w:rFonts w:ascii="微軟正黑體" w:eastAsia="微軟正黑體" w:hAnsi="微軟正黑體"/>
                <w:sz w:val="20"/>
                <w:szCs w:val="20"/>
              </w:rPr>
            </w:pPr>
            <w:r w:rsidRPr="007C3074">
              <w:rPr>
                <w:rFonts w:ascii="微軟正黑體" w:eastAsia="微軟正黑體" w:hAnsi="微軟正黑體" w:hint="eastAsia"/>
                <w:sz w:val="20"/>
                <w:szCs w:val="20"/>
              </w:rPr>
              <w:t>□團體報名</w:t>
            </w:r>
          </w:p>
        </w:tc>
        <w:tc>
          <w:tcPr>
            <w:tcW w:w="1557" w:type="dxa"/>
            <w:tcBorders>
              <w:top w:val="single" w:sz="8" w:space="0" w:color="auto"/>
              <w:left w:val="single" w:sz="4" w:space="0" w:color="auto"/>
              <w:bottom w:val="single" w:sz="4" w:space="0" w:color="auto"/>
              <w:right w:val="single" w:sz="4" w:space="0" w:color="auto"/>
            </w:tcBorders>
            <w:vAlign w:val="center"/>
          </w:tcPr>
          <w:p w:rsidR="00A45713" w:rsidRPr="007C3074" w:rsidRDefault="00A45713" w:rsidP="00A45713">
            <w:pPr>
              <w:snapToGrid w:val="0"/>
              <w:spacing w:after="0" w:line="0" w:lineRule="atLeast"/>
              <w:rPr>
                <w:rFonts w:ascii="微軟正黑體" w:eastAsia="微軟正黑體" w:hAnsi="微軟正黑體"/>
                <w:sz w:val="20"/>
                <w:szCs w:val="20"/>
              </w:rPr>
            </w:pPr>
            <w:r w:rsidRPr="007C3074">
              <w:rPr>
                <w:rFonts w:ascii="微軟正黑體" w:eastAsia="微軟正黑體" w:hAnsi="微軟正黑體" w:hint="eastAsia"/>
                <w:sz w:val="20"/>
                <w:szCs w:val="20"/>
              </w:rPr>
              <w:t>聯絡人姓名：</w:t>
            </w:r>
          </w:p>
        </w:tc>
        <w:tc>
          <w:tcPr>
            <w:tcW w:w="945" w:type="dxa"/>
            <w:gridSpan w:val="2"/>
            <w:tcBorders>
              <w:top w:val="single" w:sz="8" w:space="0" w:color="auto"/>
              <w:left w:val="single" w:sz="4" w:space="0" w:color="auto"/>
              <w:bottom w:val="single" w:sz="4" w:space="0" w:color="auto"/>
              <w:right w:val="single" w:sz="4" w:space="0" w:color="auto"/>
            </w:tcBorders>
            <w:vAlign w:val="center"/>
          </w:tcPr>
          <w:p w:rsidR="00A45713" w:rsidRPr="007C3074" w:rsidRDefault="00A45713" w:rsidP="00A45713">
            <w:pPr>
              <w:snapToGrid w:val="0"/>
              <w:spacing w:after="0" w:line="0" w:lineRule="atLeast"/>
              <w:rPr>
                <w:rFonts w:ascii="微軟正黑體" w:eastAsia="微軟正黑體" w:hAnsi="微軟正黑體"/>
                <w:sz w:val="20"/>
                <w:szCs w:val="20"/>
              </w:rPr>
            </w:pPr>
            <w:r w:rsidRPr="007C3074">
              <w:rPr>
                <w:rFonts w:ascii="微軟正黑體" w:eastAsia="微軟正黑體" w:hAnsi="微軟正黑體" w:hint="eastAsia"/>
                <w:sz w:val="20"/>
                <w:szCs w:val="20"/>
              </w:rPr>
              <w:t>電話：</w:t>
            </w:r>
          </w:p>
        </w:tc>
        <w:tc>
          <w:tcPr>
            <w:tcW w:w="2491" w:type="dxa"/>
            <w:tcBorders>
              <w:top w:val="single" w:sz="8" w:space="0" w:color="auto"/>
              <w:left w:val="single" w:sz="4" w:space="0" w:color="auto"/>
              <w:bottom w:val="single" w:sz="8" w:space="0" w:color="auto"/>
              <w:right w:val="single" w:sz="18" w:space="0" w:color="auto"/>
            </w:tcBorders>
            <w:vAlign w:val="center"/>
          </w:tcPr>
          <w:p w:rsidR="00A45713" w:rsidRPr="007C3074" w:rsidRDefault="00A45713" w:rsidP="00A45713">
            <w:pPr>
              <w:snapToGrid w:val="0"/>
              <w:spacing w:after="0" w:line="0" w:lineRule="atLeast"/>
              <w:rPr>
                <w:rFonts w:ascii="微軟正黑體" w:eastAsia="微軟正黑體" w:hAnsi="微軟正黑體"/>
                <w:sz w:val="20"/>
                <w:szCs w:val="20"/>
              </w:rPr>
            </w:pPr>
            <w:r w:rsidRPr="007C3074">
              <w:rPr>
                <w:rFonts w:ascii="微軟正黑體" w:eastAsia="微軟正黑體" w:hAnsi="微軟正黑體" w:hint="eastAsia"/>
                <w:sz w:val="20"/>
                <w:szCs w:val="20"/>
              </w:rPr>
              <w:t>E-mail：</w:t>
            </w:r>
          </w:p>
        </w:tc>
      </w:tr>
      <w:tr w:rsidR="00A45713" w:rsidRPr="00214E6E" w:rsidTr="00613CB9">
        <w:trPr>
          <w:cantSplit/>
          <w:trHeight w:val="1293"/>
          <w:jc w:val="center"/>
        </w:trPr>
        <w:tc>
          <w:tcPr>
            <w:tcW w:w="9802" w:type="dxa"/>
            <w:gridSpan w:val="5"/>
            <w:tcBorders>
              <w:top w:val="single" w:sz="8" w:space="0" w:color="auto"/>
              <w:left w:val="single" w:sz="18" w:space="0" w:color="auto"/>
              <w:bottom w:val="single" w:sz="8" w:space="0" w:color="auto"/>
              <w:right w:val="single" w:sz="18" w:space="0" w:color="auto"/>
            </w:tcBorders>
            <w:vAlign w:val="center"/>
          </w:tcPr>
          <w:p w:rsidR="00A45713" w:rsidRPr="007C3074" w:rsidRDefault="00A45713" w:rsidP="00A45713">
            <w:pPr>
              <w:pStyle w:val="5"/>
              <w:tabs>
                <w:tab w:val="left" w:pos="1481"/>
              </w:tabs>
              <w:spacing w:before="0" w:line="0" w:lineRule="atLeast"/>
              <w:rPr>
                <w:rFonts w:ascii="微軟正黑體" w:eastAsia="微軟正黑體" w:hAnsi="微軟正黑體" w:cs="Arial"/>
                <w:sz w:val="20"/>
                <w:szCs w:val="20"/>
              </w:rPr>
            </w:pPr>
            <w:r w:rsidRPr="007C3074">
              <w:rPr>
                <w:rFonts w:ascii="微軟正黑體" w:eastAsia="微軟正黑體" w:hAnsi="微軟正黑體" w:cs="Arial" w:hint="eastAsia"/>
                <w:sz w:val="20"/>
                <w:szCs w:val="20"/>
              </w:rPr>
              <w:t>付款方式：</w:t>
            </w:r>
          </w:p>
          <w:p w:rsidR="00A45713" w:rsidRPr="007C3074" w:rsidRDefault="00A45713" w:rsidP="00A45713">
            <w:pPr>
              <w:pStyle w:val="5"/>
              <w:tabs>
                <w:tab w:val="left" w:pos="1481"/>
              </w:tabs>
              <w:spacing w:before="0" w:line="0" w:lineRule="atLeast"/>
              <w:rPr>
                <w:rFonts w:ascii="微軟正黑體" w:eastAsia="微軟正黑體" w:hAnsi="微軟正黑體" w:cs="Arial"/>
                <w:sz w:val="20"/>
                <w:szCs w:val="20"/>
              </w:rPr>
            </w:pPr>
            <w:r w:rsidRPr="007C3074">
              <w:rPr>
                <w:rFonts w:ascii="微軟正黑體" w:eastAsia="微軟正黑體" w:hAnsi="微軟正黑體" w:cs="Arial" w:hint="eastAsia"/>
                <w:sz w:val="20"/>
                <w:szCs w:val="20"/>
              </w:rPr>
              <w:t>□匯款/ATM</w:t>
            </w:r>
            <w:r w:rsidRPr="007C3074">
              <w:rPr>
                <w:rFonts w:ascii="微軟正黑體" w:eastAsia="微軟正黑體" w:hAnsi="微軟正黑體" w:cs="Arial"/>
                <w:sz w:val="20"/>
                <w:szCs w:val="20"/>
              </w:rPr>
              <w:tab/>
              <w:t>銀行</w:t>
            </w:r>
            <w:r w:rsidRPr="007C3074">
              <w:rPr>
                <w:rFonts w:ascii="微軟正黑體" w:eastAsia="微軟正黑體" w:hAnsi="微軟正黑體" w:cs="Arial" w:hint="eastAsia"/>
                <w:sz w:val="20"/>
                <w:szCs w:val="20"/>
              </w:rPr>
              <w:t>：</w:t>
            </w:r>
            <w:r w:rsidRPr="007C3074">
              <w:rPr>
                <w:rFonts w:ascii="微軟正黑體" w:eastAsia="微軟正黑體" w:hAnsi="微軟正黑體" w:cs="Arial"/>
                <w:sz w:val="20"/>
                <w:szCs w:val="20"/>
              </w:rPr>
              <w:t>兆豐國際商業銀行 竹科新安分行 總行代號 017</w:t>
            </w:r>
          </w:p>
          <w:p w:rsidR="00A45713" w:rsidRPr="007C3074" w:rsidRDefault="00A45713" w:rsidP="00A45713">
            <w:pPr>
              <w:spacing w:after="0" w:line="0" w:lineRule="atLeast"/>
              <w:rPr>
                <w:rFonts w:ascii="微軟正黑體" w:eastAsia="微軟正黑體" w:hAnsi="微軟正黑體" w:cs="Arial"/>
                <w:sz w:val="20"/>
                <w:szCs w:val="20"/>
              </w:rPr>
            </w:pPr>
            <w:r w:rsidRPr="007C3074">
              <w:rPr>
                <w:rFonts w:ascii="微軟正黑體" w:eastAsia="微軟正黑體" w:hAnsi="微軟正黑體" w:cs="Arial" w:hint="eastAsia"/>
                <w:sz w:val="20"/>
                <w:szCs w:val="20"/>
              </w:rPr>
              <w:t xml:space="preserve">  帳號：</w:t>
            </w:r>
            <w:r w:rsidRPr="007C3074">
              <w:rPr>
                <w:rFonts w:ascii="微軟正黑體" w:eastAsia="微軟正黑體" w:hAnsi="微軟正黑體" w:cs="Arial"/>
                <w:sz w:val="20"/>
                <w:szCs w:val="20"/>
              </w:rPr>
              <w:t xml:space="preserve"> 020-09-02898-0</w:t>
            </w:r>
            <w:r w:rsidRPr="007C3074">
              <w:rPr>
                <w:rFonts w:ascii="微軟正黑體" w:eastAsia="微軟正黑體" w:hAnsi="微軟正黑體" w:cs="Arial" w:hint="eastAsia"/>
                <w:sz w:val="20"/>
                <w:szCs w:val="20"/>
              </w:rPr>
              <w:t xml:space="preserve">　戶名：</w:t>
            </w:r>
            <w:r w:rsidRPr="007C3074">
              <w:rPr>
                <w:rFonts w:ascii="微軟正黑體" w:eastAsia="微軟正黑體" w:hAnsi="微軟正黑體" w:cs="Arial"/>
                <w:sz w:val="20"/>
                <w:szCs w:val="20"/>
              </w:rPr>
              <w:t>亞卓國際顧問股份有限公司</w:t>
            </w:r>
          </w:p>
          <w:p w:rsidR="00A45713" w:rsidRPr="007C3074" w:rsidRDefault="00A45713" w:rsidP="00A45713">
            <w:pPr>
              <w:spacing w:after="0" w:line="0" w:lineRule="atLeast"/>
              <w:rPr>
                <w:rFonts w:ascii="微軟正黑體" w:eastAsia="微軟正黑體" w:hAnsi="微軟正黑體" w:cs="Arial"/>
                <w:sz w:val="20"/>
                <w:szCs w:val="20"/>
              </w:rPr>
            </w:pPr>
            <w:r w:rsidRPr="007C3074">
              <w:rPr>
                <w:rFonts w:ascii="微軟正黑體" w:eastAsia="微軟正黑體" w:hAnsi="微軟正黑體" w:cs="Arial" w:hint="eastAsia"/>
                <w:sz w:val="20"/>
                <w:szCs w:val="20"/>
              </w:rPr>
              <w:t xml:space="preserve">□即期支票  </w:t>
            </w:r>
            <w:r w:rsidRPr="007C3074">
              <w:rPr>
                <w:rFonts w:ascii="微軟正黑體" w:eastAsia="微軟正黑體" w:hAnsi="微軟正黑體" w:cs="Arial"/>
                <w:sz w:val="20"/>
                <w:szCs w:val="20"/>
              </w:rPr>
              <w:t>亞卓國際顧問股份有限公司</w:t>
            </w:r>
            <w:r w:rsidRPr="007C3074">
              <w:rPr>
                <w:rFonts w:ascii="微軟正黑體" w:eastAsia="微軟正黑體" w:hAnsi="微軟正黑體" w:cs="Arial" w:hint="eastAsia"/>
                <w:sz w:val="20"/>
                <w:szCs w:val="20"/>
              </w:rPr>
              <w:t>（劃線並禁止背書轉讓）</w:t>
            </w:r>
          </w:p>
          <w:p w:rsidR="00A45713" w:rsidRPr="007C3074" w:rsidRDefault="00A45713" w:rsidP="00A45713">
            <w:pPr>
              <w:spacing w:after="0" w:line="0" w:lineRule="atLeast"/>
              <w:rPr>
                <w:rFonts w:ascii="微軟正黑體" w:eastAsia="微軟正黑體" w:hAnsi="微軟正黑體" w:cs="Arial"/>
                <w:sz w:val="20"/>
                <w:szCs w:val="20"/>
              </w:rPr>
            </w:pPr>
            <w:r w:rsidRPr="007C3074">
              <w:rPr>
                <w:rFonts w:ascii="微軟正黑體" w:eastAsia="微軟正黑體" w:hAnsi="微軟正黑體" w:cs="Arial" w:hint="eastAsia"/>
                <w:sz w:val="20"/>
                <w:szCs w:val="20"/>
              </w:rPr>
              <w:t>◎支票</w:t>
            </w:r>
            <w:proofErr w:type="gramStart"/>
            <w:r w:rsidRPr="007C3074">
              <w:rPr>
                <w:rFonts w:ascii="微軟正黑體" w:eastAsia="微軟正黑體" w:hAnsi="微軟正黑體" w:cs="Arial" w:hint="eastAsia"/>
                <w:sz w:val="20"/>
                <w:szCs w:val="20"/>
              </w:rPr>
              <w:t>逕</w:t>
            </w:r>
            <w:proofErr w:type="gramEnd"/>
            <w:r w:rsidRPr="007C3074">
              <w:rPr>
                <w:rFonts w:ascii="微軟正黑體" w:eastAsia="微軟正黑體" w:hAnsi="微軟正黑體" w:cs="Arial" w:hint="eastAsia"/>
                <w:sz w:val="20"/>
                <w:szCs w:val="20"/>
              </w:rPr>
              <w:t>寄：『 30071新竹市光復路二段352號6樓(清華資訊大樓)亞卓國際顧問股份有限公司 啟』</w:t>
            </w:r>
          </w:p>
          <w:p w:rsidR="00A45713" w:rsidRPr="007C3074" w:rsidRDefault="00A45713" w:rsidP="00A45713">
            <w:pPr>
              <w:spacing w:after="0" w:line="0" w:lineRule="atLeast"/>
              <w:rPr>
                <w:rFonts w:ascii="微軟正黑體" w:eastAsia="微軟正黑體" w:hAnsi="微軟正黑體"/>
                <w:sz w:val="20"/>
                <w:szCs w:val="20"/>
              </w:rPr>
            </w:pPr>
            <w:r w:rsidRPr="007C3074">
              <w:rPr>
                <w:rFonts w:ascii="微軟正黑體" w:eastAsia="微軟正黑體" w:hAnsi="微軟正黑體" w:cs="Arial" w:hint="eastAsia"/>
                <w:sz w:val="20"/>
                <w:szCs w:val="20"/>
              </w:rPr>
              <w:t>◎請將繳費證明(匯款、ATM轉帳單據或支票)，e-mail至reg@sme-edu.org.tw或傳真至+886-572-3210</w:t>
            </w:r>
          </w:p>
        </w:tc>
      </w:tr>
      <w:tr w:rsidR="00A45713" w:rsidRPr="00214E6E" w:rsidTr="00613CB9">
        <w:trPr>
          <w:cantSplit/>
          <w:trHeight w:val="420"/>
          <w:jc w:val="center"/>
        </w:trPr>
        <w:tc>
          <w:tcPr>
            <w:tcW w:w="6847" w:type="dxa"/>
            <w:gridSpan w:val="3"/>
            <w:tcBorders>
              <w:top w:val="single" w:sz="8" w:space="0" w:color="auto"/>
              <w:left w:val="single" w:sz="18" w:space="0" w:color="auto"/>
              <w:bottom w:val="single" w:sz="18" w:space="0" w:color="auto"/>
              <w:right w:val="single" w:sz="8" w:space="0" w:color="auto"/>
            </w:tcBorders>
            <w:vAlign w:val="center"/>
          </w:tcPr>
          <w:p w:rsidR="00A45713" w:rsidRPr="007C3074" w:rsidRDefault="00A45713" w:rsidP="00A45713">
            <w:pPr>
              <w:snapToGrid w:val="0"/>
              <w:spacing w:after="0" w:line="0" w:lineRule="atLeast"/>
              <w:rPr>
                <w:rFonts w:ascii="微軟正黑體" w:eastAsia="微軟正黑體" w:hAnsi="微軟正黑體"/>
                <w:sz w:val="20"/>
                <w:szCs w:val="20"/>
              </w:rPr>
            </w:pPr>
            <w:r w:rsidRPr="007C3074">
              <w:rPr>
                <w:rFonts w:ascii="微軟正黑體" w:eastAsia="微軟正黑體" w:hAnsi="微軟正黑體" w:hint="eastAsia"/>
                <w:sz w:val="20"/>
                <w:szCs w:val="20"/>
              </w:rPr>
              <w:t>收據抬頭:</w:t>
            </w:r>
          </w:p>
        </w:tc>
        <w:tc>
          <w:tcPr>
            <w:tcW w:w="2955" w:type="dxa"/>
            <w:gridSpan w:val="2"/>
            <w:tcBorders>
              <w:top w:val="single" w:sz="8" w:space="0" w:color="auto"/>
              <w:left w:val="single" w:sz="8" w:space="0" w:color="auto"/>
              <w:bottom w:val="single" w:sz="18" w:space="0" w:color="auto"/>
              <w:right w:val="single" w:sz="18" w:space="0" w:color="auto"/>
            </w:tcBorders>
            <w:vAlign w:val="center"/>
          </w:tcPr>
          <w:p w:rsidR="00A45713" w:rsidRPr="007C3074" w:rsidRDefault="00A45713" w:rsidP="00A45713">
            <w:pPr>
              <w:pStyle w:val="5"/>
              <w:spacing w:before="0" w:line="0" w:lineRule="atLeast"/>
              <w:rPr>
                <w:rFonts w:ascii="微軟正黑體" w:eastAsia="微軟正黑體" w:hAnsi="微軟正黑體"/>
                <w:b w:val="0"/>
                <w:sz w:val="20"/>
                <w:szCs w:val="20"/>
              </w:rPr>
            </w:pPr>
            <w:r w:rsidRPr="007C3074">
              <w:rPr>
                <w:rFonts w:ascii="微軟正黑體" w:eastAsia="微軟正黑體" w:hAnsi="微軟正黑體" w:hint="eastAsia"/>
                <w:sz w:val="20"/>
                <w:szCs w:val="20"/>
              </w:rPr>
              <w:t>統一編號:</w:t>
            </w:r>
          </w:p>
        </w:tc>
      </w:tr>
      <w:tr w:rsidR="00CC0D30" w:rsidRPr="00214E6E" w:rsidTr="00613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
          <w:jc w:val="center"/>
        </w:trPr>
        <w:tc>
          <w:tcPr>
            <w:tcW w:w="9802" w:type="dxa"/>
            <w:gridSpan w:val="5"/>
            <w:tcBorders>
              <w:top w:val="single" w:sz="18" w:space="0" w:color="auto"/>
              <w:left w:val="single" w:sz="18" w:space="0" w:color="auto"/>
              <w:bottom w:val="single" w:sz="8" w:space="0" w:color="auto"/>
              <w:right w:val="single" w:sz="18" w:space="0" w:color="auto"/>
            </w:tcBorders>
          </w:tcPr>
          <w:p w:rsidR="00CC0D30" w:rsidRPr="007C3074" w:rsidRDefault="00CC0D30" w:rsidP="00A45713">
            <w:pPr>
              <w:snapToGrid w:val="0"/>
              <w:spacing w:after="0" w:line="0" w:lineRule="atLeast"/>
              <w:rPr>
                <w:rFonts w:ascii="微軟正黑體" w:eastAsia="微軟正黑體" w:hAnsi="微軟正黑體"/>
                <w:b/>
                <w:sz w:val="20"/>
                <w:szCs w:val="20"/>
              </w:rPr>
            </w:pPr>
            <w:r w:rsidRPr="007C3074">
              <w:rPr>
                <w:rFonts w:ascii="微軟正黑體" w:eastAsia="微軟正黑體" w:hAnsi="微軟正黑體" w:hint="eastAsia"/>
                <w:bCs/>
                <w:color w:val="111111"/>
                <w:sz w:val="20"/>
                <w:szCs w:val="20"/>
              </w:rPr>
              <w:t>上課日期：</w:t>
            </w:r>
            <w:r w:rsidRPr="007C3074">
              <w:rPr>
                <w:rFonts w:ascii="微軟正黑體" w:eastAsia="微軟正黑體" w:hAnsi="微軟正黑體" w:hint="eastAsia"/>
                <w:bCs/>
                <w:color w:val="000000"/>
                <w:sz w:val="20"/>
                <w:szCs w:val="20"/>
              </w:rPr>
              <w:t>2016/04/24（日），04/30（六），05/01（日）  上課時間：09: 00~1</w:t>
            </w:r>
            <w:r w:rsidRPr="007C3074">
              <w:rPr>
                <w:rFonts w:ascii="微軟正黑體" w:eastAsia="微軟正黑體" w:hAnsi="微軟正黑體"/>
                <w:bCs/>
                <w:color w:val="000000"/>
                <w:sz w:val="20"/>
                <w:szCs w:val="20"/>
              </w:rPr>
              <w:t>8</w:t>
            </w:r>
            <w:r w:rsidRPr="007C3074">
              <w:rPr>
                <w:rFonts w:ascii="微軟正黑體" w:eastAsia="微軟正黑體" w:hAnsi="微軟正黑體" w:hint="eastAsia"/>
                <w:bCs/>
                <w:color w:val="000000"/>
                <w:sz w:val="20"/>
                <w:szCs w:val="20"/>
              </w:rPr>
              <w:t>: 00</w:t>
            </w:r>
          </w:p>
        </w:tc>
      </w:tr>
      <w:tr w:rsidR="00A45713" w:rsidRPr="00214E6E" w:rsidTr="00613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
          <w:jc w:val="center"/>
        </w:trPr>
        <w:tc>
          <w:tcPr>
            <w:tcW w:w="6366" w:type="dxa"/>
            <w:gridSpan w:val="2"/>
            <w:tcBorders>
              <w:top w:val="single" w:sz="8" w:space="0" w:color="auto"/>
              <w:left w:val="single" w:sz="18" w:space="0" w:color="auto"/>
              <w:bottom w:val="single" w:sz="18" w:space="0" w:color="auto"/>
              <w:right w:val="single" w:sz="4" w:space="0" w:color="auto"/>
            </w:tcBorders>
            <w:vAlign w:val="center"/>
          </w:tcPr>
          <w:p w:rsidR="00CC0D30" w:rsidRPr="007C3074" w:rsidRDefault="00CC0D30" w:rsidP="00CC0D30">
            <w:pPr>
              <w:snapToGrid w:val="0"/>
              <w:spacing w:after="0" w:line="0" w:lineRule="atLeast"/>
              <w:rPr>
                <w:rFonts w:ascii="微軟正黑體" w:eastAsia="微軟正黑體" w:hAnsi="微軟正黑體"/>
                <w:sz w:val="20"/>
                <w:szCs w:val="20"/>
              </w:rPr>
            </w:pPr>
            <w:r w:rsidRPr="007C3074">
              <w:rPr>
                <w:rFonts w:ascii="微軟正黑體" w:eastAsia="微軟正黑體" w:hAnsi="微軟正黑體" w:hint="eastAsia"/>
                <w:sz w:val="20"/>
                <w:szCs w:val="20"/>
              </w:rPr>
              <w:t>費用：</w:t>
            </w:r>
          </w:p>
          <w:p w:rsidR="00A45713" w:rsidRPr="007C3074" w:rsidRDefault="00CC0D30" w:rsidP="006B6C68">
            <w:pPr>
              <w:snapToGrid w:val="0"/>
              <w:spacing w:after="0" w:line="0" w:lineRule="atLeast"/>
              <w:rPr>
                <w:rFonts w:ascii="微軟正黑體" w:eastAsia="微軟正黑體" w:hAnsi="微軟正黑體" w:cs="Arial Unicode MS"/>
                <w:color w:val="000000"/>
                <w:sz w:val="20"/>
                <w:szCs w:val="20"/>
              </w:rPr>
            </w:pPr>
            <w:r w:rsidRPr="007C3074">
              <w:rPr>
                <w:rFonts w:ascii="微軟正黑體" w:eastAsia="微軟正黑體" w:hAnsi="微軟正黑體" w:hint="eastAsia"/>
                <w:sz w:val="20"/>
                <w:szCs w:val="20"/>
              </w:rPr>
              <w:t>原價</w:t>
            </w:r>
            <w:r w:rsidRPr="007C3074">
              <w:rPr>
                <w:rFonts w:ascii="微軟正黑體" w:eastAsia="微軟正黑體" w:hAnsi="微軟正黑體"/>
                <w:sz w:val="20"/>
                <w:szCs w:val="20"/>
              </w:rPr>
              <w:t xml:space="preserve">: 12,000元, </w:t>
            </w:r>
            <w:r w:rsidRPr="007C3074">
              <w:rPr>
                <w:rFonts w:ascii="微軟正黑體" w:eastAsia="微軟正黑體" w:hAnsi="微軟正黑體" w:hint="eastAsia"/>
                <w:sz w:val="20"/>
                <w:szCs w:val="20"/>
              </w:rPr>
              <w:t>政府補助</w:t>
            </w:r>
            <w:r w:rsidRPr="007C3074">
              <w:rPr>
                <w:rFonts w:ascii="微軟正黑體" w:eastAsia="微軟正黑體" w:hAnsi="微軟正黑體"/>
                <w:sz w:val="20"/>
                <w:szCs w:val="20"/>
              </w:rPr>
              <w:t xml:space="preserve"> NT$6,000，</w:t>
            </w:r>
            <w:r w:rsidRPr="007C3074">
              <w:rPr>
                <w:rFonts w:ascii="微軟正黑體" w:eastAsia="微軟正黑體" w:hAnsi="微軟正黑體" w:hint="eastAsia"/>
                <w:sz w:val="20"/>
                <w:szCs w:val="20"/>
              </w:rPr>
              <w:t>學員自付</w:t>
            </w:r>
            <w:r w:rsidRPr="007C3074">
              <w:rPr>
                <w:rFonts w:ascii="微軟正黑體" w:eastAsia="微軟正黑體" w:hAnsi="微軟正黑體"/>
                <w:sz w:val="20"/>
                <w:szCs w:val="20"/>
              </w:rPr>
              <w:t xml:space="preserve"> NT$6,000。</w:t>
            </w:r>
            <w:r w:rsidRPr="007C3074">
              <w:rPr>
                <w:rFonts w:ascii="微軟正黑體" w:eastAsia="微軟正黑體" w:hAnsi="微軟正黑體" w:hint="eastAsia"/>
                <w:sz w:val="20"/>
                <w:szCs w:val="20"/>
              </w:rPr>
              <w:t>補助名額有限</w:t>
            </w:r>
            <w:r w:rsidRPr="007C3074">
              <w:rPr>
                <w:rFonts w:ascii="微軟正黑體" w:eastAsia="微軟正黑體" w:hAnsi="微軟正黑體"/>
                <w:sz w:val="20"/>
                <w:szCs w:val="20"/>
              </w:rPr>
              <w:t>.敬請把握</w:t>
            </w:r>
            <w:r w:rsidRPr="007C3074">
              <w:rPr>
                <w:rFonts w:ascii="微軟正黑體" w:eastAsia="微軟正黑體" w:hAnsi="微軟正黑體" w:hint="eastAsia"/>
                <w:sz w:val="20"/>
                <w:szCs w:val="20"/>
              </w:rPr>
              <w:t>. 補助名額額滿時需付原價</w:t>
            </w:r>
            <w:r w:rsidR="006B6C68" w:rsidRPr="007C3074">
              <w:rPr>
                <w:rFonts w:ascii="微軟正黑體" w:eastAsia="微軟正黑體" w:hAnsi="微軟正黑體"/>
                <w:sz w:val="20"/>
                <w:szCs w:val="20"/>
              </w:rPr>
              <w:t>。</w:t>
            </w:r>
          </w:p>
        </w:tc>
        <w:tc>
          <w:tcPr>
            <w:tcW w:w="3436" w:type="dxa"/>
            <w:gridSpan w:val="3"/>
            <w:tcBorders>
              <w:top w:val="single" w:sz="8" w:space="0" w:color="auto"/>
              <w:left w:val="single" w:sz="4" w:space="0" w:color="auto"/>
              <w:bottom w:val="single" w:sz="18" w:space="0" w:color="auto"/>
              <w:right w:val="single" w:sz="18" w:space="0" w:color="auto"/>
            </w:tcBorders>
            <w:vAlign w:val="center"/>
          </w:tcPr>
          <w:p w:rsidR="00A45713" w:rsidRPr="007C3074" w:rsidRDefault="00A45713" w:rsidP="00A45713">
            <w:pPr>
              <w:snapToGrid w:val="0"/>
              <w:spacing w:after="0" w:line="0" w:lineRule="atLeast"/>
              <w:rPr>
                <w:rFonts w:ascii="微軟正黑體" w:eastAsia="微軟正黑體" w:hAnsi="微軟正黑體"/>
                <w:color w:val="FF0000"/>
                <w:sz w:val="20"/>
                <w:szCs w:val="20"/>
                <w:shd w:val="clear" w:color="auto" w:fill="FFFFFF"/>
              </w:rPr>
            </w:pPr>
            <w:r w:rsidRPr="007C3074">
              <w:rPr>
                <w:rFonts w:ascii="微軟正黑體" w:eastAsia="微軟正黑體" w:hAnsi="微軟正黑體" w:hint="eastAsia"/>
                <w:color w:val="FF0000"/>
                <w:sz w:val="20"/>
                <w:szCs w:val="20"/>
                <w:shd w:val="clear" w:color="auto" w:fill="FFFFFF"/>
              </w:rPr>
              <w:t>補助後學員自費費用 □6,000元</w:t>
            </w:r>
          </w:p>
        </w:tc>
      </w:tr>
    </w:tbl>
    <w:p w:rsidR="007C3074" w:rsidRDefault="007C3074" w:rsidP="00CD32E1">
      <w:pPr>
        <w:pStyle w:val="Web"/>
        <w:spacing w:before="0" w:beforeAutospacing="0" w:after="0" w:afterAutospacing="0" w:line="0" w:lineRule="atLeast"/>
        <w:rPr>
          <w:rFonts w:ascii="標楷體" w:eastAsia="標楷體" w:hAnsi="標楷體" w:hint="eastAsia"/>
          <w:b/>
          <w:bCs/>
          <w:color w:val="B22222"/>
          <w:szCs w:val="22"/>
          <w:bdr w:val="none" w:sz="0" w:space="0" w:color="auto" w:frame="1"/>
        </w:rPr>
      </w:pPr>
    </w:p>
    <w:p w:rsidR="007C3074" w:rsidRDefault="007C3074" w:rsidP="00CD32E1">
      <w:pPr>
        <w:pStyle w:val="Web"/>
        <w:spacing w:before="0" w:beforeAutospacing="0" w:after="0" w:afterAutospacing="0" w:line="0" w:lineRule="atLeast"/>
        <w:rPr>
          <w:rFonts w:ascii="標楷體" w:eastAsia="標楷體" w:hAnsi="標楷體" w:hint="eastAsia"/>
          <w:b/>
          <w:bCs/>
          <w:color w:val="B22222"/>
          <w:szCs w:val="22"/>
          <w:bdr w:val="none" w:sz="0" w:space="0" w:color="auto" w:frame="1"/>
        </w:rPr>
      </w:pPr>
    </w:p>
    <w:p w:rsidR="007C3074" w:rsidRDefault="007C3074" w:rsidP="00CD32E1">
      <w:pPr>
        <w:pStyle w:val="Web"/>
        <w:spacing w:before="0" w:beforeAutospacing="0" w:after="0" w:afterAutospacing="0" w:line="0" w:lineRule="atLeast"/>
        <w:rPr>
          <w:rFonts w:ascii="標楷體" w:eastAsia="標楷體" w:hAnsi="標楷體" w:hint="eastAsia"/>
          <w:b/>
          <w:bCs/>
          <w:color w:val="B22222"/>
          <w:szCs w:val="22"/>
          <w:bdr w:val="none" w:sz="0" w:space="0" w:color="auto" w:frame="1"/>
        </w:rPr>
      </w:pPr>
    </w:p>
    <w:p w:rsidR="00CD32E1" w:rsidRPr="00CD32E1" w:rsidRDefault="00613CB9" w:rsidP="00CD32E1">
      <w:pPr>
        <w:pStyle w:val="Web"/>
        <w:spacing w:before="0" w:beforeAutospacing="0" w:after="0" w:afterAutospacing="0" w:line="0" w:lineRule="atLeast"/>
        <w:rPr>
          <w:rFonts w:ascii="標楷體" w:eastAsia="標楷體" w:hAnsi="標楷體"/>
          <w:b/>
          <w:bCs/>
          <w:color w:val="B22222"/>
          <w:bdr w:val="none" w:sz="0" w:space="0" w:color="auto" w:frame="1"/>
        </w:rPr>
      </w:pPr>
      <w:r w:rsidRPr="00613CB9">
        <w:rPr>
          <w:rFonts w:ascii="標楷體" w:eastAsia="標楷體" w:hAnsi="標楷體"/>
          <w:noProof/>
          <w:szCs w:val="22"/>
        </w:rPr>
        <w:lastRenderedPageBreak/>
        <w:drawing>
          <wp:anchor distT="0" distB="0" distL="114300" distR="114300" simplePos="0" relativeHeight="251672576" behindDoc="1" locked="0" layoutInCell="1" allowOverlap="1" wp14:anchorId="3BE45516" wp14:editId="41A102EF">
            <wp:simplePos x="0" y="0"/>
            <wp:positionH relativeFrom="column">
              <wp:posOffset>4670425</wp:posOffset>
            </wp:positionH>
            <wp:positionV relativeFrom="paragraph">
              <wp:posOffset>301625</wp:posOffset>
            </wp:positionV>
            <wp:extent cx="1738630" cy="1676400"/>
            <wp:effectExtent l="0" t="0" r="0" b="0"/>
            <wp:wrapTight wrapText="bothSides">
              <wp:wrapPolygon edited="0">
                <wp:start x="0" y="0"/>
                <wp:lineTo x="0" y="21355"/>
                <wp:lineTo x="21300" y="21355"/>
                <wp:lineTo x="21300" y="0"/>
                <wp:lineTo x="0" y="0"/>
              </wp:wrapPolygon>
            </wp:wrapTight>
            <wp:docPr id="11" name="圖片 1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8630" cy="1676400"/>
                    </a:xfrm>
                    <a:prstGeom prst="rect">
                      <a:avLst/>
                    </a:prstGeom>
                    <a:noFill/>
                  </pic:spPr>
                </pic:pic>
              </a:graphicData>
            </a:graphic>
            <wp14:sizeRelH relativeFrom="margin">
              <wp14:pctWidth>0</wp14:pctWidth>
            </wp14:sizeRelH>
            <wp14:sizeRelV relativeFrom="margin">
              <wp14:pctHeight>0</wp14:pctHeight>
            </wp14:sizeRelV>
          </wp:anchor>
        </w:drawing>
      </w:r>
      <w:r w:rsidR="00CD568F" w:rsidRPr="00613CB9">
        <w:rPr>
          <w:rFonts w:ascii="標楷體" w:eastAsia="標楷體" w:hAnsi="標楷體"/>
          <w:b/>
          <w:bCs/>
          <w:color w:val="B22222"/>
          <w:szCs w:val="22"/>
          <w:bdr w:val="none" w:sz="0" w:space="0" w:color="auto" w:frame="1"/>
        </w:rPr>
        <w:t>【</w:t>
      </w:r>
      <w:r w:rsidR="00CD568F" w:rsidRPr="00613CB9">
        <w:rPr>
          <w:rFonts w:ascii="標楷體" w:eastAsia="標楷體" w:hAnsi="標楷體" w:hint="eastAsia"/>
          <w:b/>
          <w:bCs/>
          <w:color w:val="B22222"/>
          <w:szCs w:val="22"/>
          <w:bdr w:val="none" w:sz="0" w:space="0" w:color="auto" w:frame="1"/>
        </w:rPr>
        <w:t>說明事項</w:t>
      </w:r>
      <w:r w:rsidR="00CD568F" w:rsidRPr="00613CB9">
        <w:rPr>
          <w:rFonts w:ascii="標楷體" w:eastAsia="標楷體" w:hAnsi="標楷體"/>
          <w:b/>
          <w:bCs/>
          <w:color w:val="B22222"/>
          <w:szCs w:val="22"/>
          <w:bdr w:val="none" w:sz="0" w:space="0" w:color="auto" w:frame="1"/>
        </w:rPr>
        <w:t>】</w:t>
      </w:r>
      <w:r w:rsidR="00CD32E1">
        <w:rPr>
          <w:rFonts w:ascii="標楷體" w:eastAsia="標楷體" w:hAnsi="標楷體" w:hint="eastAsia"/>
          <w:b/>
          <w:bCs/>
          <w:color w:val="B22222"/>
          <w:bdr w:val="none" w:sz="0" w:space="0" w:color="auto" w:frame="1"/>
        </w:rPr>
        <w:t xml:space="preserve">: </w:t>
      </w:r>
    </w:p>
    <w:p w:rsidR="00CD32E1" w:rsidRPr="00CD32E1" w:rsidRDefault="00CD568F" w:rsidP="00CD32E1">
      <w:pPr>
        <w:pStyle w:val="Web"/>
        <w:spacing w:before="0" w:beforeAutospacing="0" w:after="0" w:afterAutospacing="0" w:line="0" w:lineRule="atLeast"/>
        <w:rPr>
          <w:rFonts w:ascii="標楷體" w:eastAsia="標楷體" w:hAnsi="標楷體"/>
          <w:b/>
          <w:bCs/>
          <w:color w:val="B22222"/>
          <w:bdr w:val="none" w:sz="0" w:space="0" w:color="auto" w:frame="1"/>
        </w:rPr>
      </w:pPr>
      <w:r w:rsidRPr="00613CB9">
        <w:rPr>
          <w:rFonts w:ascii="標楷體" w:eastAsia="標楷體" w:hAnsi="標楷體" w:hint="eastAsia"/>
          <w:bCs/>
          <w:kern w:val="2"/>
          <w:szCs w:val="22"/>
        </w:rPr>
        <w:t>1.</w:t>
      </w:r>
      <w:r w:rsidR="00CD32E1" w:rsidRPr="00CD32E1">
        <w:rPr>
          <w:rFonts w:ascii="標楷體" w:eastAsia="標楷體" w:hAnsi="標楷體" w:hint="eastAsia"/>
          <w:bCs/>
          <w:kern w:val="2"/>
          <w:szCs w:val="22"/>
        </w:rPr>
        <w:t xml:space="preserve"> </w:t>
      </w:r>
      <w:r w:rsidR="00CD32E1" w:rsidRPr="00613CB9">
        <w:rPr>
          <w:rFonts w:ascii="標楷體" w:eastAsia="標楷體" w:hAnsi="標楷體" w:hint="eastAsia"/>
          <w:bCs/>
          <w:kern w:val="2"/>
          <w:szCs w:val="22"/>
        </w:rPr>
        <w:t>依智慧電子學院計畫短期在職訓練班學員產業認定標準，學員符合補助條件並準時繳交相關文件且</w:t>
      </w:r>
      <w:r w:rsidR="00CD32E1" w:rsidRPr="00CD32E1">
        <w:rPr>
          <w:rFonts w:ascii="標楷體" w:eastAsia="標楷體" w:hAnsi="標楷體" w:hint="eastAsia"/>
          <w:b/>
          <w:bCs/>
          <w:color w:val="FF0000"/>
          <w:kern w:val="2"/>
          <w:szCs w:val="22"/>
        </w:rPr>
        <w:t>出勤狀況達80%(含)以上，方達到結訓標準</w:t>
      </w:r>
      <w:bookmarkStart w:id="5" w:name="OLE_LINK6"/>
      <w:bookmarkStart w:id="6" w:name="OLE_LINK7"/>
      <w:r w:rsidR="00CD32E1" w:rsidRPr="00CD32E1">
        <w:rPr>
          <w:rFonts w:ascii="標楷體" w:eastAsia="標楷體" w:hAnsi="標楷體" w:hint="eastAsia"/>
          <w:b/>
          <w:bCs/>
          <w:color w:val="FF0000"/>
          <w:kern w:val="2"/>
          <w:szCs w:val="22"/>
        </w:rPr>
        <w:t>。</w:t>
      </w:r>
      <w:bookmarkEnd w:id="5"/>
      <w:bookmarkEnd w:id="6"/>
    </w:p>
    <w:p w:rsidR="00CD32E1" w:rsidRDefault="00CD32E1" w:rsidP="00613CB9">
      <w:pPr>
        <w:pStyle w:val="Web"/>
        <w:spacing w:before="0" w:beforeAutospacing="0" w:after="0" w:afterAutospacing="0" w:line="0" w:lineRule="atLeast"/>
        <w:ind w:left="110" w:hangingChars="50" w:hanging="110"/>
        <w:rPr>
          <w:rFonts w:ascii="標楷體" w:eastAsia="標楷體" w:hAnsi="標楷體"/>
          <w:bCs/>
          <w:kern w:val="2"/>
          <w:szCs w:val="22"/>
        </w:rPr>
      </w:pPr>
      <w:r>
        <w:rPr>
          <w:rFonts w:ascii="標楷體" w:eastAsia="標楷體" w:hAnsi="標楷體" w:hint="eastAsia"/>
          <w:b/>
          <w:bCs/>
          <w:color w:val="FF0000"/>
          <w:kern w:val="2"/>
          <w:szCs w:val="22"/>
        </w:rPr>
        <w:t xml:space="preserve">2. </w:t>
      </w:r>
      <w:r w:rsidRPr="00CD32E1">
        <w:rPr>
          <w:rFonts w:ascii="標楷體" w:eastAsia="標楷體" w:hAnsi="標楷體" w:hint="eastAsia"/>
          <w:b/>
          <w:bCs/>
          <w:color w:val="FF0000"/>
          <w:kern w:val="2"/>
          <w:szCs w:val="22"/>
        </w:rPr>
        <w:t>結訓學員應配合工業局</w:t>
      </w:r>
      <w:proofErr w:type="gramStart"/>
      <w:r w:rsidRPr="00CD32E1">
        <w:rPr>
          <w:rFonts w:ascii="標楷體" w:eastAsia="標楷體" w:hAnsi="標楷體" w:hint="eastAsia"/>
          <w:b/>
          <w:bCs/>
          <w:color w:val="FF0000"/>
          <w:kern w:val="2"/>
          <w:szCs w:val="22"/>
        </w:rPr>
        <w:t>培訓後電訪</w:t>
      </w:r>
      <w:proofErr w:type="gramEnd"/>
      <w:r w:rsidRPr="00CD32E1">
        <w:rPr>
          <w:rFonts w:ascii="標楷體" w:eastAsia="標楷體" w:hAnsi="標楷體" w:hint="eastAsia"/>
          <w:b/>
          <w:bCs/>
          <w:color w:val="FF0000"/>
          <w:kern w:val="2"/>
          <w:szCs w:val="22"/>
        </w:rPr>
        <w:t>調查。</w:t>
      </w:r>
    </w:p>
    <w:p w:rsidR="00CD32E1" w:rsidRDefault="00CD568F" w:rsidP="00CD32E1">
      <w:pPr>
        <w:pStyle w:val="Web"/>
        <w:spacing w:before="0" w:beforeAutospacing="0" w:after="0" w:afterAutospacing="0" w:line="0" w:lineRule="atLeast"/>
        <w:ind w:left="110" w:hangingChars="50" w:hanging="110"/>
        <w:rPr>
          <w:rFonts w:ascii="標楷體" w:eastAsia="標楷體" w:hAnsi="標楷體"/>
          <w:bCs/>
          <w:kern w:val="2"/>
          <w:szCs w:val="22"/>
        </w:rPr>
      </w:pPr>
      <w:r w:rsidRPr="00613CB9">
        <w:rPr>
          <w:rFonts w:ascii="標楷體" w:eastAsia="標楷體" w:hAnsi="標楷體" w:hint="eastAsia"/>
          <w:bCs/>
          <w:kern w:val="2"/>
          <w:szCs w:val="22"/>
        </w:rPr>
        <w:t xml:space="preserve">3. </w:t>
      </w:r>
      <w:r w:rsidR="00CD32E1" w:rsidRPr="00613CB9">
        <w:rPr>
          <w:rFonts w:ascii="標楷體" w:eastAsia="標楷體" w:hAnsi="標楷體" w:hint="eastAsia"/>
          <w:bCs/>
          <w:kern w:val="2"/>
          <w:szCs w:val="22"/>
        </w:rPr>
        <w:t>完成結訓審核學員獲得相關補助。</w:t>
      </w:r>
    </w:p>
    <w:p w:rsidR="00CD32E1" w:rsidRDefault="00CD568F" w:rsidP="00CD32E1">
      <w:pPr>
        <w:pStyle w:val="Web"/>
        <w:spacing w:before="0" w:beforeAutospacing="0" w:after="0" w:afterAutospacing="0" w:line="0" w:lineRule="atLeast"/>
        <w:rPr>
          <w:rFonts w:ascii="標楷體" w:eastAsia="標楷體" w:hAnsi="標楷體"/>
          <w:bCs/>
          <w:kern w:val="2"/>
          <w:szCs w:val="22"/>
        </w:rPr>
      </w:pPr>
      <w:r w:rsidRPr="00613CB9">
        <w:rPr>
          <w:rFonts w:ascii="標楷體" w:eastAsia="標楷體" w:hAnsi="標楷體" w:hint="eastAsia"/>
          <w:bCs/>
          <w:kern w:val="2"/>
          <w:szCs w:val="22"/>
        </w:rPr>
        <w:t>4.</w:t>
      </w:r>
      <w:r w:rsidR="00A45713" w:rsidRPr="00613CB9">
        <w:rPr>
          <w:rFonts w:ascii="標楷體" w:eastAsia="標楷體" w:hAnsi="標楷體" w:hint="eastAsia"/>
          <w:bCs/>
          <w:kern w:val="2"/>
          <w:szCs w:val="22"/>
        </w:rPr>
        <w:t xml:space="preserve"> *項目 </w:t>
      </w:r>
      <w:proofErr w:type="gramStart"/>
      <w:r w:rsidR="00A45713" w:rsidRPr="00613CB9">
        <w:rPr>
          <w:rFonts w:ascii="標楷體" w:eastAsia="標楷體" w:hAnsi="標楷體" w:hint="eastAsia"/>
          <w:bCs/>
          <w:kern w:val="2"/>
          <w:szCs w:val="22"/>
        </w:rPr>
        <w:t>務</w:t>
      </w:r>
      <w:proofErr w:type="gramEnd"/>
      <w:r w:rsidR="00A45713" w:rsidRPr="00613CB9">
        <w:rPr>
          <w:rFonts w:ascii="標楷體" w:eastAsia="標楷體" w:hAnsi="標楷體" w:hint="eastAsia"/>
          <w:bCs/>
          <w:kern w:val="2"/>
          <w:szCs w:val="22"/>
        </w:rPr>
        <w:t>請填寫以利行前通知或有臨時注意事項時聯絡。</w:t>
      </w:r>
    </w:p>
    <w:p w:rsidR="00CD32E1" w:rsidRDefault="00CD568F" w:rsidP="00CD32E1">
      <w:pPr>
        <w:pStyle w:val="Web"/>
        <w:spacing w:before="0" w:beforeAutospacing="0" w:after="0" w:afterAutospacing="0" w:line="0" w:lineRule="atLeast"/>
        <w:rPr>
          <w:rFonts w:ascii="標楷體" w:eastAsia="標楷體" w:hAnsi="標楷體"/>
          <w:bCs/>
          <w:kern w:val="2"/>
          <w:szCs w:val="22"/>
        </w:rPr>
      </w:pPr>
      <w:r w:rsidRPr="00613CB9">
        <w:rPr>
          <w:rFonts w:ascii="標楷體" w:eastAsia="標楷體" w:hAnsi="標楷體" w:hint="eastAsia"/>
          <w:bCs/>
          <w:kern w:val="2"/>
          <w:szCs w:val="22"/>
        </w:rPr>
        <w:t>5</w:t>
      </w:r>
      <w:r w:rsidR="00A45713" w:rsidRPr="00613CB9">
        <w:rPr>
          <w:rFonts w:ascii="標楷體" w:eastAsia="標楷體" w:hAnsi="標楷體" w:hint="eastAsia"/>
          <w:bCs/>
          <w:kern w:val="2"/>
          <w:szCs w:val="22"/>
        </w:rPr>
        <w:t>.</w:t>
      </w:r>
      <w:r w:rsidR="00CD32E1">
        <w:rPr>
          <w:rFonts w:ascii="標楷體" w:eastAsia="標楷體" w:hAnsi="標楷體" w:hint="eastAsia"/>
          <w:bCs/>
          <w:kern w:val="2"/>
          <w:szCs w:val="22"/>
        </w:rPr>
        <w:t xml:space="preserve"> </w:t>
      </w:r>
      <w:proofErr w:type="gramStart"/>
      <w:r w:rsidR="00A45713" w:rsidRPr="00613CB9">
        <w:rPr>
          <w:rFonts w:ascii="標楷體" w:eastAsia="標楷體" w:hAnsi="標楷體" w:hint="eastAsia"/>
          <w:bCs/>
          <w:kern w:val="2"/>
          <w:szCs w:val="22"/>
        </w:rPr>
        <w:t>團報時</w:t>
      </w:r>
      <w:proofErr w:type="gramEnd"/>
      <w:r w:rsidR="00A45713" w:rsidRPr="00613CB9">
        <w:rPr>
          <w:rFonts w:ascii="標楷體" w:eastAsia="標楷體" w:hAnsi="標楷體" w:hint="eastAsia"/>
          <w:bCs/>
          <w:kern w:val="2"/>
          <w:szCs w:val="22"/>
        </w:rPr>
        <w:t>每人仍需填一份資料，並加</w:t>
      </w:r>
      <w:proofErr w:type="gramStart"/>
      <w:r w:rsidR="00A45713" w:rsidRPr="00613CB9">
        <w:rPr>
          <w:rFonts w:ascii="標楷體" w:eastAsia="標楷體" w:hAnsi="標楷體" w:hint="eastAsia"/>
          <w:bCs/>
          <w:kern w:val="2"/>
          <w:szCs w:val="22"/>
        </w:rPr>
        <w:t>註團報</w:t>
      </w:r>
      <w:proofErr w:type="gramEnd"/>
      <w:r w:rsidR="00A45713" w:rsidRPr="00613CB9">
        <w:rPr>
          <w:rFonts w:ascii="標楷體" w:eastAsia="標楷體" w:hAnsi="標楷體" w:hint="eastAsia"/>
          <w:bCs/>
          <w:kern w:val="2"/>
          <w:szCs w:val="22"/>
        </w:rPr>
        <w:t>聯絡人聯絡資料。</w:t>
      </w:r>
    </w:p>
    <w:p w:rsidR="00CD32E1" w:rsidRDefault="00CD32E1" w:rsidP="00CD32E1">
      <w:pPr>
        <w:pStyle w:val="Web"/>
        <w:spacing w:before="0" w:beforeAutospacing="0" w:after="0" w:afterAutospacing="0" w:line="0" w:lineRule="atLeast"/>
        <w:rPr>
          <w:rFonts w:ascii="標楷體" w:eastAsia="標楷體" w:hAnsi="標楷體"/>
          <w:bCs/>
          <w:kern w:val="2"/>
          <w:szCs w:val="22"/>
        </w:rPr>
      </w:pPr>
    </w:p>
    <w:bookmarkEnd w:id="0"/>
    <w:bookmarkEnd w:id="1"/>
    <w:bookmarkEnd w:id="2"/>
    <w:bookmarkEnd w:id="3"/>
    <w:p w:rsidR="008C3A0E" w:rsidRPr="00613CB9" w:rsidRDefault="008C3A0E" w:rsidP="008C3A0E">
      <w:pPr>
        <w:spacing w:after="120" w:line="0" w:lineRule="atLeast"/>
        <w:textAlignment w:val="baseline"/>
        <w:rPr>
          <w:rFonts w:ascii="標楷體" w:eastAsia="標楷體" w:hAnsi="標楷體" w:cs="新細明體"/>
          <w:b/>
          <w:bCs/>
          <w:color w:val="B22222"/>
          <w:bdr w:val="none" w:sz="0" w:space="0" w:color="auto" w:frame="1"/>
        </w:rPr>
      </w:pPr>
      <w:r w:rsidRPr="00613CB9">
        <w:rPr>
          <w:rFonts w:ascii="標楷體" w:eastAsia="標楷體" w:hAnsi="標楷體" w:cs="新細明體"/>
          <w:b/>
          <w:bCs/>
          <w:color w:val="B22222"/>
          <w:bdr w:val="none" w:sz="0" w:space="0" w:color="auto" w:frame="1"/>
        </w:rPr>
        <w:t>【</w:t>
      </w:r>
      <w:r w:rsidRPr="00613CB9">
        <w:rPr>
          <w:rFonts w:ascii="標楷體" w:eastAsia="標楷體" w:hAnsi="標楷體" w:cs="新細明體" w:hint="eastAsia"/>
          <w:b/>
          <w:bCs/>
          <w:color w:val="B22222"/>
          <w:bdr w:val="none" w:sz="0" w:space="0" w:color="auto" w:frame="1"/>
        </w:rPr>
        <w:t>訓練單位</w:t>
      </w:r>
      <w:r w:rsidRPr="00613CB9">
        <w:rPr>
          <w:rFonts w:ascii="標楷體" w:eastAsia="標楷體" w:hAnsi="標楷體" w:cs="新細明體"/>
          <w:b/>
          <w:bCs/>
          <w:color w:val="B22222"/>
          <w:bdr w:val="none" w:sz="0" w:space="0" w:color="auto" w:frame="1"/>
        </w:rPr>
        <w:t>】</w:t>
      </w:r>
    </w:p>
    <w:p w:rsidR="00B14FA8" w:rsidRPr="00613CB9" w:rsidRDefault="00B14FA8" w:rsidP="00B14FA8">
      <w:pPr>
        <w:snapToGrid w:val="0"/>
        <w:spacing w:line="0" w:lineRule="atLeast"/>
        <w:rPr>
          <w:rFonts w:ascii="標楷體" w:eastAsia="標楷體" w:hAnsi="標楷體"/>
          <w:b/>
          <w:color w:val="000000"/>
        </w:rPr>
      </w:pPr>
      <w:r w:rsidRPr="00613CB9">
        <w:rPr>
          <w:rFonts w:ascii="標楷體" w:eastAsia="標楷體" w:hAnsi="標楷體" w:hint="eastAsia"/>
          <w:b/>
          <w:color w:val="000000"/>
        </w:rPr>
        <w:t>主 辦 單 位 ：</w:t>
      </w:r>
      <w:r w:rsidRPr="00613CB9">
        <w:rPr>
          <w:rFonts w:ascii="標楷體" w:eastAsia="標楷體" w:hAnsi="標楷體"/>
          <w:b/>
          <w:color w:val="000000"/>
        </w:rPr>
        <w:fldChar w:fldCharType="begin"/>
      </w:r>
      <w:r w:rsidRPr="00613CB9">
        <w:rPr>
          <w:rFonts w:ascii="標楷體" w:eastAsia="標楷體" w:hAnsi="標楷體"/>
          <w:b/>
          <w:color w:val="000000"/>
        </w:rPr>
        <w:instrText xml:space="preserve"> SKIPIF 1 &lt; 0       </w:instrText>
      </w:r>
      <w:r w:rsidRPr="00613CB9">
        <w:rPr>
          <w:rFonts w:ascii="標楷體" w:eastAsia="標楷體" w:hAnsi="標楷體"/>
          <w:b/>
          <w:color w:val="000000"/>
        </w:rPr>
        <w:fldChar w:fldCharType="separate"/>
      </w:r>
      <w:r w:rsidRPr="00613CB9">
        <w:rPr>
          <w:rFonts w:ascii="標楷體" w:eastAsia="標楷體" w:hAnsi="標楷體"/>
          <w:b/>
          <w:noProof/>
          <w:color w:val="000000"/>
        </w:rPr>
        <w:drawing>
          <wp:inline distT="0" distB="0" distL="0" distR="0" wp14:anchorId="27ECA765" wp14:editId="3CDE98FF">
            <wp:extent cx="266700" cy="2476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613CB9">
        <w:rPr>
          <w:rFonts w:ascii="標楷體" w:eastAsia="標楷體" w:hAnsi="標楷體"/>
          <w:b/>
          <w:color w:val="000000"/>
        </w:rPr>
        <w:fldChar w:fldCharType="end"/>
      </w:r>
      <w:r w:rsidRPr="00613CB9">
        <w:rPr>
          <w:rFonts w:ascii="標楷體" w:eastAsia="標楷體" w:hAnsi="標楷體" w:hint="eastAsia"/>
          <w:b/>
          <w:color w:val="000000"/>
        </w:rPr>
        <w:t xml:space="preserve"> 經濟部工業局</w:t>
      </w:r>
    </w:p>
    <w:p w:rsidR="00B14FA8" w:rsidRPr="00613CB9" w:rsidRDefault="00B14FA8" w:rsidP="00B14FA8">
      <w:pPr>
        <w:snapToGrid w:val="0"/>
        <w:spacing w:line="0" w:lineRule="atLeast"/>
        <w:rPr>
          <w:rFonts w:ascii="標楷體" w:eastAsia="標楷體" w:hAnsi="標楷體"/>
          <w:b/>
          <w:color w:val="000000"/>
        </w:rPr>
      </w:pPr>
      <w:r w:rsidRPr="00613CB9">
        <w:rPr>
          <w:rFonts w:ascii="標楷體" w:eastAsia="標楷體" w:hAnsi="標楷體" w:hint="eastAsia"/>
          <w:b/>
          <w:color w:val="000000"/>
        </w:rPr>
        <w:t>計畫執行單位：</w:t>
      </w:r>
      <w:r w:rsidRPr="00613CB9">
        <w:rPr>
          <w:rFonts w:ascii="標楷體" w:eastAsia="標楷體" w:hAnsi="標楷體"/>
          <w:b/>
          <w:noProof/>
          <w:color w:val="000000"/>
        </w:rPr>
        <w:drawing>
          <wp:inline distT="0" distB="0" distL="0" distR="0" wp14:anchorId="42A0372B" wp14:editId="17713FDF">
            <wp:extent cx="304800" cy="238125"/>
            <wp:effectExtent l="0" t="0" r="0" b="9525"/>
            <wp:docPr id="4" name="圖片 4" descr="1104_507641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04_5076416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613CB9">
        <w:rPr>
          <w:rFonts w:ascii="標楷體" w:eastAsia="標楷體" w:hAnsi="標楷體" w:hint="eastAsia"/>
          <w:b/>
          <w:color w:val="000000"/>
        </w:rPr>
        <w:t xml:space="preserve"> 財團法人資訊工業策進會</w:t>
      </w:r>
    </w:p>
    <w:p w:rsidR="00B14FA8" w:rsidRPr="00613CB9" w:rsidRDefault="00B14FA8" w:rsidP="00B14FA8">
      <w:pPr>
        <w:shd w:val="clear" w:color="auto" w:fill="FFFFFF"/>
        <w:spacing w:line="0" w:lineRule="atLeast"/>
        <w:textAlignment w:val="baseline"/>
        <w:rPr>
          <w:rFonts w:ascii="標楷體" w:eastAsia="標楷體" w:hAnsi="標楷體"/>
          <w:b/>
          <w:color w:val="000000"/>
          <w:spacing w:val="4"/>
        </w:rPr>
      </w:pPr>
      <w:r w:rsidRPr="00613CB9">
        <w:rPr>
          <w:rFonts w:ascii="標楷體" w:eastAsia="標楷體" w:hAnsi="標楷體" w:hint="eastAsia"/>
          <w:b/>
          <w:color w:val="000000"/>
        </w:rPr>
        <w:t>執 行 單 位 ：</w:t>
      </w:r>
      <w:r w:rsidRPr="00613CB9">
        <w:rPr>
          <w:rFonts w:ascii="標楷體" w:eastAsia="標楷體" w:hAnsi="標楷體"/>
          <w:b/>
          <w:noProof/>
          <w:color w:val="000000"/>
        </w:rPr>
        <w:drawing>
          <wp:inline distT="0" distB="0" distL="0" distR="0" wp14:anchorId="6EABF9EB" wp14:editId="569F9725">
            <wp:extent cx="304800" cy="304800"/>
            <wp:effectExtent l="0" t="0" r="0" b="0"/>
            <wp:docPr id="5" name="圖片 5" descr="logo-s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tic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13CB9">
        <w:rPr>
          <w:rFonts w:ascii="標楷體" w:eastAsia="標楷體" w:hAnsi="標楷體" w:hint="eastAsia"/>
          <w:b/>
          <w:color w:val="000000"/>
          <w:spacing w:val="4"/>
        </w:rPr>
        <w:t>亞卓國際顧問股份有限公司</w:t>
      </w:r>
    </w:p>
    <w:sectPr w:rsidR="00B14FA8" w:rsidRPr="00613CB9" w:rsidSect="00254234">
      <w:headerReference w:type="even" r:id="rId17"/>
      <w:headerReference w:type="default" r:id="rId18"/>
      <w:footerReference w:type="default" r:id="rId19"/>
      <w:headerReference w:type="first" r:id="rId20"/>
      <w:pgSz w:w="11906" w:h="16838"/>
      <w:pgMar w:top="1666" w:right="1080" w:bottom="993" w:left="1080" w:header="851" w:footer="32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B28" w:rsidRDefault="00805B28" w:rsidP="003635B2">
      <w:r>
        <w:separator/>
      </w:r>
    </w:p>
  </w:endnote>
  <w:endnote w:type="continuationSeparator" w:id="0">
    <w:p w:rsidR="00805B28" w:rsidRDefault="00805B28" w:rsidP="0036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儷粗宋">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華康秀風體W3">
    <w:altName w:val="Arial Unicode MS"/>
    <w:charset w:val="88"/>
    <w:family w:val="script"/>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AE0" w:rsidRPr="00841AE0" w:rsidRDefault="00B8546B" w:rsidP="00F2604C">
    <w:pPr>
      <w:pStyle w:val="a7"/>
      <w:jc w:val="center"/>
      <w:rPr>
        <w:rFonts w:ascii="微軟正黑體" w:eastAsia="微軟正黑體" w:hAnsi="微軟正黑體"/>
        <w:color w:val="000000" w:themeColor="text1"/>
      </w:rPr>
    </w:pPr>
    <w:bookmarkStart w:id="7" w:name="OLE_LINK66"/>
    <w:bookmarkStart w:id="8" w:name="OLE_LINK67"/>
    <w:r>
      <w:rPr>
        <w:rFonts w:ascii="微軟正黑體" w:eastAsia="微軟正黑體" w:hAnsi="微軟正黑體"/>
        <w:noProof/>
      </w:rPr>
      <mc:AlternateContent>
        <mc:Choice Requires="wps">
          <w:drawing>
            <wp:anchor distT="0" distB="0" distL="114300" distR="114300" simplePos="0" relativeHeight="251659264" behindDoc="0" locked="0" layoutInCell="1" allowOverlap="1" wp14:anchorId="529476D3" wp14:editId="249F6FF8">
              <wp:simplePos x="0" y="0"/>
              <wp:positionH relativeFrom="column">
                <wp:posOffset>2937510</wp:posOffset>
              </wp:positionH>
              <wp:positionV relativeFrom="paragraph">
                <wp:posOffset>308610</wp:posOffset>
              </wp:positionV>
              <wp:extent cx="307340" cy="245110"/>
              <wp:effectExtent l="0" t="0" r="0" b="2540"/>
              <wp:wrapNone/>
              <wp:docPr id="62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2451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287D94" w:rsidRPr="00E47011" w:rsidRDefault="00287D94">
                          <w:pPr>
                            <w:pStyle w:val="a7"/>
                            <w:jc w:val="center"/>
                            <w:rPr>
                              <w:rFonts w:ascii="Trebuchet MS" w:hAnsi="Trebuchet MS"/>
                              <w:szCs w:val="16"/>
                            </w:rPr>
                          </w:pPr>
                          <w:r w:rsidRPr="00E47011">
                            <w:rPr>
                              <w:rFonts w:ascii="Trebuchet MS" w:hAnsi="Trebuchet MS"/>
                              <w:sz w:val="28"/>
                              <w:szCs w:val="21"/>
                            </w:rPr>
                            <w:fldChar w:fldCharType="begin"/>
                          </w:r>
                          <w:r w:rsidRPr="00E47011">
                            <w:rPr>
                              <w:rFonts w:ascii="Trebuchet MS" w:hAnsi="Trebuchet MS"/>
                              <w:sz w:val="24"/>
                            </w:rPr>
                            <w:instrText>PAGE    \* MERGEFORMAT</w:instrText>
                          </w:r>
                          <w:r w:rsidRPr="00E47011">
                            <w:rPr>
                              <w:rFonts w:ascii="Trebuchet MS" w:hAnsi="Trebuchet MS"/>
                              <w:sz w:val="28"/>
                              <w:szCs w:val="21"/>
                            </w:rPr>
                            <w:fldChar w:fldCharType="separate"/>
                          </w:r>
                          <w:r w:rsidR="00DE11E8" w:rsidRPr="00DE11E8">
                            <w:rPr>
                              <w:rFonts w:ascii="Trebuchet MS" w:hAnsi="Trebuchet MS"/>
                              <w:noProof/>
                              <w:szCs w:val="16"/>
                              <w:lang w:val="zh-TW"/>
                            </w:rPr>
                            <w:t>2</w:t>
                          </w:r>
                          <w:r w:rsidRPr="00E47011">
                            <w:rPr>
                              <w:rFonts w:ascii="Trebuchet MS" w:hAnsi="Trebuchet MS"/>
                              <w:szCs w:val="16"/>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8" o:spid="_x0000_s1028" style="position:absolute;left:0;text-align:left;margin-left:231.3pt;margin-top:24.3pt;width:24.2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" filled="f" stroked="f">
              <v:textbox>
                <w:txbxContent>
                  <w:p w:rsidR="00287D94" w:rsidRPr="00E47011" w:rsidRDefault="00287D94">
                    <w:pPr>
                      <w:pStyle w:val="a7"/>
                      <w:jc w:val="center"/>
                      <w:rPr>
                        <w:rFonts w:ascii="Trebuchet MS" w:hAnsi="Trebuchet MS"/>
                        <w:szCs w:val="16"/>
                      </w:rPr>
                    </w:pPr>
                    <w:r w:rsidRPr="00E47011">
                      <w:rPr>
                        <w:rFonts w:ascii="Trebuchet MS" w:hAnsi="Trebuchet MS"/>
                        <w:sz w:val="28"/>
                        <w:szCs w:val="21"/>
                      </w:rPr>
                      <w:fldChar w:fldCharType="begin"/>
                    </w:r>
                    <w:r w:rsidRPr="00E47011">
                      <w:rPr>
                        <w:rFonts w:ascii="Trebuchet MS" w:hAnsi="Trebuchet MS"/>
                        <w:sz w:val="24"/>
                      </w:rPr>
                      <w:instrText>PAGE    \* MERGEFORMAT</w:instrText>
                    </w:r>
                    <w:r w:rsidRPr="00E47011">
                      <w:rPr>
                        <w:rFonts w:ascii="Trebuchet MS" w:hAnsi="Trebuchet MS"/>
                        <w:sz w:val="28"/>
                        <w:szCs w:val="21"/>
                      </w:rPr>
                      <w:fldChar w:fldCharType="separate"/>
                    </w:r>
                    <w:r w:rsidR="00DE11E8" w:rsidRPr="00DE11E8">
                      <w:rPr>
                        <w:rFonts w:ascii="Trebuchet MS" w:hAnsi="Trebuchet MS"/>
                        <w:noProof/>
                        <w:szCs w:val="16"/>
                        <w:lang w:val="zh-TW"/>
                      </w:rPr>
                      <w:t>2</w:t>
                    </w:r>
                    <w:r w:rsidRPr="00E47011">
                      <w:rPr>
                        <w:rFonts w:ascii="Trebuchet MS" w:hAnsi="Trebuchet MS"/>
                        <w:szCs w:val="16"/>
                      </w:rPr>
                      <w:fldChar w:fldCharType="end"/>
                    </w:r>
                  </w:p>
                </w:txbxContent>
              </v:textbox>
            </v:rect>
          </w:pict>
        </mc:Fallback>
      </mc:AlternateContent>
    </w:r>
    <w:bookmarkEnd w:id="7"/>
    <w:bookmarkEnd w:id="8"/>
    <w:r w:rsidR="00841AE0">
      <w:rPr>
        <w:rFonts w:ascii="微軟正黑體" w:eastAsia="微軟正黑體" w:hAnsi="微軟正黑體" w:hint="eastAsia"/>
      </w:rPr>
      <w:t>連</w:t>
    </w:r>
    <w:r w:rsidR="00F2604C">
      <w:rPr>
        <w:rFonts w:ascii="微軟正黑體" w:eastAsia="微軟正黑體" w:hAnsi="微軟正黑體" w:hint="eastAsia"/>
      </w:rPr>
      <w:t>絡</w:t>
    </w:r>
    <w:r w:rsidR="00841AE0">
      <w:rPr>
        <w:rFonts w:ascii="微軟正黑體" w:eastAsia="微軟正黑體" w:hAnsi="微軟正黑體" w:hint="eastAsia"/>
      </w:rPr>
      <w:t>人：</w:t>
    </w:r>
    <w:r w:rsidR="007466F8">
      <w:rPr>
        <w:rFonts w:ascii="微軟正黑體" w:eastAsia="微軟正黑體" w:hAnsi="微軟正黑體" w:hint="eastAsia"/>
      </w:rPr>
      <w:t>倪巧玲</w:t>
    </w:r>
    <w:r w:rsidR="00841AE0">
      <w:rPr>
        <w:rFonts w:ascii="微軟正黑體" w:eastAsia="微軟正黑體" w:hAnsi="微軟正黑體" w:hint="eastAsia"/>
      </w:rPr>
      <w:t xml:space="preserve">　電話: (03) 5723200# 1</w:t>
    </w:r>
    <w:r w:rsidR="007466F8">
      <w:rPr>
        <w:rFonts w:ascii="微軟正黑體" w:eastAsia="微軟正黑體" w:hAnsi="微軟正黑體" w:hint="eastAsia"/>
      </w:rPr>
      <w:t>4</w:t>
    </w:r>
    <w:r w:rsidR="00F2604C">
      <w:rPr>
        <w:rFonts w:ascii="微軟正黑體" w:eastAsia="微軟正黑體" w:hAnsi="微軟正黑體" w:hint="eastAsia"/>
      </w:rPr>
      <w:t xml:space="preserve">   </w:t>
    </w:r>
    <w:r w:rsidR="00841AE0">
      <w:rPr>
        <w:rFonts w:ascii="微軟正黑體" w:eastAsia="微軟正黑體" w:hAnsi="微軟正黑體" w:hint="eastAsia"/>
      </w:rPr>
      <w:t>E</w:t>
    </w:r>
    <w:r w:rsidR="00F2604C">
      <w:rPr>
        <w:rFonts w:ascii="微軟正黑體" w:eastAsia="微軟正黑體" w:hAnsi="微軟正黑體" w:hint="eastAsia"/>
      </w:rPr>
      <w:t>-</w:t>
    </w:r>
    <w:r w:rsidR="00841AE0">
      <w:rPr>
        <w:rFonts w:ascii="微軟正黑體" w:eastAsia="微軟正黑體" w:hAnsi="微軟正黑體" w:hint="eastAsia"/>
      </w:rPr>
      <w:t>mail:</w:t>
    </w:r>
    <w:hyperlink r:id="rId1" w:history="1">
      <w:r w:rsidR="00F9195C" w:rsidRPr="00F9195C">
        <w:rPr>
          <w:rFonts w:ascii="微軟正黑體" w:eastAsia="微軟正黑體" w:hAnsi="微軟正黑體" w:hint="eastAsia"/>
        </w:rPr>
        <w:t xml:space="preserve"> </w:t>
      </w:r>
      <w:r w:rsidR="00F9195C" w:rsidRPr="00214E6E">
        <w:rPr>
          <w:rFonts w:ascii="微軟正黑體" w:eastAsia="微軟正黑體" w:hAnsi="微軟正黑體" w:hint="eastAsia"/>
        </w:rPr>
        <w:t>service@ssi.org.tw</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B28" w:rsidRDefault="00805B28" w:rsidP="003635B2">
      <w:r>
        <w:separator/>
      </w:r>
    </w:p>
  </w:footnote>
  <w:footnote w:type="continuationSeparator" w:id="0">
    <w:p w:rsidR="00805B28" w:rsidRDefault="00805B28" w:rsidP="00363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D94" w:rsidRDefault="00805B28">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86454" o:spid="_x0000_s2059" type="#_x0000_t75" style="position:absolute;margin-left:0;margin-top:0;width:487.05pt;height:390.15pt;z-index:-251649024;mso-position-horizontal:center;mso-position-horizontal-relative:margin;mso-position-vertical:center;mso-position-vertical-relative:margin" o:allowincell="f">
          <v:imagedata r:id="rId1" o:title="Agiteklogo_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D94" w:rsidRPr="00A60B7B" w:rsidRDefault="00E92D4E" w:rsidP="00947035">
    <w:pPr>
      <w:pStyle w:val="a5"/>
      <w:tabs>
        <w:tab w:val="clear" w:pos="8306"/>
        <w:tab w:val="right" w:pos="9781"/>
      </w:tabs>
      <w:spacing w:after="0" w:line="240" w:lineRule="auto"/>
      <w:ind w:right="-34"/>
      <w:rPr>
        <w:rFonts w:asciiTheme="minorEastAsia" w:hAnsiTheme="minorEastAsia"/>
      </w:rPr>
    </w:pPr>
    <w:r w:rsidRPr="00A60B7B">
      <w:rPr>
        <w:rFonts w:asciiTheme="minorEastAsia" w:hAnsiTheme="minorEastAsia"/>
        <w:noProof/>
      </w:rPr>
      <w:drawing>
        <wp:anchor distT="0" distB="0" distL="114300" distR="114300" simplePos="0" relativeHeight="251665408" behindDoc="0" locked="0" layoutInCell="1" allowOverlap="1" wp14:anchorId="328E1F7A" wp14:editId="115A5C52">
          <wp:simplePos x="0" y="0"/>
          <wp:positionH relativeFrom="column">
            <wp:posOffset>-558800</wp:posOffset>
          </wp:positionH>
          <wp:positionV relativeFrom="paragraph">
            <wp:posOffset>-445135</wp:posOffset>
          </wp:positionV>
          <wp:extent cx="3627120" cy="533400"/>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627120" cy="533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5B28">
      <w:rPr>
        <w:rFonts w:asciiTheme="minorEastAsia" w:hAnsiTheme="minor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86455" o:spid="_x0000_s2060" type="#_x0000_t75" style="position:absolute;margin-left:0;margin-top:0;width:487.05pt;height:390.15pt;z-index:-251648000;mso-position-horizontal:center;mso-position-horizontal-relative:margin;mso-position-vertical:center;mso-position-vertical-relative:margin" o:allowincell="f">
          <v:imagedata r:id="rId2" o:title="Agiteklogo_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D94" w:rsidRDefault="00805B28">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86453" o:spid="_x0000_s2058" type="#_x0000_t75" style="position:absolute;margin-left:0;margin-top:0;width:487.05pt;height:390.15pt;z-index:-251650048;mso-position-horizontal:center;mso-position-horizontal-relative:margin;mso-position-vertical:center;mso-position-vertical-relative:margin" o:allowincell="f">
          <v:imagedata r:id="rId1" o:title="Agiteklogo_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7.5pt;height:28.5pt" o:bullet="t">
        <v:imagedata r:id="rId1" o:title="artF69"/>
      </v:shape>
    </w:pict>
  </w:numPicBullet>
  <w:abstractNum w:abstractNumId="0">
    <w:nsid w:val="0083499E"/>
    <w:multiLevelType w:val="hybridMultilevel"/>
    <w:tmpl w:val="0828319E"/>
    <w:lvl w:ilvl="0" w:tplc="080AA6F4">
      <w:start w:val="1"/>
      <w:numFmt w:val="bullet"/>
      <w:lvlText w:val=""/>
      <w:lvlPicBulletId w:val="0"/>
      <w:lvlJc w:val="left"/>
      <w:pPr>
        <w:tabs>
          <w:tab w:val="num" w:pos="720"/>
        </w:tabs>
        <w:ind w:left="720" w:hanging="360"/>
      </w:pPr>
      <w:rPr>
        <w:rFonts w:ascii="Symbol" w:hAnsi="Symbol" w:hint="default"/>
      </w:rPr>
    </w:lvl>
    <w:lvl w:ilvl="1" w:tplc="4E80FECC" w:tentative="1">
      <w:start w:val="1"/>
      <w:numFmt w:val="bullet"/>
      <w:lvlText w:val=""/>
      <w:lvlPicBulletId w:val="0"/>
      <w:lvlJc w:val="left"/>
      <w:pPr>
        <w:tabs>
          <w:tab w:val="num" w:pos="1440"/>
        </w:tabs>
        <w:ind w:left="1440" w:hanging="360"/>
      </w:pPr>
      <w:rPr>
        <w:rFonts w:ascii="Symbol" w:hAnsi="Symbol" w:hint="default"/>
      </w:rPr>
    </w:lvl>
    <w:lvl w:ilvl="2" w:tplc="8E587078" w:tentative="1">
      <w:start w:val="1"/>
      <w:numFmt w:val="bullet"/>
      <w:lvlText w:val=""/>
      <w:lvlPicBulletId w:val="0"/>
      <w:lvlJc w:val="left"/>
      <w:pPr>
        <w:tabs>
          <w:tab w:val="num" w:pos="2160"/>
        </w:tabs>
        <w:ind w:left="2160" w:hanging="360"/>
      </w:pPr>
      <w:rPr>
        <w:rFonts w:ascii="Symbol" w:hAnsi="Symbol" w:hint="default"/>
      </w:rPr>
    </w:lvl>
    <w:lvl w:ilvl="3" w:tplc="0D70F334" w:tentative="1">
      <w:start w:val="1"/>
      <w:numFmt w:val="bullet"/>
      <w:lvlText w:val=""/>
      <w:lvlPicBulletId w:val="0"/>
      <w:lvlJc w:val="left"/>
      <w:pPr>
        <w:tabs>
          <w:tab w:val="num" w:pos="2880"/>
        </w:tabs>
        <w:ind w:left="2880" w:hanging="360"/>
      </w:pPr>
      <w:rPr>
        <w:rFonts w:ascii="Symbol" w:hAnsi="Symbol" w:hint="default"/>
      </w:rPr>
    </w:lvl>
    <w:lvl w:ilvl="4" w:tplc="D256EDE8" w:tentative="1">
      <w:start w:val="1"/>
      <w:numFmt w:val="bullet"/>
      <w:lvlText w:val=""/>
      <w:lvlPicBulletId w:val="0"/>
      <w:lvlJc w:val="left"/>
      <w:pPr>
        <w:tabs>
          <w:tab w:val="num" w:pos="3600"/>
        </w:tabs>
        <w:ind w:left="3600" w:hanging="360"/>
      </w:pPr>
      <w:rPr>
        <w:rFonts w:ascii="Symbol" w:hAnsi="Symbol" w:hint="default"/>
      </w:rPr>
    </w:lvl>
    <w:lvl w:ilvl="5" w:tplc="95788722" w:tentative="1">
      <w:start w:val="1"/>
      <w:numFmt w:val="bullet"/>
      <w:lvlText w:val=""/>
      <w:lvlPicBulletId w:val="0"/>
      <w:lvlJc w:val="left"/>
      <w:pPr>
        <w:tabs>
          <w:tab w:val="num" w:pos="4320"/>
        </w:tabs>
        <w:ind w:left="4320" w:hanging="360"/>
      </w:pPr>
      <w:rPr>
        <w:rFonts w:ascii="Symbol" w:hAnsi="Symbol" w:hint="default"/>
      </w:rPr>
    </w:lvl>
    <w:lvl w:ilvl="6" w:tplc="93C46946" w:tentative="1">
      <w:start w:val="1"/>
      <w:numFmt w:val="bullet"/>
      <w:lvlText w:val=""/>
      <w:lvlPicBulletId w:val="0"/>
      <w:lvlJc w:val="left"/>
      <w:pPr>
        <w:tabs>
          <w:tab w:val="num" w:pos="5040"/>
        </w:tabs>
        <w:ind w:left="5040" w:hanging="360"/>
      </w:pPr>
      <w:rPr>
        <w:rFonts w:ascii="Symbol" w:hAnsi="Symbol" w:hint="default"/>
      </w:rPr>
    </w:lvl>
    <w:lvl w:ilvl="7" w:tplc="21FC1F24" w:tentative="1">
      <w:start w:val="1"/>
      <w:numFmt w:val="bullet"/>
      <w:lvlText w:val=""/>
      <w:lvlPicBulletId w:val="0"/>
      <w:lvlJc w:val="left"/>
      <w:pPr>
        <w:tabs>
          <w:tab w:val="num" w:pos="5760"/>
        </w:tabs>
        <w:ind w:left="5760" w:hanging="360"/>
      </w:pPr>
      <w:rPr>
        <w:rFonts w:ascii="Symbol" w:hAnsi="Symbol" w:hint="default"/>
      </w:rPr>
    </w:lvl>
    <w:lvl w:ilvl="8" w:tplc="F2CE8A2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17B0960"/>
    <w:multiLevelType w:val="hybridMultilevel"/>
    <w:tmpl w:val="A120C1A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4B071FC"/>
    <w:multiLevelType w:val="hybridMultilevel"/>
    <w:tmpl w:val="370416CC"/>
    <w:lvl w:ilvl="0" w:tplc="F8D4AA5C">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3A2888"/>
    <w:multiLevelType w:val="hybridMultilevel"/>
    <w:tmpl w:val="45CACE8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4D4949"/>
    <w:multiLevelType w:val="hybridMultilevel"/>
    <w:tmpl w:val="67C6AB1E"/>
    <w:lvl w:ilvl="0" w:tplc="5FC6C2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3C663B"/>
    <w:multiLevelType w:val="hybridMultilevel"/>
    <w:tmpl w:val="5E74EF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5D3248"/>
    <w:multiLevelType w:val="hybridMultilevel"/>
    <w:tmpl w:val="636228D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nsid w:val="0EA21D13"/>
    <w:multiLevelType w:val="hybridMultilevel"/>
    <w:tmpl w:val="D16EFE82"/>
    <w:lvl w:ilvl="0" w:tplc="4F947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04140AA"/>
    <w:multiLevelType w:val="hybridMultilevel"/>
    <w:tmpl w:val="FB126C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2A03B0D"/>
    <w:multiLevelType w:val="hybridMultilevel"/>
    <w:tmpl w:val="36526D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4D55B40"/>
    <w:multiLevelType w:val="hybridMultilevel"/>
    <w:tmpl w:val="DE6ECB38"/>
    <w:lvl w:ilvl="0" w:tplc="15F4861A">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nsid w:val="15BF0317"/>
    <w:multiLevelType w:val="hybridMultilevel"/>
    <w:tmpl w:val="0E1A3C32"/>
    <w:lvl w:ilvl="0" w:tplc="D2989270">
      <w:start w:val="7"/>
      <w:numFmt w:val="bullet"/>
      <w:lvlText w:val="★"/>
      <w:lvlJc w:val="left"/>
      <w:pPr>
        <w:tabs>
          <w:tab w:val="num" w:pos="363"/>
        </w:tabs>
        <w:ind w:left="363" w:hanging="360"/>
      </w:pPr>
      <w:rPr>
        <w:rFonts w:ascii="華康儷粗宋" w:eastAsia="華康儷粗宋" w:hAnsi="Arial" w:cs="Arial" w:hint="eastAsia"/>
        <w:color w:val="auto"/>
        <w:sz w:val="24"/>
        <w:szCs w:val="24"/>
      </w:rPr>
    </w:lvl>
    <w:lvl w:ilvl="1" w:tplc="04090003" w:tentative="1">
      <w:start w:val="1"/>
      <w:numFmt w:val="bullet"/>
      <w:lvlText w:val=""/>
      <w:lvlJc w:val="left"/>
      <w:pPr>
        <w:tabs>
          <w:tab w:val="num" w:pos="963"/>
        </w:tabs>
        <w:ind w:left="963" w:hanging="480"/>
      </w:pPr>
      <w:rPr>
        <w:rFonts w:ascii="Wingdings" w:hAnsi="Wingdings" w:hint="default"/>
      </w:rPr>
    </w:lvl>
    <w:lvl w:ilvl="2" w:tplc="04090005" w:tentative="1">
      <w:start w:val="1"/>
      <w:numFmt w:val="bullet"/>
      <w:lvlText w:val=""/>
      <w:lvlJc w:val="left"/>
      <w:pPr>
        <w:tabs>
          <w:tab w:val="num" w:pos="1443"/>
        </w:tabs>
        <w:ind w:left="1443" w:hanging="480"/>
      </w:pPr>
      <w:rPr>
        <w:rFonts w:ascii="Wingdings" w:hAnsi="Wingdings" w:hint="default"/>
      </w:rPr>
    </w:lvl>
    <w:lvl w:ilvl="3" w:tplc="04090001" w:tentative="1">
      <w:start w:val="1"/>
      <w:numFmt w:val="bullet"/>
      <w:lvlText w:val=""/>
      <w:lvlJc w:val="left"/>
      <w:pPr>
        <w:tabs>
          <w:tab w:val="num" w:pos="1923"/>
        </w:tabs>
        <w:ind w:left="1923" w:hanging="480"/>
      </w:pPr>
      <w:rPr>
        <w:rFonts w:ascii="Wingdings" w:hAnsi="Wingdings" w:hint="default"/>
      </w:rPr>
    </w:lvl>
    <w:lvl w:ilvl="4" w:tplc="04090003" w:tentative="1">
      <w:start w:val="1"/>
      <w:numFmt w:val="bullet"/>
      <w:lvlText w:val=""/>
      <w:lvlJc w:val="left"/>
      <w:pPr>
        <w:tabs>
          <w:tab w:val="num" w:pos="2403"/>
        </w:tabs>
        <w:ind w:left="2403" w:hanging="480"/>
      </w:pPr>
      <w:rPr>
        <w:rFonts w:ascii="Wingdings" w:hAnsi="Wingdings" w:hint="default"/>
      </w:rPr>
    </w:lvl>
    <w:lvl w:ilvl="5" w:tplc="04090005" w:tentative="1">
      <w:start w:val="1"/>
      <w:numFmt w:val="bullet"/>
      <w:lvlText w:val=""/>
      <w:lvlJc w:val="left"/>
      <w:pPr>
        <w:tabs>
          <w:tab w:val="num" w:pos="2883"/>
        </w:tabs>
        <w:ind w:left="2883" w:hanging="480"/>
      </w:pPr>
      <w:rPr>
        <w:rFonts w:ascii="Wingdings" w:hAnsi="Wingdings" w:hint="default"/>
      </w:rPr>
    </w:lvl>
    <w:lvl w:ilvl="6" w:tplc="04090001" w:tentative="1">
      <w:start w:val="1"/>
      <w:numFmt w:val="bullet"/>
      <w:lvlText w:val=""/>
      <w:lvlJc w:val="left"/>
      <w:pPr>
        <w:tabs>
          <w:tab w:val="num" w:pos="3363"/>
        </w:tabs>
        <w:ind w:left="3363" w:hanging="480"/>
      </w:pPr>
      <w:rPr>
        <w:rFonts w:ascii="Wingdings" w:hAnsi="Wingdings" w:hint="default"/>
      </w:rPr>
    </w:lvl>
    <w:lvl w:ilvl="7" w:tplc="04090003" w:tentative="1">
      <w:start w:val="1"/>
      <w:numFmt w:val="bullet"/>
      <w:lvlText w:val=""/>
      <w:lvlJc w:val="left"/>
      <w:pPr>
        <w:tabs>
          <w:tab w:val="num" w:pos="3843"/>
        </w:tabs>
        <w:ind w:left="3843" w:hanging="480"/>
      </w:pPr>
      <w:rPr>
        <w:rFonts w:ascii="Wingdings" w:hAnsi="Wingdings" w:hint="default"/>
      </w:rPr>
    </w:lvl>
    <w:lvl w:ilvl="8" w:tplc="04090005" w:tentative="1">
      <w:start w:val="1"/>
      <w:numFmt w:val="bullet"/>
      <w:lvlText w:val=""/>
      <w:lvlJc w:val="left"/>
      <w:pPr>
        <w:tabs>
          <w:tab w:val="num" w:pos="4323"/>
        </w:tabs>
        <w:ind w:left="4323" w:hanging="480"/>
      </w:pPr>
      <w:rPr>
        <w:rFonts w:ascii="Wingdings" w:hAnsi="Wingdings" w:hint="default"/>
      </w:rPr>
    </w:lvl>
  </w:abstractNum>
  <w:abstractNum w:abstractNumId="12">
    <w:nsid w:val="19B27219"/>
    <w:multiLevelType w:val="hybridMultilevel"/>
    <w:tmpl w:val="F2B6BC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A7A7C7E"/>
    <w:multiLevelType w:val="hybridMultilevel"/>
    <w:tmpl w:val="A21EC6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EA273D0"/>
    <w:multiLevelType w:val="hybridMultilevel"/>
    <w:tmpl w:val="397EE870"/>
    <w:lvl w:ilvl="0" w:tplc="7A6E696E">
      <w:start w:val="1"/>
      <w:numFmt w:val="decimal"/>
      <w:lvlText w:val="%1."/>
      <w:lvlJc w:val="left"/>
      <w:pPr>
        <w:ind w:left="580" w:hanging="36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15">
    <w:nsid w:val="209E0E61"/>
    <w:multiLevelType w:val="hybridMultilevel"/>
    <w:tmpl w:val="B71E78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10F6552"/>
    <w:multiLevelType w:val="hybridMultilevel"/>
    <w:tmpl w:val="AD2621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27B3405D"/>
    <w:multiLevelType w:val="hybridMultilevel"/>
    <w:tmpl w:val="CE3667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29363AC1"/>
    <w:multiLevelType w:val="hybridMultilevel"/>
    <w:tmpl w:val="B9FA2F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2A2F002D"/>
    <w:multiLevelType w:val="hybridMultilevel"/>
    <w:tmpl w:val="F41EE4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2ADD0FB5"/>
    <w:multiLevelType w:val="hybridMultilevel"/>
    <w:tmpl w:val="E2F09D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32745A0C"/>
    <w:multiLevelType w:val="hybridMultilevel"/>
    <w:tmpl w:val="869ED438"/>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2">
    <w:nsid w:val="32D83FA3"/>
    <w:multiLevelType w:val="hybridMultilevel"/>
    <w:tmpl w:val="0BE49F1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3A6E4098"/>
    <w:multiLevelType w:val="hybridMultilevel"/>
    <w:tmpl w:val="89BA420E"/>
    <w:lvl w:ilvl="0" w:tplc="15F4861A">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nsid w:val="48A659D9"/>
    <w:multiLevelType w:val="hybridMultilevel"/>
    <w:tmpl w:val="19E27174"/>
    <w:lvl w:ilvl="0" w:tplc="04090001">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53AC239D"/>
    <w:multiLevelType w:val="hybridMultilevel"/>
    <w:tmpl w:val="F31865F6"/>
    <w:lvl w:ilvl="0" w:tplc="04C8BB94">
      <w:numFmt w:val="bullet"/>
      <w:lvlText w:val="•"/>
      <w:lvlJc w:val="left"/>
      <w:pPr>
        <w:ind w:left="11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1660" w:hanging="480"/>
      </w:pPr>
      <w:rPr>
        <w:rFonts w:ascii="Wingdings" w:hAnsi="Wingdings" w:hint="default"/>
      </w:rPr>
    </w:lvl>
    <w:lvl w:ilvl="2" w:tplc="04090005" w:tentative="1">
      <w:start w:val="1"/>
      <w:numFmt w:val="bullet"/>
      <w:lvlText w:val=""/>
      <w:lvlJc w:val="left"/>
      <w:pPr>
        <w:ind w:left="2140" w:hanging="480"/>
      </w:pPr>
      <w:rPr>
        <w:rFonts w:ascii="Wingdings" w:hAnsi="Wingdings" w:hint="default"/>
      </w:rPr>
    </w:lvl>
    <w:lvl w:ilvl="3" w:tplc="04090001" w:tentative="1">
      <w:start w:val="1"/>
      <w:numFmt w:val="bullet"/>
      <w:lvlText w:val=""/>
      <w:lvlJc w:val="left"/>
      <w:pPr>
        <w:ind w:left="2620" w:hanging="480"/>
      </w:pPr>
      <w:rPr>
        <w:rFonts w:ascii="Wingdings" w:hAnsi="Wingdings" w:hint="default"/>
      </w:rPr>
    </w:lvl>
    <w:lvl w:ilvl="4" w:tplc="04090003" w:tentative="1">
      <w:start w:val="1"/>
      <w:numFmt w:val="bullet"/>
      <w:lvlText w:val=""/>
      <w:lvlJc w:val="left"/>
      <w:pPr>
        <w:ind w:left="3100" w:hanging="480"/>
      </w:pPr>
      <w:rPr>
        <w:rFonts w:ascii="Wingdings" w:hAnsi="Wingdings" w:hint="default"/>
      </w:rPr>
    </w:lvl>
    <w:lvl w:ilvl="5" w:tplc="04090005" w:tentative="1">
      <w:start w:val="1"/>
      <w:numFmt w:val="bullet"/>
      <w:lvlText w:val=""/>
      <w:lvlJc w:val="left"/>
      <w:pPr>
        <w:ind w:left="3580" w:hanging="480"/>
      </w:pPr>
      <w:rPr>
        <w:rFonts w:ascii="Wingdings" w:hAnsi="Wingdings" w:hint="default"/>
      </w:rPr>
    </w:lvl>
    <w:lvl w:ilvl="6" w:tplc="04090001" w:tentative="1">
      <w:start w:val="1"/>
      <w:numFmt w:val="bullet"/>
      <w:lvlText w:val=""/>
      <w:lvlJc w:val="left"/>
      <w:pPr>
        <w:ind w:left="4060" w:hanging="480"/>
      </w:pPr>
      <w:rPr>
        <w:rFonts w:ascii="Wingdings" w:hAnsi="Wingdings" w:hint="default"/>
      </w:rPr>
    </w:lvl>
    <w:lvl w:ilvl="7" w:tplc="04090003" w:tentative="1">
      <w:start w:val="1"/>
      <w:numFmt w:val="bullet"/>
      <w:lvlText w:val=""/>
      <w:lvlJc w:val="left"/>
      <w:pPr>
        <w:ind w:left="4540" w:hanging="480"/>
      </w:pPr>
      <w:rPr>
        <w:rFonts w:ascii="Wingdings" w:hAnsi="Wingdings" w:hint="default"/>
      </w:rPr>
    </w:lvl>
    <w:lvl w:ilvl="8" w:tplc="04090005" w:tentative="1">
      <w:start w:val="1"/>
      <w:numFmt w:val="bullet"/>
      <w:lvlText w:val=""/>
      <w:lvlJc w:val="left"/>
      <w:pPr>
        <w:ind w:left="5020" w:hanging="480"/>
      </w:pPr>
      <w:rPr>
        <w:rFonts w:ascii="Wingdings" w:hAnsi="Wingdings" w:hint="default"/>
      </w:rPr>
    </w:lvl>
  </w:abstractNum>
  <w:abstractNum w:abstractNumId="26">
    <w:nsid w:val="573C6556"/>
    <w:multiLevelType w:val="hybridMultilevel"/>
    <w:tmpl w:val="894EF12C"/>
    <w:lvl w:ilvl="0" w:tplc="D862D560">
      <w:start w:val="1"/>
      <w:numFmt w:val="bullet"/>
      <w:lvlText w:val=""/>
      <w:lvlJc w:val="left"/>
      <w:pPr>
        <w:ind w:left="726" w:hanging="480"/>
      </w:pPr>
      <w:rPr>
        <w:rFonts w:ascii="Wingdings" w:hAnsi="Wingdings" w:hint="default"/>
        <w:color w:val="auto"/>
      </w:rPr>
    </w:lvl>
    <w:lvl w:ilvl="1" w:tplc="04090003" w:tentative="1">
      <w:start w:val="1"/>
      <w:numFmt w:val="bullet"/>
      <w:lvlText w:val=""/>
      <w:lvlJc w:val="left"/>
      <w:pPr>
        <w:ind w:left="1206" w:hanging="480"/>
      </w:pPr>
      <w:rPr>
        <w:rFonts w:ascii="Wingdings" w:hAnsi="Wingdings" w:hint="default"/>
      </w:rPr>
    </w:lvl>
    <w:lvl w:ilvl="2" w:tplc="04090005" w:tentative="1">
      <w:start w:val="1"/>
      <w:numFmt w:val="bullet"/>
      <w:lvlText w:val=""/>
      <w:lvlJc w:val="left"/>
      <w:pPr>
        <w:ind w:left="1686" w:hanging="480"/>
      </w:pPr>
      <w:rPr>
        <w:rFonts w:ascii="Wingdings" w:hAnsi="Wingdings" w:hint="default"/>
      </w:rPr>
    </w:lvl>
    <w:lvl w:ilvl="3" w:tplc="04090001" w:tentative="1">
      <w:start w:val="1"/>
      <w:numFmt w:val="bullet"/>
      <w:lvlText w:val=""/>
      <w:lvlJc w:val="left"/>
      <w:pPr>
        <w:ind w:left="2166" w:hanging="480"/>
      </w:pPr>
      <w:rPr>
        <w:rFonts w:ascii="Wingdings" w:hAnsi="Wingdings" w:hint="default"/>
      </w:rPr>
    </w:lvl>
    <w:lvl w:ilvl="4" w:tplc="04090003" w:tentative="1">
      <w:start w:val="1"/>
      <w:numFmt w:val="bullet"/>
      <w:lvlText w:val=""/>
      <w:lvlJc w:val="left"/>
      <w:pPr>
        <w:ind w:left="2646" w:hanging="480"/>
      </w:pPr>
      <w:rPr>
        <w:rFonts w:ascii="Wingdings" w:hAnsi="Wingdings" w:hint="default"/>
      </w:rPr>
    </w:lvl>
    <w:lvl w:ilvl="5" w:tplc="04090005" w:tentative="1">
      <w:start w:val="1"/>
      <w:numFmt w:val="bullet"/>
      <w:lvlText w:val=""/>
      <w:lvlJc w:val="left"/>
      <w:pPr>
        <w:ind w:left="3126" w:hanging="480"/>
      </w:pPr>
      <w:rPr>
        <w:rFonts w:ascii="Wingdings" w:hAnsi="Wingdings" w:hint="default"/>
      </w:rPr>
    </w:lvl>
    <w:lvl w:ilvl="6" w:tplc="04090001" w:tentative="1">
      <w:start w:val="1"/>
      <w:numFmt w:val="bullet"/>
      <w:lvlText w:val=""/>
      <w:lvlJc w:val="left"/>
      <w:pPr>
        <w:ind w:left="3606" w:hanging="480"/>
      </w:pPr>
      <w:rPr>
        <w:rFonts w:ascii="Wingdings" w:hAnsi="Wingdings" w:hint="default"/>
      </w:rPr>
    </w:lvl>
    <w:lvl w:ilvl="7" w:tplc="04090003" w:tentative="1">
      <w:start w:val="1"/>
      <w:numFmt w:val="bullet"/>
      <w:lvlText w:val=""/>
      <w:lvlJc w:val="left"/>
      <w:pPr>
        <w:ind w:left="4086" w:hanging="480"/>
      </w:pPr>
      <w:rPr>
        <w:rFonts w:ascii="Wingdings" w:hAnsi="Wingdings" w:hint="default"/>
      </w:rPr>
    </w:lvl>
    <w:lvl w:ilvl="8" w:tplc="04090005" w:tentative="1">
      <w:start w:val="1"/>
      <w:numFmt w:val="bullet"/>
      <w:lvlText w:val=""/>
      <w:lvlJc w:val="left"/>
      <w:pPr>
        <w:ind w:left="4566" w:hanging="480"/>
      </w:pPr>
      <w:rPr>
        <w:rFonts w:ascii="Wingdings" w:hAnsi="Wingdings" w:hint="default"/>
      </w:rPr>
    </w:lvl>
  </w:abstractNum>
  <w:abstractNum w:abstractNumId="27">
    <w:nsid w:val="579B1122"/>
    <w:multiLevelType w:val="hybridMultilevel"/>
    <w:tmpl w:val="F642E6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5A7876EC"/>
    <w:multiLevelType w:val="hybridMultilevel"/>
    <w:tmpl w:val="C3CCF6C2"/>
    <w:lvl w:ilvl="0" w:tplc="04C8BB94">
      <w:numFmt w:val="bullet"/>
      <w:lvlText w:val="•"/>
      <w:lvlJc w:val="left"/>
      <w:pPr>
        <w:ind w:left="718"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1198" w:hanging="480"/>
      </w:pPr>
      <w:rPr>
        <w:rFonts w:ascii="Wingdings" w:hAnsi="Wingdings" w:hint="default"/>
      </w:rPr>
    </w:lvl>
    <w:lvl w:ilvl="2" w:tplc="04090005" w:tentative="1">
      <w:start w:val="1"/>
      <w:numFmt w:val="bullet"/>
      <w:lvlText w:val=""/>
      <w:lvlJc w:val="left"/>
      <w:pPr>
        <w:ind w:left="1678" w:hanging="480"/>
      </w:pPr>
      <w:rPr>
        <w:rFonts w:ascii="Wingdings" w:hAnsi="Wingdings" w:hint="default"/>
      </w:rPr>
    </w:lvl>
    <w:lvl w:ilvl="3" w:tplc="04090001" w:tentative="1">
      <w:start w:val="1"/>
      <w:numFmt w:val="bullet"/>
      <w:lvlText w:val=""/>
      <w:lvlJc w:val="left"/>
      <w:pPr>
        <w:ind w:left="2158" w:hanging="480"/>
      </w:pPr>
      <w:rPr>
        <w:rFonts w:ascii="Wingdings" w:hAnsi="Wingdings" w:hint="default"/>
      </w:rPr>
    </w:lvl>
    <w:lvl w:ilvl="4" w:tplc="04090003" w:tentative="1">
      <w:start w:val="1"/>
      <w:numFmt w:val="bullet"/>
      <w:lvlText w:val=""/>
      <w:lvlJc w:val="left"/>
      <w:pPr>
        <w:ind w:left="2638" w:hanging="480"/>
      </w:pPr>
      <w:rPr>
        <w:rFonts w:ascii="Wingdings" w:hAnsi="Wingdings" w:hint="default"/>
      </w:rPr>
    </w:lvl>
    <w:lvl w:ilvl="5" w:tplc="04090005" w:tentative="1">
      <w:start w:val="1"/>
      <w:numFmt w:val="bullet"/>
      <w:lvlText w:val=""/>
      <w:lvlJc w:val="left"/>
      <w:pPr>
        <w:ind w:left="3118" w:hanging="480"/>
      </w:pPr>
      <w:rPr>
        <w:rFonts w:ascii="Wingdings" w:hAnsi="Wingdings" w:hint="default"/>
      </w:rPr>
    </w:lvl>
    <w:lvl w:ilvl="6" w:tplc="04090001" w:tentative="1">
      <w:start w:val="1"/>
      <w:numFmt w:val="bullet"/>
      <w:lvlText w:val=""/>
      <w:lvlJc w:val="left"/>
      <w:pPr>
        <w:ind w:left="3598" w:hanging="480"/>
      </w:pPr>
      <w:rPr>
        <w:rFonts w:ascii="Wingdings" w:hAnsi="Wingdings" w:hint="default"/>
      </w:rPr>
    </w:lvl>
    <w:lvl w:ilvl="7" w:tplc="04090003" w:tentative="1">
      <w:start w:val="1"/>
      <w:numFmt w:val="bullet"/>
      <w:lvlText w:val=""/>
      <w:lvlJc w:val="left"/>
      <w:pPr>
        <w:ind w:left="4078" w:hanging="480"/>
      </w:pPr>
      <w:rPr>
        <w:rFonts w:ascii="Wingdings" w:hAnsi="Wingdings" w:hint="default"/>
      </w:rPr>
    </w:lvl>
    <w:lvl w:ilvl="8" w:tplc="04090005" w:tentative="1">
      <w:start w:val="1"/>
      <w:numFmt w:val="bullet"/>
      <w:lvlText w:val=""/>
      <w:lvlJc w:val="left"/>
      <w:pPr>
        <w:ind w:left="4558" w:hanging="480"/>
      </w:pPr>
      <w:rPr>
        <w:rFonts w:ascii="Wingdings" w:hAnsi="Wingdings" w:hint="default"/>
      </w:rPr>
    </w:lvl>
  </w:abstractNum>
  <w:abstractNum w:abstractNumId="29">
    <w:nsid w:val="643D31B1"/>
    <w:multiLevelType w:val="hybridMultilevel"/>
    <w:tmpl w:val="F75295AC"/>
    <w:lvl w:ilvl="0" w:tplc="5910142C">
      <w:start w:val="1"/>
      <w:numFmt w:val="decimal"/>
      <w:lvlText w:val="%1."/>
      <w:lvlJc w:val="left"/>
      <w:pPr>
        <w:ind w:left="480" w:hanging="480"/>
      </w:pPr>
      <w:rPr>
        <w:rFonts w:ascii="標楷體" w:eastAsia="標楷體" w:hAnsi="標楷體" w:cs="新細明體"/>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65036F9B"/>
    <w:multiLevelType w:val="multilevel"/>
    <w:tmpl w:val="922C381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微軟正黑體" w:eastAsia="微軟正黑體" w:hAnsi="微軟正黑體" w:cstheme="minorBidi" w:hint="eastAsia"/>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845CA6"/>
    <w:multiLevelType w:val="hybridMultilevel"/>
    <w:tmpl w:val="1B6A27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93A1BE2"/>
    <w:multiLevelType w:val="hybridMultilevel"/>
    <w:tmpl w:val="EAFE9CEA"/>
    <w:lvl w:ilvl="0" w:tplc="04090011">
      <w:start w:val="1"/>
      <w:numFmt w:val="upperLetter"/>
      <w:lvlText w:val="%1."/>
      <w:lvlJc w:val="left"/>
      <w:pPr>
        <w:ind w:left="605" w:hanging="480"/>
      </w:p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33">
    <w:nsid w:val="69A7740E"/>
    <w:multiLevelType w:val="hybridMultilevel"/>
    <w:tmpl w:val="43C2B8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6A702BBA"/>
    <w:multiLevelType w:val="hybridMultilevel"/>
    <w:tmpl w:val="D310A5FE"/>
    <w:lvl w:ilvl="0" w:tplc="F6501F88">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nsid w:val="6FD04D25"/>
    <w:multiLevelType w:val="hybridMultilevel"/>
    <w:tmpl w:val="6E7884E0"/>
    <w:lvl w:ilvl="0" w:tplc="AF10A5D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1BA4634"/>
    <w:multiLevelType w:val="hybridMultilevel"/>
    <w:tmpl w:val="0D3283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2847AFF"/>
    <w:multiLevelType w:val="hybridMultilevel"/>
    <w:tmpl w:val="3A52EC44"/>
    <w:lvl w:ilvl="0" w:tplc="ACB65548">
      <w:numFmt w:val="bullet"/>
      <w:lvlText w:val="-"/>
      <w:lvlJc w:val="left"/>
      <w:pPr>
        <w:ind w:left="360" w:hanging="360"/>
      </w:pPr>
      <w:rPr>
        <w:rFonts w:ascii="Calibri" w:eastAsia="標楷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78C85919"/>
    <w:multiLevelType w:val="hybridMultilevel"/>
    <w:tmpl w:val="344805EC"/>
    <w:lvl w:ilvl="0" w:tplc="490EED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E317BDA"/>
    <w:multiLevelType w:val="hybridMultilevel"/>
    <w:tmpl w:val="6090E9F0"/>
    <w:lvl w:ilvl="0" w:tplc="1ACEA6AA">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7FB067D5"/>
    <w:multiLevelType w:val="hybridMultilevel"/>
    <w:tmpl w:val="5754C0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8"/>
  </w:num>
  <w:num w:numId="2">
    <w:abstractNumId w:val="19"/>
  </w:num>
  <w:num w:numId="3">
    <w:abstractNumId w:val="23"/>
  </w:num>
  <w:num w:numId="4">
    <w:abstractNumId w:val="33"/>
  </w:num>
  <w:num w:numId="5">
    <w:abstractNumId w:val="10"/>
  </w:num>
  <w:num w:numId="6">
    <w:abstractNumId w:val="20"/>
  </w:num>
  <w:num w:numId="7">
    <w:abstractNumId w:val="36"/>
  </w:num>
  <w:num w:numId="8">
    <w:abstractNumId w:val="22"/>
  </w:num>
  <w:num w:numId="9">
    <w:abstractNumId w:val="5"/>
  </w:num>
  <w:num w:numId="10">
    <w:abstractNumId w:val="17"/>
  </w:num>
  <w:num w:numId="11">
    <w:abstractNumId w:val="24"/>
  </w:num>
  <w:num w:numId="12">
    <w:abstractNumId w:val="8"/>
  </w:num>
  <w:num w:numId="13">
    <w:abstractNumId w:val="11"/>
  </w:num>
  <w:num w:numId="14">
    <w:abstractNumId w:val="3"/>
  </w:num>
  <w:num w:numId="15">
    <w:abstractNumId w:val="38"/>
  </w:num>
  <w:num w:numId="16">
    <w:abstractNumId w:val="40"/>
  </w:num>
  <w:num w:numId="17">
    <w:abstractNumId w:val="31"/>
  </w:num>
  <w:num w:numId="18">
    <w:abstractNumId w:val="16"/>
  </w:num>
  <w:num w:numId="19">
    <w:abstractNumId w:val="39"/>
  </w:num>
  <w:num w:numId="20">
    <w:abstractNumId w:val="13"/>
  </w:num>
  <w:num w:numId="21">
    <w:abstractNumId w:val="26"/>
  </w:num>
  <w:num w:numId="22">
    <w:abstractNumId w:val="37"/>
  </w:num>
  <w:num w:numId="23">
    <w:abstractNumId w:val="1"/>
  </w:num>
  <w:num w:numId="24">
    <w:abstractNumId w:val="7"/>
  </w:num>
  <w:num w:numId="25">
    <w:abstractNumId w:val="4"/>
  </w:num>
  <w:num w:numId="26">
    <w:abstractNumId w:val="9"/>
  </w:num>
  <w:num w:numId="27">
    <w:abstractNumId w:val="15"/>
  </w:num>
  <w:num w:numId="28">
    <w:abstractNumId w:val="14"/>
  </w:num>
  <w:num w:numId="29">
    <w:abstractNumId w:val="35"/>
  </w:num>
  <w:num w:numId="30">
    <w:abstractNumId w:val="12"/>
  </w:num>
  <w:num w:numId="31">
    <w:abstractNumId w:val="2"/>
  </w:num>
  <w:num w:numId="32">
    <w:abstractNumId w:val="21"/>
  </w:num>
  <w:num w:numId="33">
    <w:abstractNumId w:val="27"/>
  </w:num>
  <w:num w:numId="34">
    <w:abstractNumId w:val="6"/>
  </w:num>
  <w:num w:numId="35">
    <w:abstractNumId w:val="30"/>
  </w:num>
  <w:num w:numId="36">
    <w:abstractNumId w:val="29"/>
  </w:num>
  <w:num w:numId="37">
    <w:abstractNumId w:val="28"/>
  </w:num>
  <w:num w:numId="38">
    <w:abstractNumId w:val="25"/>
  </w:num>
  <w:num w:numId="39">
    <w:abstractNumId w:val="34"/>
  </w:num>
  <w:num w:numId="40">
    <w:abstractNumId w:val="0"/>
  </w:num>
  <w:num w:numId="41">
    <w:abstractNumId w:val="3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heu">
    <w15:presenceInfo w15:providerId="None" w15:userId="dshe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80"/>
  <w:drawingGridHorizontalSpacing w:val="110"/>
  <w:displayHorizontalDrawingGridEvery w:val="0"/>
  <w:displayVerticalDrawingGridEvery w:val="2"/>
  <w:characterSpacingControl w:val="compressPunctuation"/>
  <w:hdrShapeDefaults>
    <o:shapedefaults v:ext="edit" spidmax="206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31"/>
    <w:rsid w:val="00010D4A"/>
    <w:rsid w:val="0001260D"/>
    <w:rsid w:val="0001595A"/>
    <w:rsid w:val="0001699C"/>
    <w:rsid w:val="00030F61"/>
    <w:rsid w:val="0003414D"/>
    <w:rsid w:val="00035B61"/>
    <w:rsid w:val="00035C95"/>
    <w:rsid w:val="0003724B"/>
    <w:rsid w:val="00043749"/>
    <w:rsid w:val="00053EC4"/>
    <w:rsid w:val="00054AB0"/>
    <w:rsid w:val="000638DD"/>
    <w:rsid w:val="0006409B"/>
    <w:rsid w:val="00072B6E"/>
    <w:rsid w:val="00075B32"/>
    <w:rsid w:val="00085715"/>
    <w:rsid w:val="00097176"/>
    <w:rsid w:val="000A165D"/>
    <w:rsid w:val="000A4CBC"/>
    <w:rsid w:val="000A71D0"/>
    <w:rsid w:val="000B4C31"/>
    <w:rsid w:val="000B5FD3"/>
    <w:rsid w:val="000C57EE"/>
    <w:rsid w:val="000C5F98"/>
    <w:rsid w:val="000C7809"/>
    <w:rsid w:val="000D092A"/>
    <w:rsid w:val="000D6CF7"/>
    <w:rsid w:val="000D6DEC"/>
    <w:rsid w:val="000D71E8"/>
    <w:rsid w:val="000E017D"/>
    <w:rsid w:val="000E491B"/>
    <w:rsid w:val="000F183F"/>
    <w:rsid w:val="000F67B2"/>
    <w:rsid w:val="00106B82"/>
    <w:rsid w:val="00107C5E"/>
    <w:rsid w:val="00111023"/>
    <w:rsid w:val="00111693"/>
    <w:rsid w:val="001126AB"/>
    <w:rsid w:val="001263C1"/>
    <w:rsid w:val="00133C71"/>
    <w:rsid w:val="001340E8"/>
    <w:rsid w:val="00141C15"/>
    <w:rsid w:val="00152FCF"/>
    <w:rsid w:val="0015408A"/>
    <w:rsid w:val="00156D83"/>
    <w:rsid w:val="001624EF"/>
    <w:rsid w:val="00166C8D"/>
    <w:rsid w:val="001717B5"/>
    <w:rsid w:val="00172D1B"/>
    <w:rsid w:val="00186613"/>
    <w:rsid w:val="00186B4E"/>
    <w:rsid w:val="001933D0"/>
    <w:rsid w:val="001A6056"/>
    <w:rsid w:val="001A6078"/>
    <w:rsid w:val="001B0753"/>
    <w:rsid w:val="001C09A8"/>
    <w:rsid w:val="001C66FF"/>
    <w:rsid w:val="001C6904"/>
    <w:rsid w:val="001D0468"/>
    <w:rsid w:val="001D0BF2"/>
    <w:rsid w:val="001D668D"/>
    <w:rsid w:val="001E03F8"/>
    <w:rsid w:val="001E0F9F"/>
    <w:rsid w:val="001E135A"/>
    <w:rsid w:val="001E2A8A"/>
    <w:rsid w:val="001E46EF"/>
    <w:rsid w:val="001E4A47"/>
    <w:rsid w:val="001E6120"/>
    <w:rsid w:val="001E737D"/>
    <w:rsid w:val="001E781F"/>
    <w:rsid w:val="001F35B6"/>
    <w:rsid w:val="001F7B32"/>
    <w:rsid w:val="00205028"/>
    <w:rsid w:val="00210720"/>
    <w:rsid w:val="00215FA0"/>
    <w:rsid w:val="002276F7"/>
    <w:rsid w:val="0023137C"/>
    <w:rsid w:val="00233E6E"/>
    <w:rsid w:val="00237411"/>
    <w:rsid w:val="002529D5"/>
    <w:rsid w:val="0025419F"/>
    <w:rsid w:val="00254234"/>
    <w:rsid w:val="00263D3F"/>
    <w:rsid w:val="002754C4"/>
    <w:rsid w:val="00287D94"/>
    <w:rsid w:val="00292030"/>
    <w:rsid w:val="0029556C"/>
    <w:rsid w:val="00295F0D"/>
    <w:rsid w:val="00296D73"/>
    <w:rsid w:val="002A048A"/>
    <w:rsid w:val="002B3C84"/>
    <w:rsid w:val="002B6948"/>
    <w:rsid w:val="002D1205"/>
    <w:rsid w:val="002D69B1"/>
    <w:rsid w:val="002D7098"/>
    <w:rsid w:val="002E06EA"/>
    <w:rsid w:val="002E18E4"/>
    <w:rsid w:val="002F1D89"/>
    <w:rsid w:val="002F469D"/>
    <w:rsid w:val="00306183"/>
    <w:rsid w:val="00310F5B"/>
    <w:rsid w:val="00314D4E"/>
    <w:rsid w:val="003259AA"/>
    <w:rsid w:val="00335016"/>
    <w:rsid w:val="00336ECF"/>
    <w:rsid w:val="00340FAE"/>
    <w:rsid w:val="00351A35"/>
    <w:rsid w:val="003521C3"/>
    <w:rsid w:val="003555F5"/>
    <w:rsid w:val="00355E4C"/>
    <w:rsid w:val="00360C54"/>
    <w:rsid w:val="003635B2"/>
    <w:rsid w:val="00372F36"/>
    <w:rsid w:val="00380A95"/>
    <w:rsid w:val="00382E90"/>
    <w:rsid w:val="00384A74"/>
    <w:rsid w:val="003A60D5"/>
    <w:rsid w:val="003B56D7"/>
    <w:rsid w:val="003C08E4"/>
    <w:rsid w:val="003D1473"/>
    <w:rsid w:val="003D2F93"/>
    <w:rsid w:val="003D53F3"/>
    <w:rsid w:val="003D672F"/>
    <w:rsid w:val="003F033E"/>
    <w:rsid w:val="00405154"/>
    <w:rsid w:val="004059A6"/>
    <w:rsid w:val="00410E10"/>
    <w:rsid w:val="00420CB3"/>
    <w:rsid w:val="0042232D"/>
    <w:rsid w:val="00422DF1"/>
    <w:rsid w:val="004266A1"/>
    <w:rsid w:val="004311B4"/>
    <w:rsid w:val="004402E6"/>
    <w:rsid w:val="0045586B"/>
    <w:rsid w:val="00473020"/>
    <w:rsid w:val="00473436"/>
    <w:rsid w:val="004908C9"/>
    <w:rsid w:val="004B2538"/>
    <w:rsid w:val="004C2E92"/>
    <w:rsid w:val="004D3DC6"/>
    <w:rsid w:val="004D4960"/>
    <w:rsid w:val="004E4B3E"/>
    <w:rsid w:val="004E60B1"/>
    <w:rsid w:val="004F79E6"/>
    <w:rsid w:val="005014DB"/>
    <w:rsid w:val="00506D8D"/>
    <w:rsid w:val="0052457F"/>
    <w:rsid w:val="00526611"/>
    <w:rsid w:val="00536F47"/>
    <w:rsid w:val="00542D72"/>
    <w:rsid w:val="0054633D"/>
    <w:rsid w:val="005519F7"/>
    <w:rsid w:val="00557917"/>
    <w:rsid w:val="00562092"/>
    <w:rsid w:val="00564224"/>
    <w:rsid w:val="00567731"/>
    <w:rsid w:val="00574D52"/>
    <w:rsid w:val="00581B65"/>
    <w:rsid w:val="00585DD2"/>
    <w:rsid w:val="00587DA9"/>
    <w:rsid w:val="00587F0B"/>
    <w:rsid w:val="0059520B"/>
    <w:rsid w:val="005A56C7"/>
    <w:rsid w:val="005B0D3E"/>
    <w:rsid w:val="005B3CD3"/>
    <w:rsid w:val="005B4C48"/>
    <w:rsid w:val="005C5567"/>
    <w:rsid w:val="005D105F"/>
    <w:rsid w:val="005D562D"/>
    <w:rsid w:val="005E5671"/>
    <w:rsid w:val="005E5F1E"/>
    <w:rsid w:val="005E6506"/>
    <w:rsid w:val="005E693D"/>
    <w:rsid w:val="005F0E80"/>
    <w:rsid w:val="005F0FCD"/>
    <w:rsid w:val="00607DD1"/>
    <w:rsid w:val="00611002"/>
    <w:rsid w:val="00613CB9"/>
    <w:rsid w:val="0061458C"/>
    <w:rsid w:val="00630707"/>
    <w:rsid w:val="00634190"/>
    <w:rsid w:val="00634D72"/>
    <w:rsid w:val="006353FF"/>
    <w:rsid w:val="00636243"/>
    <w:rsid w:val="00640B2D"/>
    <w:rsid w:val="00652759"/>
    <w:rsid w:val="0066255A"/>
    <w:rsid w:val="0066358F"/>
    <w:rsid w:val="00666005"/>
    <w:rsid w:val="006733D0"/>
    <w:rsid w:val="0067358D"/>
    <w:rsid w:val="00673844"/>
    <w:rsid w:val="00680BBC"/>
    <w:rsid w:val="00695616"/>
    <w:rsid w:val="006963BB"/>
    <w:rsid w:val="006B6104"/>
    <w:rsid w:val="006B6C68"/>
    <w:rsid w:val="006C0A2F"/>
    <w:rsid w:val="006C570D"/>
    <w:rsid w:val="006C6AE4"/>
    <w:rsid w:val="006F28B8"/>
    <w:rsid w:val="006F2F49"/>
    <w:rsid w:val="006F3403"/>
    <w:rsid w:val="006F534C"/>
    <w:rsid w:val="006F5B28"/>
    <w:rsid w:val="007012C2"/>
    <w:rsid w:val="007047DF"/>
    <w:rsid w:val="007154D9"/>
    <w:rsid w:val="00720552"/>
    <w:rsid w:val="007466F8"/>
    <w:rsid w:val="00747E2B"/>
    <w:rsid w:val="00750EEE"/>
    <w:rsid w:val="00752972"/>
    <w:rsid w:val="00755346"/>
    <w:rsid w:val="0076281E"/>
    <w:rsid w:val="00773227"/>
    <w:rsid w:val="00773AD6"/>
    <w:rsid w:val="00773F07"/>
    <w:rsid w:val="00776C43"/>
    <w:rsid w:val="00780C4D"/>
    <w:rsid w:val="00785D12"/>
    <w:rsid w:val="007B6DF3"/>
    <w:rsid w:val="007C3074"/>
    <w:rsid w:val="007F264C"/>
    <w:rsid w:val="00805B28"/>
    <w:rsid w:val="008253CF"/>
    <w:rsid w:val="0083361A"/>
    <w:rsid w:val="0083466B"/>
    <w:rsid w:val="008362CD"/>
    <w:rsid w:val="00836FD1"/>
    <w:rsid w:val="00841AE0"/>
    <w:rsid w:val="00846597"/>
    <w:rsid w:val="00855B66"/>
    <w:rsid w:val="0085613C"/>
    <w:rsid w:val="00863A6F"/>
    <w:rsid w:val="00864AEB"/>
    <w:rsid w:val="00872B83"/>
    <w:rsid w:val="00873C3F"/>
    <w:rsid w:val="00875766"/>
    <w:rsid w:val="008767EE"/>
    <w:rsid w:val="008768CA"/>
    <w:rsid w:val="00876E6B"/>
    <w:rsid w:val="00883B87"/>
    <w:rsid w:val="00891824"/>
    <w:rsid w:val="008966B3"/>
    <w:rsid w:val="008A10D9"/>
    <w:rsid w:val="008A2369"/>
    <w:rsid w:val="008B549E"/>
    <w:rsid w:val="008C2A99"/>
    <w:rsid w:val="008C3A0E"/>
    <w:rsid w:val="008C3E77"/>
    <w:rsid w:val="008D0C0B"/>
    <w:rsid w:val="008D29D9"/>
    <w:rsid w:val="008D58FF"/>
    <w:rsid w:val="008D7182"/>
    <w:rsid w:val="008E268A"/>
    <w:rsid w:val="008E2B34"/>
    <w:rsid w:val="008E2C62"/>
    <w:rsid w:val="008E7909"/>
    <w:rsid w:val="00907321"/>
    <w:rsid w:val="00914CFB"/>
    <w:rsid w:val="0092138C"/>
    <w:rsid w:val="00933912"/>
    <w:rsid w:val="00936106"/>
    <w:rsid w:val="00945531"/>
    <w:rsid w:val="00947035"/>
    <w:rsid w:val="00950D3F"/>
    <w:rsid w:val="00952001"/>
    <w:rsid w:val="00966BEF"/>
    <w:rsid w:val="00974667"/>
    <w:rsid w:val="00982F5C"/>
    <w:rsid w:val="00986EB5"/>
    <w:rsid w:val="0098797F"/>
    <w:rsid w:val="00990DA3"/>
    <w:rsid w:val="009922E0"/>
    <w:rsid w:val="009A2801"/>
    <w:rsid w:val="009A54F9"/>
    <w:rsid w:val="009B0E6F"/>
    <w:rsid w:val="009D3588"/>
    <w:rsid w:val="009D7610"/>
    <w:rsid w:val="009E3231"/>
    <w:rsid w:val="009E4763"/>
    <w:rsid w:val="009E524C"/>
    <w:rsid w:val="009F04B1"/>
    <w:rsid w:val="009F21A3"/>
    <w:rsid w:val="009F3313"/>
    <w:rsid w:val="009F4897"/>
    <w:rsid w:val="00A10891"/>
    <w:rsid w:val="00A12DAF"/>
    <w:rsid w:val="00A201C5"/>
    <w:rsid w:val="00A327C5"/>
    <w:rsid w:val="00A3315B"/>
    <w:rsid w:val="00A3350E"/>
    <w:rsid w:val="00A425A5"/>
    <w:rsid w:val="00A45713"/>
    <w:rsid w:val="00A52524"/>
    <w:rsid w:val="00A63C3F"/>
    <w:rsid w:val="00A713DC"/>
    <w:rsid w:val="00A72AFD"/>
    <w:rsid w:val="00A746D1"/>
    <w:rsid w:val="00A74972"/>
    <w:rsid w:val="00A832A0"/>
    <w:rsid w:val="00A91706"/>
    <w:rsid w:val="00A934B3"/>
    <w:rsid w:val="00AB65DE"/>
    <w:rsid w:val="00AB73E7"/>
    <w:rsid w:val="00AC12FE"/>
    <w:rsid w:val="00AC6170"/>
    <w:rsid w:val="00AE4ED1"/>
    <w:rsid w:val="00AF2478"/>
    <w:rsid w:val="00B0794F"/>
    <w:rsid w:val="00B1354C"/>
    <w:rsid w:val="00B14FA8"/>
    <w:rsid w:val="00B201BF"/>
    <w:rsid w:val="00B34EF2"/>
    <w:rsid w:val="00B37D50"/>
    <w:rsid w:val="00B43BB2"/>
    <w:rsid w:val="00B44954"/>
    <w:rsid w:val="00B51C99"/>
    <w:rsid w:val="00B535B4"/>
    <w:rsid w:val="00B559FF"/>
    <w:rsid w:val="00B57FC0"/>
    <w:rsid w:val="00B67476"/>
    <w:rsid w:val="00B67964"/>
    <w:rsid w:val="00B7065E"/>
    <w:rsid w:val="00B72E36"/>
    <w:rsid w:val="00B81255"/>
    <w:rsid w:val="00B84ECD"/>
    <w:rsid w:val="00B8526B"/>
    <w:rsid w:val="00B8546B"/>
    <w:rsid w:val="00B93C4C"/>
    <w:rsid w:val="00B94E9B"/>
    <w:rsid w:val="00BA5BFC"/>
    <w:rsid w:val="00BB2122"/>
    <w:rsid w:val="00BB6D3B"/>
    <w:rsid w:val="00BC59D5"/>
    <w:rsid w:val="00BC7268"/>
    <w:rsid w:val="00BD18C4"/>
    <w:rsid w:val="00BD2D07"/>
    <w:rsid w:val="00BE5183"/>
    <w:rsid w:val="00BE700D"/>
    <w:rsid w:val="00BF06D1"/>
    <w:rsid w:val="00BF10CB"/>
    <w:rsid w:val="00BF3C26"/>
    <w:rsid w:val="00C04CD1"/>
    <w:rsid w:val="00C0594D"/>
    <w:rsid w:val="00C12D98"/>
    <w:rsid w:val="00C1420B"/>
    <w:rsid w:val="00C16675"/>
    <w:rsid w:val="00C34A1B"/>
    <w:rsid w:val="00C4392D"/>
    <w:rsid w:val="00C5080E"/>
    <w:rsid w:val="00C52587"/>
    <w:rsid w:val="00C54233"/>
    <w:rsid w:val="00C548EE"/>
    <w:rsid w:val="00C64144"/>
    <w:rsid w:val="00C66386"/>
    <w:rsid w:val="00C85C34"/>
    <w:rsid w:val="00C871FC"/>
    <w:rsid w:val="00C87AD2"/>
    <w:rsid w:val="00CA5EDC"/>
    <w:rsid w:val="00CB2A55"/>
    <w:rsid w:val="00CC0D30"/>
    <w:rsid w:val="00CC60A5"/>
    <w:rsid w:val="00CD32E1"/>
    <w:rsid w:val="00CD568F"/>
    <w:rsid w:val="00CD666D"/>
    <w:rsid w:val="00CE7137"/>
    <w:rsid w:val="00D078B9"/>
    <w:rsid w:val="00D11EF9"/>
    <w:rsid w:val="00D16EEF"/>
    <w:rsid w:val="00D24100"/>
    <w:rsid w:val="00D37AC7"/>
    <w:rsid w:val="00D40E01"/>
    <w:rsid w:val="00D4337E"/>
    <w:rsid w:val="00D43B62"/>
    <w:rsid w:val="00D4599E"/>
    <w:rsid w:val="00D477AD"/>
    <w:rsid w:val="00D524CC"/>
    <w:rsid w:val="00D5360D"/>
    <w:rsid w:val="00D60C4E"/>
    <w:rsid w:val="00D60FE7"/>
    <w:rsid w:val="00D63B40"/>
    <w:rsid w:val="00D7081A"/>
    <w:rsid w:val="00D76793"/>
    <w:rsid w:val="00D769E1"/>
    <w:rsid w:val="00D76CBB"/>
    <w:rsid w:val="00D772F3"/>
    <w:rsid w:val="00D91219"/>
    <w:rsid w:val="00DA353C"/>
    <w:rsid w:val="00DA463F"/>
    <w:rsid w:val="00DB7FED"/>
    <w:rsid w:val="00DC0077"/>
    <w:rsid w:val="00DC5D88"/>
    <w:rsid w:val="00DC5DB5"/>
    <w:rsid w:val="00DD0EC7"/>
    <w:rsid w:val="00DE06A0"/>
    <w:rsid w:val="00DE11E8"/>
    <w:rsid w:val="00DE460D"/>
    <w:rsid w:val="00DF1C7B"/>
    <w:rsid w:val="00DF42FA"/>
    <w:rsid w:val="00DF45E1"/>
    <w:rsid w:val="00E04216"/>
    <w:rsid w:val="00E0690A"/>
    <w:rsid w:val="00E06926"/>
    <w:rsid w:val="00E2084E"/>
    <w:rsid w:val="00E227A9"/>
    <w:rsid w:val="00E231A6"/>
    <w:rsid w:val="00E3290B"/>
    <w:rsid w:val="00E32A96"/>
    <w:rsid w:val="00E34FAD"/>
    <w:rsid w:val="00E42436"/>
    <w:rsid w:val="00E42E4A"/>
    <w:rsid w:val="00E43F64"/>
    <w:rsid w:val="00E4523E"/>
    <w:rsid w:val="00E47011"/>
    <w:rsid w:val="00E473DF"/>
    <w:rsid w:val="00E55338"/>
    <w:rsid w:val="00E60C47"/>
    <w:rsid w:val="00E627A0"/>
    <w:rsid w:val="00E7007E"/>
    <w:rsid w:val="00E73E8D"/>
    <w:rsid w:val="00E90E14"/>
    <w:rsid w:val="00E92D4E"/>
    <w:rsid w:val="00E93544"/>
    <w:rsid w:val="00E95728"/>
    <w:rsid w:val="00E9596D"/>
    <w:rsid w:val="00E96654"/>
    <w:rsid w:val="00EA3802"/>
    <w:rsid w:val="00EA3EE7"/>
    <w:rsid w:val="00EB2432"/>
    <w:rsid w:val="00EC1B84"/>
    <w:rsid w:val="00EC2934"/>
    <w:rsid w:val="00EC5D93"/>
    <w:rsid w:val="00EC5F13"/>
    <w:rsid w:val="00EC6DA7"/>
    <w:rsid w:val="00ED5423"/>
    <w:rsid w:val="00EE1133"/>
    <w:rsid w:val="00F002CD"/>
    <w:rsid w:val="00F01B42"/>
    <w:rsid w:val="00F130C8"/>
    <w:rsid w:val="00F16404"/>
    <w:rsid w:val="00F210B7"/>
    <w:rsid w:val="00F24D93"/>
    <w:rsid w:val="00F2604C"/>
    <w:rsid w:val="00F31004"/>
    <w:rsid w:val="00F54182"/>
    <w:rsid w:val="00F56803"/>
    <w:rsid w:val="00F57E6C"/>
    <w:rsid w:val="00F7098E"/>
    <w:rsid w:val="00F829E8"/>
    <w:rsid w:val="00F82C24"/>
    <w:rsid w:val="00F9195C"/>
    <w:rsid w:val="00F95EB0"/>
    <w:rsid w:val="00FA0D19"/>
    <w:rsid w:val="00FA1B89"/>
    <w:rsid w:val="00FA20A8"/>
    <w:rsid w:val="00FA3237"/>
    <w:rsid w:val="00FA5881"/>
    <w:rsid w:val="00FC0C25"/>
    <w:rsid w:val="00FC74BB"/>
    <w:rsid w:val="00FD17A1"/>
    <w:rsid w:val="00FD4100"/>
    <w:rsid w:val="00FE1C05"/>
    <w:rsid w:val="00FE2CA2"/>
    <w:rsid w:val="00FE6F5A"/>
    <w:rsid w:val="00FF22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61"/>
  </w:style>
  <w:style w:type="paragraph" w:styleId="1">
    <w:name w:val="heading 1"/>
    <w:basedOn w:val="a"/>
    <w:next w:val="a"/>
    <w:link w:val="10"/>
    <w:uiPriority w:val="9"/>
    <w:qFormat/>
    <w:rsid w:val="00035B6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035B6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035B6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035B6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035B6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035B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035B6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35B6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035B6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35B61"/>
    <w:rPr>
      <w:rFonts w:asciiTheme="majorHAnsi" w:eastAsiaTheme="majorEastAsia" w:hAnsiTheme="majorHAnsi" w:cstheme="majorBidi"/>
      <w:b/>
      <w:bCs/>
      <w:sz w:val="28"/>
      <w:szCs w:val="28"/>
    </w:rPr>
  </w:style>
  <w:style w:type="character" w:customStyle="1" w:styleId="20">
    <w:name w:val="標題 2 字元"/>
    <w:basedOn w:val="a0"/>
    <w:link w:val="2"/>
    <w:uiPriority w:val="9"/>
    <w:semiHidden/>
    <w:rsid w:val="00035B61"/>
    <w:rPr>
      <w:rFonts w:asciiTheme="majorHAnsi" w:eastAsiaTheme="majorEastAsia" w:hAnsiTheme="majorHAnsi" w:cstheme="majorBidi"/>
      <w:b/>
      <w:bCs/>
      <w:sz w:val="26"/>
      <w:szCs w:val="26"/>
    </w:rPr>
  </w:style>
  <w:style w:type="paragraph" w:styleId="a3">
    <w:name w:val="List Paragraph"/>
    <w:basedOn w:val="a"/>
    <w:uiPriority w:val="34"/>
    <w:qFormat/>
    <w:rsid w:val="00035B61"/>
    <w:pPr>
      <w:ind w:left="720"/>
      <w:contextualSpacing/>
    </w:pPr>
  </w:style>
  <w:style w:type="character" w:styleId="a4">
    <w:name w:val="Hyperlink"/>
    <w:basedOn w:val="a0"/>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basedOn w:val="a0"/>
    <w:link w:val="a5"/>
    <w:uiPriority w:val="99"/>
    <w:rsid w:val="003635B2"/>
    <w:rPr>
      <w:sz w:val="20"/>
      <w:szCs w:val="20"/>
    </w:rPr>
  </w:style>
  <w:style w:type="paragraph" w:styleId="a7">
    <w:name w:val="footer"/>
    <w:basedOn w:val="a"/>
    <w:link w:val="a8"/>
    <w:unhideWhenUsed/>
    <w:rsid w:val="003635B2"/>
    <w:pPr>
      <w:tabs>
        <w:tab w:val="center" w:pos="4153"/>
        <w:tab w:val="right" w:pos="8306"/>
      </w:tabs>
      <w:snapToGrid w:val="0"/>
    </w:pPr>
    <w:rPr>
      <w:sz w:val="20"/>
      <w:szCs w:val="20"/>
    </w:rPr>
  </w:style>
  <w:style w:type="character" w:customStyle="1" w:styleId="a8">
    <w:name w:val="頁尾 字元"/>
    <w:basedOn w:val="a0"/>
    <w:link w:val="a7"/>
    <w:uiPriority w:val="99"/>
    <w:rsid w:val="003635B2"/>
    <w:rPr>
      <w:sz w:val="20"/>
      <w:szCs w:val="20"/>
    </w:rPr>
  </w:style>
  <w:style w:type="paragraph" w:styleId="a9">
    <w:name w:val="Balloon Text"/>
    <w:basedOn w:val="a"/>
    <w:link w:val="aa"/>
    <w:uiPriority w:val="99"/>
    <w:semiHidden/>
    <w:unhideWhenUsed/>
    <w:rsid w:val="003635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35B2"/>
    <w:rPr>
      <w:rFonts w:asciiTheme="majorHAnsi" w:eastAsiaTheme="majorEastAsia" w:hAnsiTheme="majorHAnsi" w:cstheme="majorBidi"/>
      <w:sz w:val="18"/>
      <w:szCs w:val="18"/>
    </w:rPr>
  </w:style>
  <w:style w:type="paragraph" w:styleId="Web">
    <w:name w:val="Normal (Web)"/>
    <w:basedOn w:val="a"/>
    <w:rsid w:val="00D60C4E"/>
    <w:pPr>
      <w:spacing w:before="100" w:beforeAutospacing="1" w:after="100" w:afterAutospacing="1"/>
    </w:pPr>
    <w:rPr>
      <w:rFonts w:ascii="新細明體" w:eastAsia="新細明體" w:hAnsi="新細明體" w:cs="新細明體"/>
      <w:szCs w:val="24"/>
    </w:rPr>
  </w:style>
  <w:style w:type="character" w:customStyle="1" w:styleId="30">
    <w:name w:val="標題 3 字元"/>
    <w:basedOn w:val="a0"/>
    <w:link w:val="3"/>
    <w:uiPriority w:val="9"/>
    <w:semiHidden/>
    <w:rsid w:val="00035B61"/>
    <w:rPr>
      <w:rFonts w:asciiTheme="majorHAnsi" w:eastAsiaTheme="majorEastAsia" w:hAnsiTheme="majorHAnsi" w:cstheme="majorBidi"/>
      <w:b/>
      <w:bCs/>
    </w:rPr>
  </w:style>
  <w:style w:type="character" w:customStyle="1" w:styleId="40">
    <w:name w:val="標題 4 字元"/>
    <w:basedOn w:val="a0"/>
    <w:link w:val="4"/>
    <w:uiPriority w:val="9"/>
    <w:semiHidden/>
    <w:rsid w:val="00035B61"/>
    <w:rPr>
      <w:rFonts w:asciiTheme="majorHAnsi" w:eastAsiaTheme="majorEastAsia" w:hAnsiTheme="majorHAnsi" w:cstheme="majorBidi"/>
      <w:b/>
      <w:bCs/>
      <w:i/>
      <w:iCs/>
    </w:rPr>
  </w:style>
  <w:style w:type="character" w:customStyle="1" w:styleId="50">
    <w:name w:val="標題 5 字元"/>
    <w:basedOn w:val="a0"/>
    <w:link w:val="5"/>
    <w:uiPriority w:val="9"/>
    <w:semiHidden/>
    <w:rsid w:val="00035B6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semiHidden/>
    <w:rsid w:val="00035B6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semiHidden/>
    <w:rsid w:val="00035B61"/>
    <w:rPr>
      <w:rFonts w:asciiTheme="majorHAnsi" w:eastAsiaTheme="majorEastAsia" w:hAnsiTheme="majorHAnsi" w:cstheme="majorBidi"/>
      <w:i/>
      <w:iCs/>
    </w:rPr>
  </w:style>
  <w:style w:type="character" w:customStyle="1" w:styleId="80">
    <w:name w:val="標題 8 字元"/>
    <w:basedOn w:val="a0"/>
    <w:link w:val="8"/>
    <w:uiPriority w:val="9"/>
    <w:semiHidden/>
    <w:rsid w:val="00035B61"/>
    <w:rPr>
      <w:rFonts w:asciiTheme="majorHAnsi" w:eastAsiaTheme="majorEastAsia" w:hAnsiTheme="majorHAnsi" w:cstheme="majorBidi"/>
      <w:sz w:val="20"/>
      <w:szCs w:val="20"/>
    </w:rPr>
  </w:style>
  <w:style w:type="character" w:customStyle="1" w:styleId="90">
    <w:name w:val="標題 9 字元"/>
    <w:basedOn w:val="a0"/>
    <w:link w:val="9"/>
    <w:uiPriority w:val="9"/>
    <w:semiHidden/>
    <w:rsid w:val="00035B61"/>
    <w:rPr>
      <w:rFonts w:asciiTheme="majorHAnsi" w:eastAsiaTheme="majorEastAsia" w:hAnsiTheme="majorHAnsi" w:cstheme="majorBidi"/>
      <w:i/>
      <w:iCs/>
      <w:spacing w:val="5"/>
      <w:sz w:val="20"/>
      <w:szCs w:val="20"/>
    </w:rPr>
  </w:style>
  <w:style w:type="paragraph" w:styleId="ab">
    <w:name w:val="Title"/>
    <w:basedOn w:val="a"/>
    <w:next w:val="a"/>
    <w:link w:val="ac"/>
    <w:uiPriority w:val="10"/>
    <w:qFormat/>
    <w:rsid w:val="00035B6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c">
    <w:name w:val="標題 字元"/>
    <w:basedOn w:val="a0"/>
    <w:link w:val="ab"/>
    <w:uiPriority w:val="10"/>
    <w:rsid w:val="00035B61"/>
    <w:rPr>
      <w:rFonts w:asciiTheme="majorHAnsi" w:eastAsiaTheme="majorEastAsia" w:hAnsiTheme="majorHAnsi" w:cstheme="majorBidi"/>
      <w:spacing w:val="5"/>
      <w:sz w:val="52"/>
      <w:szCs w:val="52"/>
    </w:rPr>
  </w:style>
  <w:style w:type="paragraph" w:styleId="ad">
    <w:name w:val="Subtitle"/>
    <w:basedOn w:val="a"/>
    <w:next w:val="a"/>
    <w:link w:val="ae"/>
    <w:uiPriority w:val="11"/>
    <w:qFormat/>
    <w:rsid w:val="00035B61"/>
    <w:pPr>
      <w:spacing w:after="600"/>
    </w:pPr>
    <w:rPr>
      <w:rFonts w:asciiTheme="majorHAnsi" w:eastAsiaTheme="majorEastAsia" w:hAnsiTheme="majorHAnsi" w:cstheme="majorBidi"/>
      <w:i/>
      <w:iCs/>
      <w:spacing w:val="13"/>
      <w:sz w:val="24"/>
      <w:szCs w:val="24"/>
    </w:rPr>
  </w:style>
  <w:style w:type="character" w:customStyle="1" w:styleId="ae">
    <w:name w:val="副標題 字元"/>
    <w:basedOn w:val="a0"/>
    <w:link w:val="ad"/>
    <w:uiPriority w:val="11"/>
    <w:rsid w:val="00035B61"/>
    <w:rPr>
      <w:rFonts w:asciiTheme="majorHAnsi" w:eastAsiaTheme="majorEastAsia" w:hAnsiTheme="majorHAnsi" w:cstheme="majorBidi"/>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pPr>
      <w:spacing w:after="0" w:line="240" w:lineRule="auto"/>
    </w:pPr>
  </w:style>
  <w:style w:type="paragraph" w:styleId="af2">
    <w:name w:val="Quote"/>
    <w:basedOn w:val="a"/>
    <w:next w:val="a"/>
    <w:link w:val="af3"/>
    <w:uiPriority w:val="29"/>
    <w:qFormat/>
    <w:rsid w:val="00035B61"/>
    <w:pPr>
      <w:spacing w:before="200" w:after="0"/>
      <w:ind w:left="360" w:right="360"/>
    </w:pPr>
    <w:rPr>
      <w:i/>
      <w:iCs/>
    </w:rPr>
  </w:style>
  <w:style w:type="character" w:customStyle="1" w:styleId="af3">
    <w:name w:val="引文 字元"/>
    <w:basedOn w:val="a0"/>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basedOn w:val="a0"/>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te Heading"/>
    <w:basedOn w:val="a"/>
    <w:next w:val="a"/>
    <w:link w:val="afe"/>
    <w:uiPriority w:val="99"/>
    <w:unhideWhenUsed/>
    <w:rsid w:val="00720552"/>
    <w:pPr>
      <w:jc w:val="center"/>
    </w:pPr>
    <w:rPr>
      <w:rFonts w:ascii="標楷體" w:eastAsia="標楷體" w:hAnsi="標楷體" w:cs="Times New Roman"/>
      <w:kern w:val="2"/>
      <w:sz w:val="24"/>
      <w:szCs w:val="24"/>
    </w:rPr>
  </w:style>
  <w:style w:type="character" w:customStyle="1" w:styleId="afe">
    <w:name w:val="註釋標題 字元"/>
    <w:basedOn w:val="a0"/>
    <w:link w:val="afd"/>
    <w:uiPriority w:val="99"/>
    <w:rsid w:val="00720552"/>
    <w:rPr>
      <w:rFonts w:ascii="標楷體" w:eastAsia="標楷體" w:hAnsi="標楷體" w:cs="Times New Roman"/>
      <w:kern w:val="2"/>
      <w:sz w:val="24"/>
      <w:szCs w:val="24"/>
    </w:rPr>
  </w:style>
  <w:style w:type="paragraph" w:styleId="aff">
    <w:name w:val="Closing"/>
    <w:basedOn w:val="a"/>
    <w:link w:val="aff0"/>
    <w:uiPriority w:val="99"/>
    <w:unhideWhenUsed/>
    <w:rsid w:val="00720552"/>
    <w:pPr>
      <w:ind w:leftChars="1800" w:left="100"/>
    </w:pPr>
    <w:rPr>
      <w:rFonts w:ascii="標楷體" w:eastAsia="標楷體" w:hAnsi="標楷體" w:cs="Times New Roman"/>
      <w:kern w:val="2"/>
      <w:sz w:val="24"/>
      <w:szCs w:val="24"/>
    </w:rPr>
  </w:style>
  <w:style w:type="character" w:customStyle="1" w:styleId="aff0">
    <w:name w:val="結語 字元"/>
    <w:basedOn w:val="a0"/>
    <w:link w:val="aff"/>
    <w:uiPriority w:val="99"/>
    <w:rsid w:val="00720552"/>
    <w:rPr>
      <w:rFonts w:ascii="標楷體" w:eastAsia="標楷體" w:hAnsi="標楷體" w:cs="Times New Roman"/>
      <w:kern w:val="2"/>
      <w:sz w:val="24"/>
      <w:szCs w:val="24"/>
    </w:rPr>
  </w:style>
  <w:style w:type="paragraph" w:styleId="aff1">
    <w:name w:val="List"/>
    <w:basedOn w:val="a"/>
    <w:unhideWhenUsed/>
    <w:rsid w:val="008253CF"/>
    <w:pPr>
      <w:widowControl w:val="0"/>
      <w:adjustRightInd w:val="0"/>
      <w:spacing w:after="0" w:line="360" w:lineRule="atLeast"/>
      <w:ind w:left="480" w:hanging="480"/>
    </w:pPr>
    <w:rPr>
      <w:rFonts w:ascii="新細明體" w:eastAsia="新細明體" w:hAnsi="Arial Unicode MS" w:cs="Times New Roman"/>
      <w:szCs w:val="24"/>
    </w:rPr>
  </w:style>
  <w:style w:type="character" w:styleId="aff2">
    <w:name w:val="FollowedHyperlink"/>
    <w:basedOn w:val="a0"/>
    <w:uiPriority w:val="99"/>
    <w:semiHidden/>
    <w:unhideWhenUsed/>
    <w:rsid w:val="00FD17A1"/>
    <w:rPr>
      <w:color w:val="800080" w:themeColor="followedHyperlink"/>
      <w:u w:val="single"/>
    </w:rPr>
  </w:style>
  <w:style w:type="character" w:customStyle="1" w:styleId="apple-converted-space">
    <w:name w:val="apple-converted-space"/>
    <w:basedOn w:val="a0"/>
    <w:rsid w:val="00F91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61"/>
  </w:style>
  <w:style w:type="paragraph" w:styleId="1">
    <w:name w:val="heading 1"/>
    <w:basedOn w:val="a"/>
    <w:next w:val="a"/>
    <w:link w:val="10"/>
    <w:uiPriority w:val="9"/>
    <w:qFormat/>
    <w:rsid w:val="00035B6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035B6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035B6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035B6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035B6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035B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035B6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35B6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035B6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35B61"/>
    <w:rPr>
      <w:rFonts w:asciiTheme="majorHAnsi" w:eastAsiaTheme="majorEastAsia" w:hAnsiTheme="majorHAnsi" w:cstheme="majorBidi"/>
      <w:b/>
      <w:bCs/>
      <w:sz w:val="28"/>
      <w:szCs w:val="28"/>
    </w:rPr>
  </w:style>
  <w:style w:type="character" w:customStyle="1" w:styleId="20">
    <w:name w:val="標題 2 字元"/>
    <w:basedOn w:val="a0"/>
    <w:link w:val="2"/>
    <w:uiPriority w:val="9"/>
    <w:semiHidden/>
    <w:rsid w:val="00035B61"/>
    <w:rPr>
      <w:rFonts w:asciiTheme="majorHAnsi" w:eastAsiaTheme="majorEastAsia" w:hAnsiTheme="majorHAnsi" w:cstheme="majorBidi"/>
      <w:b/>
      <w:bCs/>
      <w:sz w:val="26"/>
      <w:szCs w:val="26"/>
    </w:rPr>
  </w:style>
  <w:style w:type="paragraph" w:styleId="a3">
    <w:name w:val="List Paragraph"/>
    <w:basedOn w:val="a"/>
    <w:uiPriority w:val="34"/>
    <w:qFormat/>
    <w:rsid w:val="00035B61"/>
    <w:pPr>
      <w:ind w:left="720"/>
      <w:contextualSpacing/>
    </w:pPr>
  </w:style>
  <w:style w:type="character" w:styleId="a4">
    <w:name w:val="Hyperlink"/>
    <w:basedOn w:val="a0"/>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basedOn w:val="a0"/>
    <w:link w:val="a5"/>
    <w:uiPriority w:val="99"/>
    <w:rsid w:val="003635B2"/>
    <w:rPr>
      <w:sz w:val="20"/>
      <w:szCs w:val="20"/>
    </w:rPr>
  </w:style>
  <w:style w:type="paragraph" w:styleId="a7">
    <w:name w:val="footer"/>
    <w:basedOn w:val="a"/>
    <w:link w:val="a8"/>
    <w:unhideWhenUsed/>
    <w:rsid w:val="003635B2"/>
    <w:pPr>
      <w:tabs>
        <w:tab w:val="center" w:pos="4153"/>
        <w:tab w:val="right" w:pos="8306"/>
      </w:tabs>
      <w:snapToGrid w:val="0"/>
    </w:pPr>
    <w:rPr>
      <w:sz w:val="20"/>
      <w:szCs w:val="20"/>
    </w:rPr>
  </w:style>
  <w:style w:type="character" w:customStyle="1" w:styleId="a8">
    <w:name w:val="頁尾 字元"/>
    <w:basedOn w:val="a0"/>
    <w:link w:val="a7"/>
    <w:uiPriority w:val="99"/>
    <w:rsid w:val="003635B2"/>
    <w:rPr>
      <w:sz w:val="20"/>
      <w:szCs w:val="20"/>
    </w:rPr>
  </w:style>
  <w:style w:type="paragraph" w:styleId="a9">
    <w:name w:val="Balloon Text"/>
    <w:basedOn w:val="a"/>
    <w:link w:val="aa"/>
    <w:uiPriority w:val="99"/>
    <w:semiHidden/>
    <w:unhideWhenUsed/>
    <w:rsid w:val="003635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35B2"/>
    <w:rPr>
      <w:rFonts w:asciiTheme="majorHAnsi" w:eastAsiaTheme="majorEastAsia" w:hAnsiTheme="majorHAnsi" w:cstheme="majorBidi"/>
      <w:sz w:val="18"/>
      <w:szCs w:val="18"/>
    </w:rPr>
  </w:style>
  <w:style w:type="paragraph" w:styleId="Web">
    <w:name w:val="Normal (Web)"/>
    <w:basedOn w:val="a"/>
    <w:rsid w:val="00D60C4E"/>
    <w:pPr>
      <w:spacing w:before="100" w:beforeAutospacing="1" w:after="100" w:afterAutospacing="1"/>
    </w:pPr>
    <w:rPr>
      <w:rFonts w:ascii="新細明體" w:eastAsia="新細明體" w:hAnsi="新細明體" w:cs="新細明體"/>
      <w:szCs w:val="24"/>
    </w:rPr>
  </w:style>
  <w:style w:type="character" w:customStyle="1" w:styleId="30">
    <w:name w:val="標題 3 字元"/>
    <w:basedOn w:val="a0"/>
    <w:link w:val="3"/>
    <w:uiPriority w:val="9"/>
    <w:semiHidden/>
    <w:rsid w:val="00035B61"/>
    <w:rPr>
      <w:rFonts w:asciiTheme="majorHAnsi" w:eastAsiaTheme="majorEastAsia" w:hAnsiTheme="majorHAnsi" w:cstheme="majorBidi"/>
      <w:b/>
      <w:bCs/>
    </w:rPr>
  </w:style>
  <w:style w:type="character" w:customStyle="1" w:styleId="40">
    <w:name w:val="標題 4 字元"/>
    <w:basedOn w:val="a0"/>
    <w:link w:val="4"/>
    <w:uiPriority w:val="9"/>
    <w:semiHidden/>
    <w:rsid w:val="00035B61"/>
    <w:rPr>
      <w:rFonts w:asciiTheme="majorHAnsi" w:eastAsiaTheme="majorEastAsia" w:hAnsiTheme="majorHAnsi" w:cstheme="majorBidi"/>
      <w:b/>
      <w:bCs/>
      <w:i/>
      <w:iCs/>
    </w:rPr>
  </w:style>
  <w:style w:type="character" w:customStyle="1" w:styleId="50">
    <w:name w:val="標題 5 字元"/>
    <w:basedOn w:val="a0"/>
    <w:link w:val="5"/>
    <w:uiPriority w:val="9"/>
    <w:semiHidden/>
    <w:rsid w:val="00035B6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semiHidden/>
    <w:rsid w:val="00035B6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semiHidden/>
    <w:rsid w:val="00035B61"/>
    <w:rPr>
      <w:rFonts w:asciiTheme="majorHAnsi" w:eastAsiaTheme="majorEastAsia" w:hAnsiTheme="majorHAnsi" w:cstheme="majorBidi"/>
      <w:i/>
      <w:iCs/>
    </w:rPr>
  </w:style>
  <w:style w:type="character" w:customStyle="1" w:styleId="80">
    <w:name w:val="標題 8 字元"/>
    <w:basedOn w:val="a0"/>
    <w:link w:val="8"/>
    <w:uiPriority w:val="9"/>
    <w:semiHidden/>
    <w:rsid w:val="00035B61"/>
    <w:rPr>
      <w:rFonts w:asciiTheme="majorHAnsi" w:eastAsiaTheme="majorEastAsia" w:hAnsiTheme="majorHAnsi" w:cstheme="majorBidi"/>
      <w:sz w:val="20"/>
      <w:szCs w:val="20"/>
    </w:rPr>
  </w:style>
  <w:style w:type="character" w:customStyle="1" w:styleId="90">
    <w:name w:val="標題 9 字元"/>
    <w:basedOn w:val="a0"/>
    <w:link w:val="9"/>
    <w:uiPriority w:val="9"/>
    <w:semiHidden/>
    <w:rsid w:val="00035B61"/>
    <w:rPr>
      <w:rFonts w:asciiTheme="majorHAnsi" w:eastAsiaTheme="majorEastAsia" w:hAnsiTheme="majorHAnsi" w:cstheme="majorBidi"/>
      <w:i/>
      <w:iCs/>
      <w:spacing w:val="5"/>
      <w:sz w:val="20"/>
      <w:szCs w:val="20"/>
    </w:rPr>
  </w:style>
  <w:style w:type="paragraph" w:styleId="ab">
    <w:name w:val="Title"/>
    <w:basedOn w:val="a"/>
    <w:next w:val="a"/>
    <w:link w:val="ac"/>
    <w:uiPriority w:val="10"/>
    <w:qFormat/>
    <w:rsid w:val="00035B6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c">
    <w:name w:val="標題 字元"/>
    <w:basedOn w:val="a0"/>
    <w:link w:val="ab"/>
    <w:uiPriority w:val="10"/>
    <w:rsid w:val="00035B61"/>
    <w:rPr>
      <w:rFonts w:asciiTheme="majorHAnsi" w:eastAsiaTheme="majorEastAsia" w:hAnsiTheme="majorHAnsi" w:cstheme="majorBidi"/>
      <w:spacing w:val="5"/>
      <w:sz w:val="52"/>
      <w:szCs w:val="52"/>
    </w:rPr>
  </w:style>
  <w:style w:type="paragraph" w:styleId="ad">
    <w:name w:val="Subtitle"/>
    <w:basedOn w:val="a"/>
    <w:next w:val="a"/>
    <w:link w:val="ae"/>
    <w:uiPriority w:val="11"/>
    <w:qFormat/>
    <w:rsid w:val="00035B61"/>
    <w:pPr>
      <w:spacing w:after="600"/>
    </w:pPr>
    <w:rPr>
      <w:rFonts w:asciiTheme="majorHAnsi" w:eastAsiaTheme="majorEastAsia" w:hAnsiTheme="majorHAnsi" w:cstheme="majorBidi"/>
      <w:i/>
      <w:iCs/>
      <w:spacing w:val="13"/>
      <w:sz w:val="24"/>
      <w:szCs w:val="24"/>
    </w:rPr>
  </w:style>
  <w:style w:type="character" w:customStyle="1" w:styleId="ae">
    <w:name w:val="副標題 字元"/>
    <w:basedOn w:val="a0"/>
    <w:link w:val="ad"/>
    <w:uiPriority w:val="11"/>
    <w:rsid w:val="00035B61"/>
    <w:rPr>
      <w:rFonts w:asciiTheme="majorHAnsi" w:eastAsiaTheme="majorEastAsia" w:hAnsiTheme="majorHAnsi" w:cstheme="majorBidi"/>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pPr>
      <w:spacing w:after="0" w:line="240" w:lineRule="auto"/>
    </w:pPr>
  </w:style>
  <w:style w:type="paragraph" w:styleId="af2">
    <w:name w:val="Quote"/>
    <w:basedOn w:val="a"/>
    <w:next w:val="a"/>
    <w:link w:val="af3"/>
    <w:uiPriority w:val="29"/>
    <w:qFormat/>
    <w:rsid w:val="00035B61"/>
    <w:pPr>
      <w:spacing w:before="200" w:after="0"/>
      <w:ind w:left="360" w:right="360"/>
    </w:pPr>
    <w:rPr>
      <w:i/>
      <w:iCs/>
    </w:rPr>
  </w:style>
  <w:style w:type="character" w:customStyle="1" w:styleId="af3">
    <w:name w:val="引文 字元"/>
    <w:basedOn w:val="a0"/>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basedOn w:val="a0"/>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te Heading"/>
    <w:basedOn w:val="a"/>
    <w:next w:val="a"/>
    <w:link w:val="afe"/>
    <w:uiPriority w:val="99"/>
    <w:unhideWhenUsed/>
    <w:rsid w:val="00720552"/>
    <w:pPr>
      <w:jc w:val="center"/>
    </w:pPr>
    <w:rPr>
      <w:rFonts w:ascii="標楷體" w:eastAsia="標楷體" w:hAnsi="標楷體" w:cs="Times New Roman"/>
      <w:kern w:val="2"/>
      <w:sz w:val="24"/>
      <w:szCs w:val="24"/>
    </w:rPr>
  </w:style>
  <w:style w:type="character" w:customStyle="1" w:styleId="afe">
    <w:name w:val="註釋標題 字元"/>
    <w:basedOn w:val="a0"/>
    <w:link w:val="afd"/>
    <w:uiPriority w:val="99"/>
    <w:rsid w:val="00720552"/>
    <w:rPr>
      <w:rFonts w:ascii="標楷體" w:eastAsia="標楷體" w:hAnsi="標楷體" w:cs="Times New Roman"/>
      <w:kern w:val="2"/>
      <w:sz w:val="24"/>
      <w:szCs w:val="24"/>
    </w:rPr>
  </w:style>
  <w:style w:type="paragraph" w:styleId="aff">
    <w:name w:val="Closing"/>
    <w:basedOn w:val="a"/>
    <w:link w:val="aff0"/>
    <w:uiPriority w:val="99"/>
    <w:unhideWhenUsed/>
    <w:rsid w:val="00720552"/>
    <w:pPr>
      <w:ind w:leftChars="1800" w:left="100"/>
    </w:pPr>
    <w:rPr>
      <w:rFonts w:ascii="標楷體" w:eastAsia="標楷體" w:hAnsi="標楷體" w:cs="Times New Roman"/>
      <w:kern w:val="2"/>
      <w:sz w:val="24"/>
      <w:szCs w:val="24"/>
    </w:rPr>
  </w:style>
  <w:style w:type="character" w:customStyle="1" w:styleId="aff0">
    <w:name w:val="結語 字元"/>
    <w:basedOn w:val="a0"/>
    <w:link w:val="aff"/>
    <w:uiPriority w:val="99"/>
    <w:rsid w:val="00720552"/>
    <w:rPr>
      <w:rFonts w:ascii="標楷體" w:eastAsia="標楷體" w:hAnsi="標楷體" w:cs="Times New Roman"/>
      <w:kern w:val="2"/>
      <w:sz w:val="24"/>
      <w:szCs w:val="24"/>
    </w:rPr>
  </w:style>
  <w:style w:type="paragraph" w:styleId="aff1">
    <w:name w:val="List"/>
    <w:basedOn w:val="a"/>
    <w:unhideWhenUsed/>
    <w:rsid w:val="008253CF"/>
    <w:pPr>
      <w:widowControl w:val="0"/>
      <w:adjustRightInd w:val="0"/>
      <w:spacing w:after="0" w:line="360" w:lineRule="atLeast"/>
      <w:ind w:left="480" w:hanging="480"/>
    </w:pPr>
    <w:rPr>
      <w:rFonts w:ascii="新細明體" w:eastAsia="新細明體" w:hAnsi="Arial Unicode MS" w:cs="Times New Roman"/>
      <w:szCs w:val="24"/>
    </w:rPr>
  </w:style>
  <w:style w:type="character" w:styleId="aff2">
    <w:name w:val="FollowedHyperlink"/>
    <w:basedOn w:val="a0"/>
    <w:uiPriority w:val="99"/>
    <w:semiHidden/>
    <w:unhideWhenUsed/>
    <w:rsid w:val="00FD17A1"/>
    <w:rPr>
      <w:color w:val="800080" w:themeColor="followedHyperlink"/>
      <w:u w:val="single"/>
    </w:rPr>
  </w:style>
  <w:style w:type="character" w:customStyle="1" w:styleId="apple-converted-space">
    <w:name w:val="apple-converted-space"/>
    <w:basedOn w:val="a0"/>
    <w:rsid w:val="00F91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1854">
      <w:bodyDiv w:val="1"/>
      <w:marLeft w:val="0"/>
      <w:marRight w:val="0"/>
      <w:marTop w:val="0"/>
      <w:marBottom w:val="0"/>
      <w:divBdr>
        <w:top w:val="none" w:sz="0" w:space="0" w:color="auto"/>
        <w:left w:val="none" w:sz="0" w:space="0" w:color="auto"/>
        <w:bottom w:val="none" w:sz="0" w:space="0" w:color="auto"/>
        <w:right w:val="none" w:sz="0" w:space="0" w:color="auto"/>
      </w:divBdr>
    </w:div>
    <w:div w:id="621423174">
      <w:bodyDiv w:val="1"/>
      <w:marLeft w:val="0"/>
      <w:marRight w:val="0"/>
      <w:marTop w:val="0"/>
      <w:marBottom w:val="0"/>
      <w:divBdr>
        <w:top w:val="none" w:sz="0" w:space="0" w:color="auto"/>
        <w:left w:val="none" w:sz="0" w:space="0" w:color="auto"/>
        <w:bottom w:val="none" w:sz="0" w:space="0" w:color="auto"/>
        <w:right w:val="none" w:sz="0" w:space="0" w:color="auto"/>
      </w:divBdr>
      <w:divsChild>
        <w:div w:id="715087836">
          <w:marLeft w:val="547"/>
          <w:marRight w:val="0"/>
          <w:marTop w:val="154"/>
          <w:marBottom w:val="0"/>
          <w:divBdr>
            <w:top w:val="none" w:sz="0" w:space="0" w:color="auto"/>
            <w:left w:val="none" w:sz="0" w:space="0" w:color="auto"/>
            <w:bottom w:val="none" w:sz="0" w:space="0" w:color="auto"/>
            <w:right w:val="none" w:sz="0" w:space="0" w:color="auto"/>
          </w:divBdr>
        </w:div>
      </w:divsChild>
    </w:div>
    <w:div w:id="1045057310">
      <w:bodyDiv w:val="1"/>
      <w:marLeft w:val="0"/>
      <w:marRight w:val="0"/>
      <w:marTop w:val="0"/>
      <w:marBottom w:val="0"/>
      <w:divBdr>
        <w:top w:val="none" w:sz="0" w:space="0" w:color="auto"/>
        <w:left w:val="none" w:sz="0" w:space="0" w:color="auto"/>
        <w:bottom w:val="none" w:sz="0" w:space="0" w:color="auto"/>
        <w:right w:val="none" w:sz="0" w:space="0" w:color="auto"/>
      </w:divBdr>
    </w:div>
    <w:div w:id="1335575901">
      <w:bodyDiv w:val="1"/>
      <w:marLeft w:val="0"/>
      <w:marRight w:val="0"/>
      <w:marTop w:val="0"/>
      <w:marBottom w:val="0"/>
      <w:divBdr>
        <w:top w:val="none" w:sz="0" w:space="0" w:color="auto"/>
        <w:left w:val="none" w:sz="0" w:space="0" w:color="auto"/>
        <w:bottom w:val="none" w:sz="0" w:space="0" w:color="auto"/>
        <w:right w:val="none" w:sz="0" w:space="0" w:color="auto"/>
      </w:divBdr>
    </w:div>
    <w:div w:id="1457329877">
      <w:bodyDiv w:val="1"/>
      <w:marLeft w:val="0"/>
      <w:marRight w:val="0"/>
      <w:marTop w:val="0"/>
      <w:marBottom w:val="0"/>
      <w:divBdr>
        <w:top w:val="none" w:sz="0" w:space="0" w:color="auto"/>
        <w:left w:val="none" w:sz="0" w:space="0" w:color="auto"/>
        <w:bottom w:val="none" w:sz="0" w:space="0" w:color="auto"/>
        <w:right w:val="none" w:sz="0" w:space="0" w:color="auto"/>
      </w:divBdr>
    </w:div>
    <w:div w:id="160768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iki.mbalib.com/wiki/%E6%95%99%E6%8E%8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mbalib.com/wiki/%E5%89%91%E6%A1%A5%E5%A4%A7%E5%AD%A6" TargetMode="External"/><Relationship Id="rId5" Type="http://schemas.openxmlformats.org/officeDocument/2006/relationships/settings" Target="settings.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hyperlink" Target="http://wiki.mbalib.com/wiki/%E6%95%99%E6%8E%88"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iki.mbalib.com/wiki/%E5%89%91%E6%A1%A5%E5%A4%A7%E5%AD%A6" TargetMode="External"/><Relationship Id="rId14" Type="http://schemas.openxmlformats.org/officeDocument/2006/relationships/image" Target="media/image3.w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eg@sme-edu.org.tw%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32F27-062E-4672-AFB3-2AB888D5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萃智系統化商業管理創新-19-20日</dc:title>
  <dc:creator>katy.c</dc:creator>
  <cp:lastModifiedBy>AICI-03</cp:lastModifiedBy>
  <cp:revision>2</cp:revision>
  <cp:lastPrinted>2016-04-12T02:34:00Z</cp:lastPrinted>
  <dcterms:created xsi:type="dcterms:W3CDTF">2016-04-12T02:34:00Z</dcterms:created>
  <dcterms:modified xsi:type="dcterms:W3CDTF">2016-04-12T02:34:00Z</dcterms:modified>
</cp:coreProperties>
</file>