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8A7F" w14:textId="77777777" w:rsidR="00EF5DB8" w:rsidRPr="00AF5273" w:rsidRDefault="00EF5DB8" w:rsidP="00AF5273">
      <w:pPr>
        <w:widowControl w:val="0"/>
        <w:kinsoku w:val="0"/>
        <w:overflowPunct w:val="0"/>
        <w:autoSpaceDE w:val="0"/>
        <w:autoSpaceDN w:val="0"/>
        <w:adjustRightInd w:val="0"/>
        <w:snapToGrid w:val="0"/>
        <w:ind w:left="480" w:hanging="480"/>
        <w:jc w:val="center"/>
        <w:rPr>
          <w:rFonts w:ascii="微軟正黑體" w:eastAsia="微軟正黑體" w:hAnsi="微軟正黑體"/>
          <w:color w:val="FF0000"/>
          <w:sz w:val="56"/>
          <w:szCs w:val="56"/>
        </w:rPr>
      </w:pPr>
      <w:bookmarkStart w:id="0" w:name="OLE_LINK22"/>
      <w:bookmarkStart w:id="1" w:name="OLE_LINK23"/>
      <w:bookmarkStart w:id="2" w:name="OLE_LINK6"/>
      <w:bookmarkStart w:id="3" w:name="OLE_LINK3"/>
      <w:bookmarkStart w:id="4" w:name="OLE_LINK4"/>
      <w:r w:rsidRPr="00AF5273">
        <w:rPr>
          <w:rFonts w:ascii="微軟正黑體" w:eastAsia="微軟正黑體" w:hAnsi="微軟正黑體" w:hint="eastAsia"/>
          <w:color w:val="FF0000"/>
          <w:sz w:val="56"/>
          <w:szCs w:val="56"/>
        </w:rPr>
        <w:t>萃智(TRIZ)系統化技術創新師-L1</w:t>
      </w:r>
    </w:p>
    <w:p w14:paraId="092B06AD" w14:textId="27C83571" w:rsidR="00EF5DB8" w:rsidRPr="00AF5273" w:rsidRDefault="00EF5DB8" w:rsidP="00AF5273">
      <w:pPr>
        <w:widowControl w:val="0"/>
        <w:kinsoku w:val="0"/>
        <w:overflowPunct w:val="0"/>
        <w:autoSpaceDE w:val="0"/>
        <w:autoSpaceDN w:val="0"/>
        <w:adjustRightInd w:val="0"/>
        <w:snapToGrid w:val="0"/>
        <w:ind w:left="480" w:hanging="480"/>
        <w:jc w:val="center"/>
        <w:rPr>
          <w:rFonts w:ascii="微軟正黑體" w:eastAsia="微軟正黑體" w:hAnsi="微軟正黑體"/>
          <w:color w:val="FF0000"/>
          <w:sz w:val="32"/>
          <w:szCs w:val="32"/>
        </w:rPr>
      </w:pPr>
      <w:r w:rsidRPr="00AF5273">
        <w:rPr>
          <w:rFonts w:ascii="微軟正黑體" w:eastAsia="微軟正黑體" w:hAnsi="微軟正黑體" w:hint="eastAsia"/>
          <w:color w:val="FF0000"/>
          <w:sz w:val="32"/>
          <w:szCs w:val="32"/>
        </w:rPr>
        <w:t>耗時十年頓悟疑惑 vs 十刻鐘萃智解決問題</w:t>
      </w:r>
    </w:p>
    <w:p w14:paraId="52ABDAD6" w14:textId="46B70AA4" w:rsidR="00EF5DB8" w:rsidRPr="00AF5273" w:rsidRDefault="00284694" w:rsidP="00AF5273">
      <w:pPr>
        <w:widowControl w:val="0"/>
        <w:kinsoku w:val="0"/>
        <w:overflowPunct w:val="0"/>
        <w:autoSpaceDE w:val="0"/>
        <w:autoSpaceDN w:val="0"/>
        <w:adjustRightInd w:val="0"/>
        <w:snapToGrid w:val="0"/>
        <w:ind w:left="480" w:hanging="480"/>
        <w:rPr>
          <w:rFonts w:ascii="微軟正黑體" w:eastAsia="微軟正黑體" w:hAnsi="微軟正黑體"/>
          <w:sz w:val="24"/>
          <w:szCs w:val="24"/>
        </w:rPr>
      </w:pPr>
      <w:r>
        <w:rPr>
          <w:rFonts w:ascii="微軟正黑體" w:eastAsia="微軟正黑體" w:hAnsi="微軟正黑體"/>
          <w:noProof/>
          <w:sz w:val="24"/>
          <w:szCs w:val="24"/>
        </w:rPr>
        <w:drawing>
          <wp:anchor distT="0" distB="0" distL="114300" distR="114300" simplePos="0" relativeHeight="251659264" behindDoc="1" locked="0" layoutInCell="1" allowOverlap="1" wp14:anchorId="101C9070" wp14:editId="4CA1D386">
            <wp:simplePos x="0" y="0"/>
            <wp:positionH relativeFrom="margin">
              <wp:posOffset>4685030</wp:posOffset>
            </wp:positionH>
            <wp:positionV relativeFrom="paragraph">
              <wp:posOffset>90171</wp:posOffset>
            </wp:positionV>
            <wp:extent cx="1106170" cy="110617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8">
                      <a:extLst>
                        <a:ext uri="{28A0092B-C50C-407E-A947-70E740481C1C}">
                          <a14:useLocalDpi xmlns:a14="http://schemas.microsoft.com/office/drawing/2010/main" val="0"/>
                        </a:ext>
                      </a:extLst>
                    </a:blip>
                    <a:stretch>
                      <a:fillRect/>
                    </a:stretch>
                  </pic:blipFill>
                  <pic:spPr>
                    <a:xfrm>
                      <a:off x="0" y="0"/>
                      <a:ext cx="1106170" cy="1106170"/>
                    </a:xfrm>
                    <a:prstGeom prst="rect">
                      <a:avLst/>
                    </a:prstGeom>
                  </pic:spPr>
                </pic:pic>
              </a:graphicData>
            </a:graphic>
            <wp14:sizeRelH relativeFrom="page">
              <wp14:pctWidth>0</wp14:pctWidth>
            </wp14:sizeRelH>
            <wp14:sizeRelV relativeFrom="page">
              <wp14:pctHeight>0</wp14:pctHeight>
            </wp14:sizeRelV>
          </wp:anchor>
        </w:drawing>
      </w:r>
    </w:p>
    <w:p w14:paraId="11641A5E" w14:textId="1843DCD8" w:rsidR="00284694" w:rsidRPr="00284694" w:rsidRDefault="00E96B8D" w:rsidP="00AF5273">
      <w:pPr>
        <w:widowControl w:val="0"/>
        <w:numPr>
          <w:ilvl w:val="0"/>
          <w:numId w:val="11"/>
        </w:numPr>
        <w:kinsoku w:val="0"/>
        <w:overflowPunct w:val="0"/>
        <w:autoSpaceDE w:val="0"/>
        <w:autoSpaceDN w:val="0"/>
        <w:adjustRightInd w:val="0"/>
        <w:snapToGrid w:val="0"/>
        <w:rPr>
          <w:rFonts w:ascii="微軟正黑體" w:eastAsia="微軟正黑體" w:hAnsi="微軟正黑體" w:cs="Arial"/>
          <w:b/>
          <w:color w:val="FF0000"/>
          <w:kern w:val="2"/>
          <w:sz w:val="24"/>
          <w:szCs w:val="24"/>
        </w:rPr>
      </w:pPr>
      <w:r w:rsidRPr="00284694">
        <w:rPr>
          <w:rFonts w:ascii="微軟正黑體" w:eastAsia="微軟正黑體" w:hAnsi="微軟正黑體" w:cs="Arial" w:hint="eastAsia"/>
          <w:b/>
          <w:color w:val="FF0000"/>
          <w:kern w:val="2"/>
          <w:sz w:val="24"/>
          <w:szCs w:val="24"/>
        </w:rPr>
        <w:t>時間：</w:t>
      </w:r>
      <w:r w:rsidR="001D5552" w:rsidRPr="00284694">
        <w:rPr>
          <w:rFonts w:ascii="微軟正黑體" w:eastAsia="微軟正黑體" w:hAnsi="微軟正黑體" w:cs="Arial" w:hint="eastAsia"/>
          <w:b/>
          <w:color w:val="FF0000"/>
          <w:kern w:val="2"/>
          <w:sz w:val="24"/>
          <w:szCs w:val="24"/>
        </w:rPr>
        <w:t>202</w:t>
      </w:r>
      <w:r w:rsidR="007D34DB" w:rsidRPr="00284694">
        <w:rPr>
          <w:rFonts w:ascii="微軟正黑體" w:eastAsia="微軟正黑體" w:hAnsi="微軟正黑體" w:cs="Arial" w:hint="eastAsia"/>
          <w:b/>
          <w:color w:val="FF0000"/>
          <w:kern w:val="2"/>
          <w:sz w:val="24"/>
          <w:szCs w:val="24"/>
        </w:rPr>
        <w:t>2</w:t>
      </w:r>
      <w:r w:rsidR="001D5552" w:rsidRPr="00284694">
        <w:rPr>
          <w:rFonts w:ascii="微軟正黑體" w:eastAsia="微軟正黑體" w:hAnsi="微軟正黑體" w:cs="Arial" w:hint="eastAsia"/>
          <w:b/>
          <w:color w:val="FF0000"/>
          <w:kern w:val="2"/>
          <w:sz w:val="24"/>
          <w:szCs w:val="24"/>
        </w:rPr>
        <w:t>/</w:t>
      </w:r>
      <w:r w:rsidR="007D34DB" w:rsidRPr="00284694">
        <w:rPr>
          <w:rFonts w:ascii="微軟正黑體" w:eastAsia="微軟正黑體" w:hAnsi="微軟正黑體" w:cs="Arial" w:hint="eastAsia"/>
          <w:b/>
          <w:color w:val="FF0000"/>
          <w:kern w:val="2"/>
          <w:sz w:val="24"/>
          <w:szCs w:val="24"/>
        </w:rPr>
        <w:t>1</w:t>
      </w:r>
      <w:r w:rsidR="0078547B" w:rsidRPr="00284694">
        <w:rPr>
          <w:rFonts w:ascii="微軟正黑體" w:eastAsia="微軟正黑體" w:hAnsi="微軟正黑體" w:cs="Arial" w:hint="eastAsia"/>
          <w:b/>
          <w:color w:val="FF0000"/>
          <w:kern w:val="2"/>
          <w:sz w:val="24"/>
          <w:szCs w:val="24"/>
        </w:rPr>
        <w:t>/</w:t>
      </w:r>
      <w:r w:rsidR="007D34DB" w:rsidRPr="00284694">
        <w:rPr>
          <w:rFonts w:ascii="微軟正黑體" w:eastAsia="微軟正黑體" w:hAnsi="微軟正黑體" w:cs="Arial" w:hint="eastAsia"/>
          <w:b/>
          <w:color w:val="FF0000"/>
          <w:kern w:val="2"/>
          <w:sz w:val="24"/>
          <w:szCs w:val="24"/>
        </w:rPr>
        <w:t>8</w:t>
      </w:r>
      <w:r w:rsidR="008652E5" w:rsidRPr="00284694">
        <w:rPr>
          <w:rFonts w:ascii="微軟正黑體" w:eastAsia="微軟正黑體" w:hAnsi="微軟正黑體" w:cs="Arial"/>
          <w:b/>
          <w:color w:val="FF0000"/>
          <w:kern w:val="2"/>
          <w:sz w:val="24"/>
          <w:szCs w:val="24"/>
        </w:rPr>
        <w:t>,</w:t>
      </w:r>
      <w:r w:rsidR="00284694" w:rsidRPr="00284694">
        <w:rPr>
          <w:rFonts w:ascii="微軟正黑體" w:eastAsia="微軟正黑體" w:hAnsi="微軟正黑體" w:cs="Arial" w:hint="eastAsia"/>
          <w:b/>
          <w:color w:val="FF0000"/>
          <w:kern w:val="2"/>
          <w:sz w:val="24"/>
          <w:szCs w:val="24"/>
        </w:rPr>
        <w:t>1/</w:t>
      </w:r>
      <w:r w:rsidR="007D34DB" w:rsidRPr="00284694">
        <w:rPr>
          <w:rFonts w:ascii="微軟正黑體" w:eastAsia="微軟正黑體" w:hAnsi="微軟正黑體" w:cs="Arial" w:hint="eastAsia"/>
          <w:b/>
          <w:color w:val="FF0000"/>
          <w:kern w:val="2"/>
          <w:sz w:val="24"/>
          <w:szCs w:val="24"/>
        </w:rPr>
        <w:t>9</w:t>
      </w:r>
      <w:r w:rsidR="008652E5" w:rsidRPr="00284694">
        <w:rPr>
          <w:rFonts w:ascii="微軟正黑體" w:eastAsia="微軟正黑體" w:hAnsi="微軟正黑體" w:cs="Arial"/>
          <w:b/>
          <w:color w:val="FF0000"/>
          <w:kern w:val="2"/>
          <w:sz w:val="24"/>
          <w:szCs w:val="24"/>
        </w:rPr>
        <w:t>,</w:t>
      </w:r>
      <w:r w:rsidR="00284694" w:rsidRPr="00284694">
        <w:rPr>
          <w:rFonts w:ascii="微軟正黑體" w:eastAsia="微軟正黑體" w:hAnsi="微軟正黑體" w:cs="Arial" w:hint="eastAsia"/>
          <w:b/>
          <w:color w:val="FF0000"/>
          <w:kern w:val="2"/>
          <w:sz w:val="24"/>
          <w:szCs w:val="24"/>
        </w:rPr>
        <w:t>1/</w:t>
      </w:r>
      <w:r w:rsidR="007D34DB" w:rsidRPr="00284694">
        <w:rPr>
          <w:rFonts w:ascii="微軟正黑體" w:eastAsia="微軟正黑體" w:hAnsi="微軟正黑體" w:cs="Arial" w:hint="eastAsia"/>
          <w:b/>
          <w:color w:val="FF0000"/>
          <w:kern w:val="2"/>
          <w:sz w:val="24"/>
          <w:szCs w:val="24"/>
        </w:rPr>
        <w:t>15</w:t>
      </w:r>
      <w:r w:rsidRPr="00284694">
        <w:rPr>
          <w:rFonts w:ascii="微軟正黑體" w:eastAsia="微軟正黑體" w:hAnsi="微軟正黑體" w:cs="Arial" w:hint="eastAsia"/>
          <w:b/>
          <w:color w:val="FF0000"/>
          <w:kern w:val="2"/>
          <w:sz w:val="24"/>
          <w:szCs w:val="24"/>
        </w:rPr>
        <w:t>（</w:t>
      </w:r>
      <w:r w:rsidR="001D5552" w:rsidRPr="00284694">
        <w:rPr>
          <w:rFonts w:ascii="微軟正黑體" w:eastAsia="微軟正黑體" w:hAnsi="微軟正黑體" w:cs="Arial" w:hint="eastAsia"/>
          <w:b/>
          <w:color w:val="FF0000"/>
          <w:kern w:val="2"/>
          <w:sz w:val="24"/>
          <w:szCs w:val="24"/>
        </w:rPr>
        <w:t>六</w:t>
      </w:r>
      <w:r w:rsidRPr="00284694">
        <w:rPr>
          <w:rFonts w:ascii="微軟正黑體" w:eastAsia="微軟正黑體" w:hAnsi="微軟正黑體" w:cs="Arial" w:hint="eastAsia"/>
          <w:b/>
          <w:color w:val="FF0000"/>
          <w:kern w:val="2"/>
          <w:sz w:val="24"/>
          <w:szCs w:val="24"/>
        </w:rPr>
        <w:t>日），</w:t>
      </w:r>
      <w:r w:rsidRPr="00284694">
        <w:rPr>
          <w:rFonts w:ascii="微軟正黑體" w:eastAsia="微軟正黑體" w:hAnsi="微軟正黑體" w:cs="Arial"/>
          <w:b/>
          <w:color w:val="FF0000"/>
          <w:kern w:val="2"/>
          <w:sz w:val="24"/>
          <w:szCs w:val="24"/>
        </w:rPr>
        <w:t>09</w:t>
      </w:r>
      <w:r w:rsidRPr="00284694">
        <w:rPr>
          <w:rFonts w:ascii="微軟正黑體" w:eastAsia="微軟正黑體" w:hAnsi="微軟正黑體" w:cs="Arial" w:hint="eastAsia"/>
          <w:b/>
          <w:color w:val="FF0000"/>
          <w:kern w:val="2"/>
          <w:sz w:val="24"/>
          <w:szCs w:val="24"/>
        </w:rPr>
        <w:t>：</w:t>
      </w:r>
      <w:r w:rsidRPr="00284694">
        <w:rPr>
          <w:rFonts w:ascii="微軟正黑體" w:eastAsia="微軟正黑體" w:hAnsi="微軟正黑體" w:cs="Arial"/>
          <w:b/>
          <w:color w:val="FF0000"/>
          <w:kern w:val="2"/>
          <w:sz w:val="24"/>
          <w:szCs w:val="24"/>
        </w:rPr>
        <w:t>00-18</w:t>
      </w:r>
      <w:r w:rsidRPr="00284694">
        <w:rPr>
          <w:rFonts w:ascii="微軟正黑體" w:eastAsia="微軟正黑體" w:hAnsi="微軟正黑體" w:cs="Arial" w:hint="eastAsia"/>
          <w:b/>
          <w:color w:val="FF0000"/>
          <w:kern w:val="2"/>
          <w:sz w:val="24"/>
          <w:szCs w:val="24"/>
        </w:rPr>
        <w:t>：</w:t>
      </w:r>
      <w:r w:rsidRPr="00284694">
        <w:rPr>
          <w:rFonts w:ascii="微軟正黑體" w:eastAsia="微軟正黑體" w:hAnsi="微軟正黑體" w:cs="Arial"/>
          <w:b/>
          <w:color w:val="FF0000"/>
          <w:kern w:val="2"/>
          <w:sz w:val="24"/>
          <w:szCs w:val="24"/>
        </w:rPr>
        <w:t>00</w:t>
      </w:r>
    </w:p>
    <w:p w14:paraId="25F7223B" w14:textId="5EBBD6AB" w:rsidR="00E96B8D" w:rsidRPr="00284694" w:rsidRDefault="00284694" w:rsidP="00284694">
      <w:pPr>
        <w:widowControl w:val="0"/>
        <w:kinsoku w:val="0"/>
        <w:overflowPunct w:val="0"/>
        <w:autoSpaceDE w:val="0"/>
        <w:autoSpaceDN w:val="0"/>
        <w:adjustRightInd w:val="0"/>
        <w:snapToGrid w:val="0"/>
        <w:ind w:left="480"/>
        <w:rPr>
          <w:rFonts w:ascii="微軟正黑體" w:eastAsia="微軟正黑體" w:hAnsi="微軟正黑體" w:cs="Arial"/>
          <w:b/>
          <w:color w:val="FF0000"/>
          <w:kern w:val="2"/>
          <w:sz w:val="24"/>
          <w:szCs w:val="24"/>
        </w:rPr>
      </w:pPr>
      <w:r w:rsidRPr="00284694">
        <w:rPr>
          <w:rFonts w:ascii="微軟正黑體" w:eastAsia="微軟正黑體" w:hAnsi="微軟正黑體" w:cs="Arial" w:hint="eastAsia"/>
          <w:b/>
          <w:color w:val="FF0000"/>
          <w:kern w:val="2"/>
          <w:sz w:val="24"/>
          <w:szCs w:val="24"/>
        </w:rPr>
        <w:t xml:space="preserve">              </w:t>
      </w:r>
      <w:r w:rsidR="00E96B8D" w:rsidRPr="00284694">
        <w:rPr>
          <w:rFonts w:ascii="微軟正黑體" w:eastAsia="微軟正黑體" w:hAnsi="微軟正黑體" w:cs="Arial" w:hint="eastAsia"/>
          <w:b/>
          <w:color w:val="FF0000"/>
          <w:kern w:val="2"/>
          <w:sz w:val="24"/>
          <w:szCs w:val="24"/>
        </w:rPr>
        <w:t>（</w:t>
      </w:r>
      <w:r w:rsidR="007D34DB" w:rsidRPr="00284694">
        <w:rPr>
          <w:rFonts w:ascii="微軟正黑體" w:eastAsia="微軟正黑體" w:hAnsi="微軟正黑體" w:cs="Arial" w:hint="eastAsia"/>
          <w:b/>
          <w:color w:val="FF0000"/>
          <w:kern w:val="2"/>
          <w:sz w:val="24"/>
          <w:szCs w:val="24"/>
        </w:rPr>
        <w:t>3天</w:t>
      </w:r>
      <w:r w:rsidR="00E96B8D" w:rsidRPr="00284694">
        <w:rPr>
          <w:rFonts w:ascii="微軟正黑體" w:eastAsia="微軟正黑體" w:hAnsi="微軟正黑體" w:cs="Arial" w:hint="eastAsia"/>
          <w:b/>
          <w:color w:val="FF0000"/>
          <w:kern w:val="2"/>
          <w:sz w:val="24"/>
          <w:szCs w:val="24"/>
        </w:rPr>
        <w:t>共計</w:t>
      </w:r>
      <w:r w:rsidR="0078547B" w:rsidRPr="00284694">
        <w:rPr>
          <w:rFonts w:ascii="微軟正黑體" w:eastAsia="微軟正黑體" w:hAnsi="微軟正黑體" w:cs="Arial" w:hint="eastAsia"/>
          <w:b/>
          <w:color w:val="FF0000"/>
          <w:kern w:val="2"/>
          <w:sz w:val="24"/>
          <w:szCs w:val="24"/>
        </w:rPr>
        <w:t>24</w:t>
      </w:r>
      <w:r w:rsidR="00E96B8D" w:rsidRPr="00284694">
        <w:rPr>
          <w:rFonts w:ascii="微軟正黑體" w:eastAsia="微軟正黑體" w:hAnsi="微軟正黑體" w:cs="Arial" w:hint="eastAsia"/>
          <w:b/>
          <w:color w:val="FF0000"/>
          <w:kern w:val="2"/>
          <w:sz w:val="24"/>
          <w:szCs w:val="24"/>
        </w:rPr>
        <w:t>小時課程，現場</w:t>
      </w:r>
      <w:r w:rsidR="001A55AB" w:rsidRPr="00284694">
        <w:rPr>
          <w:rFonts w:ascii="微軟正黑體" w:eastAsia="微軟正黑體" w:hAnsi="微軟正黑體" w:cs="Arial" w:hint="eastAsia"/>
          <w:b/>
          <w:color w:val="FF0000"/>
          <w:kern w:val="2"/>
          <w:sz w:val="24"/>
          <w:szCs w:val="24"/>
        </w:rPr>
        <w:t>+遠距</w:t>
      </w:r>
      <w:r w:rsidR="00E96B8D" w:rsidRPr="00284694">
        <w:rPr>
          <w:rFonts w:ascii="微軟正黑體" w:eastAsia="微軟正黑體" w:hAnsi="微軟正黑體" w:cs="Arial" w:hint="eastAsia"/>
          <w:b/>
          <w:color w:val="FF0000"/>
          <w:kern w:val="2"/>
          <w:sz w:val="24"/>
          <w:szCs w:val="24"/>
        </w:rPr>
        <w:t>）</w:t>
      </w:r>
      <w:bookmarkEnd w:id="0"/>
      <w:bookmarkEnd w:id="1"/>
    </w:p>
    <w:p w14:paraId="4901DF0C" w14:textId="7C6D7F21" w:rsidR="00F45EC9" w:rsidRPr="00284694" w:rsidRDefault="00F45EC9" w:rsidP="00AF5273">
      <w:pPr>
        <w:widowControl w:val="0"/>
        <w:numPr>
          <w:ilvl w:val="0"/>
          <w:numId w:val="11"/>
        </w:numPr>
        <w:kinsoku w:val="0"/>
        <w:overflowPunct w:val="0"/>
        <w:autoSpaceDE w:val="0"/>
        <w:autoSpaceDN w:val="0"/>
        <w:adjustRightInd w:val="0"/>
        <w:snapToGrid w:val="0"/>
        <w:rPr>
          <w:rFonts w:ascii="微軟正黑體" w:eastAsia="微軟正黑體" w:hAnsi="微軟正黑體" w:cs="Arial"/>
          <w:b/>
          <w:color w:val="FF0000"/>
          <w:kern w:val="2"/>
          <w:sz w:val="24"/>
          <w:szCs w:val="24"/>
        </w:rPr>
      </w:pPr>
      <w:r w:rsidRPr="00284694">
        <w:rPr>
          <w:rFonts w:ascii="微軟正黑體" w:eastAsia="微軟正黑體" w:hAnsi="微軟正黑體" w:cs="Arial" w:hint="eastAsia"/>
          <w:b/>
          <w:color w:val="FF0000"/>
          <w:kern w:val="2"/>
          <w:sz w:val="24"/>
          <w:szCs w:val="24"/>
        </w:rPr>
        <w:t>線上報名連結:</w:t>
      </w:r>
      <w:r w:rsidRPr="00284694">
        <w:rPr>
          <w:color w:val="FF0000"/>
        </w:rPr>
        <w:t xml:space="preserve"> </w:t>
      </w:r>
      <w:hyperlink r:id="rId9" w:history="1">
        <w:r w:rsidRPr="00284694">
          <w:rPr>
            <w:rStyle w:val="a4"/>
            <w:rFonts w:ascii="微軟正黑體" w:eastAsia="微軟正黑體" w:hAnsi="微軟正黑體" w:cs="Arial"/>
            <w:b/>
            <w:color w:val="FF0000"/>
            <w:kern w:val="2"/>
            <w:sz w:val="24"/>
            <w:szCs w:val="24"/>
          </w:rPr>
          <w:t>https://reurl.cc/RbldMx</w:t>
        </w:r>
      </w:hyperlink>
      <w:r w:rsidR="00284694" w:rsidRPr="00284694">
        <w:rPr>
          <w:rStyle w:val="a4"/>
          <w:rFonts w:ascii="微軟正黑體" w:eastAsia="微軟正黑體" w:hAnsi="微軟正黑體" w:cs="Arial" w:hint="eastAsia"/>
          <w:b/>
          <w:color w:val="FF0000"/>
          <w:kern w:val="2"/>
          <w:sz w:val="24"/>
          <w:szCs w:val="24"/>
        </w:rPr>
        <w:t xml:space="preserve"> </w:t>
      </w:r>
    </w:p>
    <w:bookmarkEnd w:id="2"/>
    <w:p w14:paraId="14E8E6C9" w14:textId="77777777" w:rsidR="00305966" w:rsidRPr="00AF5273" w:rsidRDefault="0025185D" w:rsidP="00AF5273">
      <w:pPr>
        <w:pStyle w:val="aff3"/>
        <w:numPr>
          <w:ilvl w:val="0"/>
          <w:numId w:val="13"/>
        </w:numPr>
        <w:snapToGrid w:val="0"/>
        <w:spacing w:beforeAutospacing="0" w:afterAutospacing="0"/>
        <w:rPr>
          <w:rFonts w:ascii="微軟正黑體" w:eastAsia="微軟正黑體" w:hAnsi="微軟正黑體"/>
          <w:b/>
        </w:rPr>
      </w:pPr>
      <w:r w:rsidRPr="00AF5273">
        <w:rPr>
          <w:rFonts w:ascii="微軟正黑體" w:eastAsia="微軟正黑體" w:hAnsi="微軟正黑體" w:hint="eastAsia"/>
          <w:b/>
        </w:rPr>
        <w:t>【關於萃智】</w:t>
      </w:r>
    </w:p>
    <w:p w14:paraId="45EA6D15" w14:textId="77777777" w:rsidR="005A4725" w:rsidRPr="00AF5273" w:rsidRDefault="0025185D" w:rsidP="00AF5273">
      <w:pPr>
        <w:widowControl w:val="0"/>
        <w:snapToGrid w:val="0"/>
        <w:ind w:firstLineChars="200" w:firstLine="480"/>
        <w:rPr>
          <w:rFonts w:ascii="微軟正黑體" w:eastAsia="微軟正黑體" w:hAnsi="微軟正黑體"/>
          <w:kern w:val="2"/>
          <w:sz w:val="24"/>
          <w:szCs w:val="24"/>
        </w:rPr>
      </w:pPr>
      <w:r w:rsidRPr="00AF5273">
        <w:rPr>
          <w:rFonts w:ascii="微軟正黑體" w:eastAsia="微軟正黑體" w:hAnsi="微軟正黑體" w:cs="Arial"/>
          <w:kern w:val="2"/>
          <w:sz w:val="24"/>
          <w:szCs w:val="24"/>
        </w:rPr>
        <w:t>TRIZ</w:t>
      </w:r>
      <w:r w:rsidRPr="00AF5273">
        <w:rPr>
          <w:rFonts w:ascii="微軟正黑體" w:eastAsia="微軟正黑體" w:hAnsi="微軟正黑體" w:cs="Arial" w:hint="eastAsia"/>
          <w:kern w:val="2"/>
          <w:sz w:val="24"/>
          <w:szCs w:val="24"/>
        </w:rPr>
        <w:t>中文稱呼為「萃智</w:t>
      </w:r>
      <w:r w:rsidRPr="00AF5273">
        <w:rPr>
          <w:rFonts w:ascii="微軟正黑體" w:eastAsia="微軟正黑體" w:hAnsi="微軟正黑體" w:cs="微軟正黑體" w:hint="eastAsia"/>
          <w:kern w:val="2"/>
          <w:sz w:val="24"/>
          <w:szCs w:val="24"/>
        </w:rPr>
        <w:t>｣</w:t>
      </w:r>
      <w:r w:rsidRPr="00AF5273">
        <w:rPr>
          <w:rFonts w:ascii="微軟正黑體" w:eastAsia="微軟正黑體" w:hAnsi="微軟正黑體" w:cs="Adobe 繁黑體 Std B" w:hint="eastAsia"/>
          <w:kern w:val="2"/>
          <w:sz w:val="24"/>
          <w:szCs w:val="24"/>
        </w:rPr>
        <w:t>或「萃思</w:t>
      </w:r>
      <w:r w:rsidRPr="00AF5273">
        <w:rPr>
          <w:rFonts w:ascii="微軟正黑體" w:eastAsia="微軟正黑體" w:hAnsi="微軟正黑體" w:cs="微軟正黑體" w:hint="eastAsia"/>
          <w:kern w:val="2"/>
          <w:sz w:val="24"/>
          <w:szCs w:val="24"/>
        </w:rPr>
        <w:t>｣</w:t>
      </w:r>
      <w:r w:rsidRPr="00AF5273">
        <w:rPr>
          <w:rFonts w:ascii="微軟正黑體" w:eastAsia="微軟正黑體" w:hAnsi="微軟正黑體" w:hint="eastAsia"/>
          <w:kern w:val="2"/>
          <w:sz w:val="24"/>
          <w:szCs w:val="24"/>
        </w:rPr>
        <w:t>，為「發明性問題解決理論」</w:t>
      </w:r>
      <w:r w:rsidRPr="00AF5273">
        <w:rPr>
          <w:rFonts w:ascii="微軟正黑體" w:eastAsia="微軟正黑體" w:hAnsi="微軟正黑體" w:cs="Arial" w:hint="eastAsia"/>
          <w:kern w:val="2"/>
          <w:sz w:val="24"/>
          <w:szCs w:val="24"/>
        </w:rPr>
        <w:t>（</w:t>
      </w:r>
      <w:r w:rsidRPr="00AF5273">
        <w:rPr>
          <w:rFonts w:ascii="微軟正黑體" w:eastAsia="微軟正黑體" w:hAnsi="微軟正黑體"/>
          <w:kern w:val="2"/>
          <w:sz w:val="24"/>
          <w:szCs w:val="24"/>
        </w:rPr>
        <w:t>Theory of Inventive Problem Solving</w:t>
      </w:r>
      <w:r w:rsidRPr="00AF5273">
        <w:rPr>
          <w:rFonts w:ascii="微軟正黑體" w:eastAsia="微軟正黑體" w:hAnsi="微軟正黑體" w:cs="Arial" w:hint="eastAsia"/>
          <w:kern w:val="2"/>
          <w:sz w:val="24"/>
          <w:szCs w:val="24"/>
        </w:rPr>
        <w:t>）之俄文縮寫</w:t>
      </w:r>
      <w:r w:rsidRPr="00AF5273">
        <w:rPr>
          <w:rFonts w:ascii="微軟正黑體" w:eastAsia="微軟正黑體" w:hAnsi="微軟正黑體" w:hint="eastAsia"/>
          <w:kern w:val="2"/>
          <w:sz w:val="24"/>
          <w:szCs w:val="24"/>
        </w:rPr>
        <w:t>，是由前蘇聯發明家</w:t>
      </w:r>
      <w:r w:rsidRPr="00AF5273">
        <w:rPr>
          <w:rFonts w:ascii="微軟正黑體" w:eastAsia="微軟正黑體" w:hAnsi="微軟正黑體"/>
          <w:kern w:val="2"/>
          <w:sz w:val="24"/>
          <w:szCs w:val="24"/>
        </w:rPr>
        <w:t xml:space="preserve"> Genrich Altshuller</w:t>
      </w:r>
      <w:r w:rsidRPr="00AF5273">
        <w:rPr>
          <w:rFonts w:ascii="微軟正黑體" w:eastAsia="微軟正黑體" w:hAnsi="微軟正黑體" w:hint="eastAsia"/>
          <w:kern w:val="2"/>
          <w:sz w:val="24"/>
          <w:szCs w:val="24"/>
        </w:rPr>
        <w:t>等人研究</w:t>
      </w:r>
      <w:r w:rsidRPr="00AF5273">
        <w:rPr>
          <w:rFonts w:ascii="微軟正黑體" w:eastAsia="微軟正黑體" w:hAnsi="微軟正黑體"/>
          <w:kern w:val="2"/>
          <w:sz w:val="24"/>
          <w:szCs w:val="24"/>
        </w:rPr>
        <w:t>20</w:t>
      </w:r>
      <w:r w:rsidRPr="00AF5273">
        <w:rPr>
          <w:rFonts w:ascii="微軟正黑體" w:eastAsia="微軟正黑體" w:hAnsi="微軟正黑體" w:hint="eastAsia"/>
          <w:kern w:val="2"/>
          <w:sz w:val="24"/>
          <w:szCs w:val="24"/>
        </w:rPr>
        <w:t>萬份專利後，所統合出來的系統性創新理論及實務解決方法。</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主要是系統性的利用前人與跨領域之智慧與知識，來解決當前問題，可以有系統的帶領我們跳出思考框架，拓展革新思維，並且通盤且有效地將系統性的特性推廣於各種產業，也成為當今研發與創新中，相當有效且重要的系統方法。</w:t>
      </w:r>
    </w:p>
    <w:p w14:paraId="4D67A415" w14:textId="4C64A2E1" w:rsidR="00F97954" w:rsidRPr="00AF5273" w:rsidRDefault="00A65E2B" w:rsidP="00AF5273">
      <w:pPr>
        <w:widowControl w:val="0"/>
        <w:snapToGrid w:val="0"/>
        <w:ind w:firstLineChars="200" w:firstLine="480"/>
        <w:rPr>
          <w:rFonts w:ascii="微軟正黑體" w:eastAsia="微軟正黑體" w:hAnsi="微軟正黑體"/>
          <w:kern w:val="2"/>
          <w:sz w:val="24"/>
          <w:szCs w:val="24"/>
        </w:rPr>
      </w:pPr>
      <w:r w:rsidRPr="00AF5273">
        <w:rPr>
          <w:rFonts w:ascii="微軟正黑體" w:eastAsia="微軟正黑體" w:hAnsi="微軟正黑體" w:hint="eastAsia"/>
          <w:noProof/>
          <w:kern w:val="2"/>
          <w:sz w:val="24"/>
          <w:szCs w:val="24"/>
          <w:lang w:eastAsia="zh-CN"/>
        </w:rPr>
        <w:drawing>
          <wp:inline distT="0" distB="0" distL="0" distR="0" wp14:anchorId="6FEBE57F" wp14:editId="3042C2CB">
            <wp:extent cx="4380614" cy="1480052"/>
            <wp:effectExtent l="0" t="0" r="1270" b="635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4954" cy="1481518"/>
                    </a:xfrm>
                    <a:prstGeom prst="rect">
                      <a:avLst/>
                    </a:prstGeom>
                    <a:noFill/>
                    <a:ln>
                      <a:noFill/>
                    </a:ln>
                  </pic:spPr>
                </pic:pic>
              </a:graphicData>
            </a:graphic>
          </wp:inline>
        </w:drawing>
      </w:r>
    </w:p>
    <w:p w14:paraId="1C0E9139" w14:textId="59140119" w:rsidR="00F97954" w:rsidRPr="00AF5273" w:rsidRDefault="00A65E2B" w:rsidP="00AF5273">
      <w:pPr>
        <w:widowControl w:val="0"/>
        <w:snapToGrid w:val="0"/>
        <w:ind w:firstLineChars="200" w:firstLine="480"/>
        <w:rPr>
          <w:rFonts w:ascii="微軟正黑體" w:eastAsia="微軟正黑體" w:hAnsi="微軟正黑體"/>
          <w:color w:val="7030A0"/>
          <w:kern w:val="2"/>
          <w:sz w:val="24"/>
          <w:szCs w:val="24"/>
        </w:rPr>
      </w:pPr>
      <w:r w:rsidRPr="00AF5273">
        <w:rPr>
          <w:rFonts w:ascii="微軟正黑體" w:eastAsia="微軟正黑體" w:hAnsi="微軟正黑體"/>
          <w:noProof/>
          <w:color w:val="FF0000"/>
          <w:kern w:val="2"/>
          <w:sz w:val="24"/>
          <w:szCs w:val="24"/>
          <w:lang w:eastAsia="zh-CN"/>
        </w:rPr>
        <mc:AlternateContent>
          <mc:Choice Requires="wps">
            <w:drawing>
              <wp:anchor distT="0" distB="0" distL="114300" distR="114300" simplePos="0" relativeHeight="251657216" behindDoc="0" locked="0" layoutInCell="1" allowOverlap="1" wp14:anchorId="47D03B96" wp14:editId="5711987E">
                <wp:simplePos x="0" y="0"/>
                <wp:positionH relativeFrom="column">
                  <wp:posOffset>489585</wp:posOffset>
                </wp:positionH>
                <wp:positionV relativeFrom="paragraph">
                  <wp:posOffset>285750</wp:posOffset>
                </wp:positionV>
                <wp:extent cx="5029200" cy="20955"/>
                <wp:effectExtent l="13335" t="8890" r="571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2095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F2068" id="_x0000_t32" coordsize="21600,21600" o:spt="32" o:oned="t" path="m,l21600,21600e" filled="f">
                <v:path arrowok="t" fillok="f" o:connecttype="none"/>
                <o:lock v:ext="edit" shapetype="t"/>
              </v:shapetype>
              <v:shape id="AutoShape 5" o:spid="_x0000_s1026" type="#_x0000_t32" style="position:absolute;margin-left:38.55pt;margin-top:22.5pt;width:396pt;height:1.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" strokecolor="red"/>
            </w:pict>
          </mc:Fallback>
        </mc:AlternateContent>
      </w:r>
      <w:r w:rsidR="0025185D" w:rsidRPr="00AF5273">
        <w:rPr>
          <w:rFonts w:ascii="微軟正黑體" w:eastAsia="微軟正黑體" w:hAnsi="微軟正黑體"/>
          <w:b/>
          <w:bCs/>
          <w:color w:val="0000FF"/>
          <w:kern w:val="2"/>
          <w:sz w:val="24"/>
          <w:szCs w:val="24"/>
        </w:rPr>
        <w:t xml:space="preserve">     </w:t>
      </w:r>
      <w:r w:rsidR="0025185D" w:rsidRPr="00AF5273">
        <w:rPr>
          <w:rFonts w:ascii="微軟正黑體" w:eastAsia="微軟正黑體" w:hAnsi="微軟正黑體" w:hint="eastAsia"/>
          <w:b/>
          <w:bCs/>
          <w:color w:val="7030A0"/>
          <w:kern w:val="2"/>
          <w:sz w:val="24"/>
          <w:szCs w:val="24"/>
        </w:rPr>
        <w:t>創新雖常為偶然，系統化創新卻是必然。</w:t>
      </w:r>
    </w:p>
    <w:p w14:paraId="75E5F824" w14:textId="77777777" w:rsidR="005B5018" w:rsidRPr="00AF5273" w:rsidRDefault="0025185D" w:rsidP="000D2646">
      <w:pPr>
        <w:widowControl w:val="0"/>
        <w:snapToGrid w:val="0"/>
        <w:ind w:firstLineChars="200" w:firstLine="480"/>
        <w:rPr>
          <w:rFonts w:ascii="微軟正黑體" w:eastAsia="微軟正黑體" w:hAnsi="微軟正黑體"/>
          <w:b/>
          <w:kern w:val="2"/>
          <w:sz w:val="24"/>
          <w:szCs w:val="24"/>
        </w:rPr>
      </w:pPr>
      <w:r w:rsidRPr="00AF5273">
        <w:rPr>
          <w:rFonts w:ascii="微軟正黑體" w:eastAsia="微軟正黑體" w:hAnsi="微軟正黑體" w:hint="eastAsia"/>
          <w:kern w:val="2"/>
          <w:sz w:val="24"/>
          <w:szCs w:val="24"/>
        </w:rPr>
        <w:t>企業的推廣與應用中，例如</w:t>
      </w:r>
      <w:r w:rsidRPr="00AF5273">
        <w:rPr>
          <w:rFonts w:ascii="微軟正黑體" w:eastAsia="微軟正黑體" w:hAnsi="微軟正黑體"/>
          <w:kern w:val="2"/>
          <w:sz w:val="24"/>
          <w:szCs w:val="24"/>
        </w:rPr>
        <w:t>AIRBUS</w:t>
      </w:r>
      <w:r w:rsidRPr="00AF5273">
        <w:rPr>
          <w:rFonts w:ascii="微軟正黑體" w:eastAsia="微軟正黑體" w:hAnsi="微軟正黑體" w:hint="eastAsia"/>
          <w:kern w:val="2"/>
          <w:sz w:val="24"/>
          <w:szCs w:val="24"/>
        </w:rPr>
        <w:t>（空中巴士）、</w:t>
      </w:r>
      <w:r w:rsidRPr="00AF5273">
        <w:rPr>
          <w:rFonts w:ascii="微軟正黑體" w:eastAsia="微軟正黑體" w:hAnsi="微軟正黑體"/>
          <w:kern w:val="2"/>
          <w:sz w:val="24"/>
          <w:szCs w:val="24"/>
        </w:rPr>
        <w:t>P&amp;G</w:t>
      </w:r>
      <w:r w:rsidRPr="00AF5273">
        <w:rPr>
          <w:rFonts w:ascii="微軟正黑體" w:eastAsia="微軟正黑體" w:hAnsi="微軟正黑體" w:hint="eastAsia"/>
          <w:kern w:val="2"/>
          <w:sz w:val="24"/>
          <w:szCs w:val="24"/>
        </w:rPr>
        <w:t>（寶潔）、</w:t>
      </w:r>
      <w:r w:rsidRPr="00AF5273">
        <w:rPr>
          <w:rFonts w:ascii="微軟正黑體" w:eastAsia="微軟正黑體" w:hAnsi="微軟正黑體"/>
          <w:kern w:val="2"/>
          <w:sz w:val="24"/>
          <w:szCs w:val="24"/>
        </w:rPr>
        <w:t>SAMSUNG</w:t>
      </w:r>
      <w:r w:rsidRPr="00AF5273">
        <w:rPr>
          <w:rFonts w:ascii="微軟正黑體" w:eastAsia="微軟正黑體" w:hAnsi="微軟正黑體" w:hint="eastAsia"/>
          <w:kern w:val="2"/>
          <w:sz w:val="24"/>
          <w:szCs w:val="24"/>
        </w:rPr>
        <w:t>（三星）、</w:t>
      </w:r>
      <w:r w:rsidRPr="00AF5273">
        <w:rPr>
          <w:rFonts w:ascii="微軟正黑體" w:eastAsia="微軟正黑體" w:hAnsi="微軟正黑體"/>
          <w:kern w:val="2"/>
          <w:sz w:val="24"/>
          <w:szCs w:val="24"/>
        </w:rPr>
        <w:t>LG</w:t>
      </w:r>
      <w:r w:rsidRPr="00AF5273">
        <w:rPr>
          <w:rFonts w:ascii="微軟正黑體" w:eastAsia="微軟正黑體" w:hAnsi="微軟正黑體" w:hint="eastAsia"/>
          <w:kern w:val="2"/>
          <w:sz w:val="24"/>
          <w:szCs w:val="24"/>
        </w:rPr>
        <w:t>（樂金）、</w:t>
      </w:r>
      <w:r w:rsidRPr="00AF5273">
        <w:rPr>
          <w:rFonts w:ascii="微軟正黑體" w:eastAsia="微軟正黑體" w:hAnsi="微軟正黑體"/>
          <w:kern w:val="2"/>
          <w:sz w:val="24"/>
          <w:szCs w:val="24"/>
        </w:rPr>
        <w:t>INTEL</w:t>
      </w:r>
      <w:r w:rsidRPr="00AF5273">
        <w:rPr>
          <w:rFonts w:ascii="微軟正黑體" w:eastAsia="微軟正黑體" w:hAnsi="微軟正黑體" w:hint="eastAsia"/>
          <w:kern w:val="2"/>
          <w:sz w:val="24"/>
          <w:szCs w:val="24"/>
        </w:rPr>
        <w:t>（英特爾）、</w:t>
      </w:r>
      <w:r w:rsidRPr="00AF5273">
        <w:rPr>
          <w:rFonts w:ascii="微軟正黑體" w:eastAsia="微軟正黑體" w:hAnsi="微軟正黑體"/>
          <w:kern w:val="2"/>
          <w:sz w:val="24"/>
          <w:szCs w:val="24"/>
        </w:rPr>
        <w:t>SIEMENS</w:t>
      </w:r>
      <w:r w:rsidRPr="00AF5273">
        <w:rPr>
          <w:rFonts w:ascii="微軟正黑體" w:eastAsia="微軟正黑體" w:hAnsi="微軟正黑體" w:hint="eastAsia"/>
          <w:kern w:val="2"/>
          <w:sz w:val="24"/>
          <w:szCs w:val="24"/>
        </w:rPr>
        <w:t>（西門子）、</w:t>
      </w:r>
      <w:r w:rsidRPr="00AF5273">
        <w:rPr>
          <w:rFonts w:ascii="微軟正黑體" w:eastAsia="微軟正黑體" w:hAnsi="微軟正黑體"/>
          <w:kern w:val="2"/>
          <w:sz w:val="24"/>
          <w:szCs w:val="24"/>
        </w:rPr>
        <w:t>GE</w:t>
      </w:r>
      <w:r w:rsidRPr="00AF5273">
        <w:rPr>
          <w:rFonts w:ascii="微軟正黑體" w:eastAsia="微軟正黑體" w:hAnsi="微軟正黑體" w:hint="eastAsia"/>
          <w:kern w:val="2"/>
          <w:sz w:val="24"/>
          <w:szCs w:val="24"/>
        </w:rPr>
        <w:t>（通用電氣）皆透過推展</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，藉此獲得大量創新、專利與財務效益。其中</w:t>
      </w:r>
      <w:r w:rsidRPr="00AF5273">
        <w:rPr>
          <w:rFonts w:ascii="微軟正黑體" w:eastAsia="微軟正黑體" w:hAnsi="微軟正黑體"/>
          <w:kern w:val="2"/>
          <w:sz w:val="24"/>
          <w:szCs w:val="24"/>
        </w:rPr>
        <w:t>SAMSUNG</w:t>
      </w:r>
      <w:r w:rsidRPr="00AF5273">
        <w:rPr>
          <w:rFonts w:ascii="微軟正黑體" w:eastAsia="微軟正黑體" w:hAnsi="微軟正黑體" w:hint="eastAsia"/>
          <w:kern w:val="2"/>
          <w:sz w:val="24"/>
          <w:szCs w:val="24"/>
        </w:rPr>
        <w:t>自</w:t>
      </w:r>
      <w:r w:rsidRPr="00AF5273">
        <w:rPr>
          <w:rFonts w:ascii="微軟正黑體" w:eastAsia="微軟正黑體" w:hAnsi="微軟正黑體"/>
          <w:kern w:val="2"/>
          <w:sz w:val="24"/>
          <w:szCs w:val="24"/>
        </w:rPr>
        <w:t>1988</w:t>
      </w:r>
      <w:r w:rsidRPr="00AF5273">
        <w:rPr>
          <w:rFonts w:ascii="微軟正黑體" w:eastAsia="微軟正黑體" w:hAnsi="微軟正黑體" w:hint="eastAsia"/>
          <w:kern w:val="2"/>
          <w:sz w:val="24"/>
          <w:szCs w:val="24"/>
        </w:rPr>
        <w:t>年開始大量引進</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技術，至今已擺脫昔日低價位與低品質的產品形象，已成為高品質與高創新的產品公司，專利數量躍居世界第二，每年應用</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所產生的財務效益，更是以千萬美金計算，而</w:t>
      </w:r>
      <w:r w:rsidRPr="00AF5273">
        <w:rPr>
          <w:rFonts w:ascii="微軟正黑體" w:eastAsia="微軟正黑體" w:hAnsi="微軟正黑體"/>
          <w:kern w:val="2"/>
          <w:sz w:val="24"/>
          <w:szCs w:val="24"/>
        </w:rPr>
        <w:t>GE</w:t>
      </w:r>
      <w:r w:rsidRPr="00AF5273">
        <w:rPr>
          <w:rFonts w:ascii="微軟正黑體" w:eastAsia="微軟正黑體" w:hAnsi="微軟正黑體" w:hint="eastAsia"/>
          <w:kern w:val="2"/>
          <w:sz w:val="24"/>
          <w:szCs w:val="24"/>
        </w:rPr>
        <w:t>自</w:t>
      </w:r>
      <w:r w:rsidRPr="00AF5273">
        <w:rPr>
          <w:rFonts w:ascii="微軟正黑體" w:eastAsia="微軟正黑體" w:hAnsi="微軟正黑體"/>
          <w:kern w:val="2"/>
          <w:sz w:val="24"/>
          <w:szCs w:val="24"/>
        </w:rPr>
        <w:t>2007</w:t>
      </w:r>
      <w:r w:rsidRPr="00AF5273">
        <w:rPr>
          <w:rFonts w:ascii="微軟正黑體" w:eastAsia="微軟正黑體" w:hAnsi="微軟正黑體" w:hint="eastAsia"/>
          <w:kern w:val="2"/>
          <w:sz w:val="24"/>
          <w:szCs w:val="24"/>
        </w:rPr>
        <w:t>年開始亦將</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視為下一波競爭的關鍵，採由上而下地宗教式的推廣</w:t>
      </w:r>
      <w:r w:rsidRPr="00AF5273">
        <w:rPr>
          <w:rFonts w:ascii="微軟正黑體" w:eastAsia="微軟正黑體" w:hAnsi="微軟正黑體"/>
          <w:kern w:val="2"/>
          <w:sz w:val="24"/>
          <w:szCs w:val="24"/>
        </w:rPr>
        <w:t>TRIZ</w:t>
      </w:r>
      <w:r w:rsidRPr="00AF5273">
        <w:rPr>
          <w:rFonts w:ascii="微軟正黑體" w:eastAsia="微軟正黑體" w:hAnsi="微軟正黑體" w:hint="eastAsia"/>
          <w:kern w:val="2"/>
          <w:sz w:val="24"/>
          <w:szCs w:val="24"/>
        </w:rPr>
        <w:t>，毫不遜於當年推展六標準差（</w:t>
      </w:r>
      <w:r w:rsidRPr="00AF5273">
        <w:rPr>
          <w:rFonts w:ascii="微軟正黑體" w:eastAsia="微軟正黑體" w:hAnsi="微軟正黑體"/>
          <w:kern w:val="2"/>
          <w:sz w:val="24"/>
          <w:szCs w:val="24"/>
        </w:rPr>
        <w:t>6 Sigma</w:t>
      </w:r>
      <w:r w:rsidRPr="00AF5273">
        <w:rPr>
          <w:rFonts w:ascii="微軟正黑體" w:eastAsia="微軟正黑體" w:hAnsi="微軟正黑體" w:hint="eastAsia"/>
          <w:kern w:val="2"/>
          <w:sz w:val="24"/>
          <w:szCs w:val="24"/>
        </w:rPr>
        <w:t>）之精神。</w:t>
      </w:r>
    </w:p>
    <w:p w14:paraId="126D8560" w14:textId="77777777" w:rsidR="00297EEA" w:rsidRPr="00AF5273" w:rsidRDefault="0025185D" w:rsidP="00AF5273">
      <w:pPr>
        <w:pStyle w:val="aff3"/>
        <w:numPr>
          <w:ilvl w:val="0"/>
          <w:numId w:val="13"/>
        </w:numPr>
        <w:snapToGrid w:val="0"/>
        <w:spacing w:beforeAutospacing="0" w:afterAutospacing="0"/>
        <w:rPr>
          <w:rFonts w:ascii="微軟正黑體" w:eastAsia="微軟正黑體" w:hAnsi="微軟正黑體"/>
          <w:b/>
        </w:rPr>
      </w:pPr>
      <w:r w:rsidRPr="00AF5273">
        <w:rPr>
          <w:rFonts w:ascii="微軟正黑體" w:eastAsia="微軟正黑體" w:hAnsi="微軟正黑體" w:hint="eastAsia"/>
          <w:b/>
        </w:rPr>
        <w:t>【</w:t>
      </w:r>
      <w:r w:rsidRPr="00AF5273">
        <w:rPr>
          <w:rFonts w:ascii="微軟正黑體" w:eastAsia="微軟正黑體" w:hAnsi="微軟正黑體" w:cs="Calibri" w:hint="eastAsia"/>
          <w:b/>
        </w:rPr>
        <w:t>學會</w:t>
      </w:r>
      <w:r w:rsidRPr="00AF5273">
        <w:rPr>
          <w:rFonts w:ascii="微軟正黑體" w:eastAsia="微軟正黑體" w:hAnsi="微軟正黑體" w:hint="eastAsia"/>
          <w:b/>
        </w:rPr>
        <w:t>簡介】</w:t>
      </w:r>
    </w:p>
    <w:p w14:paraId="0EA276F0" w14:textId="77777777" w:rsidR="000D2646" w:rsidRPr="000D2646" w:rsidRDefault="000D2646" w:rsidP="000D2646">
      <w:pPr>
        <w:widowControl w:val="0"/>
        <w:snapToGrid w:val="0"/>
        <w:ind w:firstLine="480"/>
        <w:rPr>
          <w:rFonts w:ascii="微軟正黑體" w:eastAsia="微軟正黑體" w:hAnsi="微軟正黑體"/>
          <w:kern w:val="2"/>
          <w:sz w:val="24"/>
          <w:szCs w:val="24"/>
        </w:rPr>
      </w:pPr>
      <w:r w:rsidRPr="000D2646">
        <w:rPr>
          <w:rFonts w:ascii="微軟正黑體" w:eastAsia="微軟正黑體" w:hAnsi="微軟正黑體" w:hint="eastAsia"/>
          <w:kern w:val="2"/>
          <w:sz w:val="24"/>
          <w:szCs w:val="24"/>
        </w:rPr>
        <w:t>國際創新方法學會I-SIM (International Society of Innovation Methods)，創會於2016年9月,總會在美國創新中心的矽谷立會，主要從臺灣新竹運作。為世界上第一個，也是至今唯一以創新方法為名的國際社團組織。有別于一般萃智（TRIZ）的學會/協會，國際創</w:t>
      </w:r>
      <w:r w:rsidRPr="000D2646">
        <w:rPr>
          <w:rFonts w:ascii="微軟正黑體" w:eastAsia="微軟正黑體" w:hAnsi="微軟正黑體" w:hint="eastAsia"/>
          <w:kern w:val="2"/>
          <w:sz w:val="24"/>
          <w:szCs w:val="24"/>
        </w:rPr>
        <w:lastRenderedPageBreak/>
        <w:t>新方法學會，宗旨為研究、開發、整合、傳播、應用，各種創新方法並形成綜效，以為產官學研界創新的助力。其中萃智系統化創新，與其他各種創新方法，均為創新方法的一部分。國際創新方法學會已成為國際推動創新方法整合與綜效的最重要單位之一，除了提供創新方法領域人員交流切磋的平臺外，也提供此領域最豐富的學習與應用資源。截至2021年初，I-SIM 會員來自超過10個國家約百名會員，都是創新領域的專家和愛好者。</w:t>
      </w:r>
    </w:p>
    <w:p w14:paraId="09B99E79" w14:textId="297BDCBC" w:rsidR="000D2646" w:rsidRPr="00AF5273" w:rsidRDefault="000D2646" w:rsidP="000D2646">
      <w:pPr>
        <w:widowControl w:val="0"/>
        <w:snapToGrid w:val="0"/>
        <w:ind w:firstLine="480"/>
        <w:rPr>
          <w:rFonts w:ascii="微軟正黑體" w:eastAsia="微軟正黑體" w:hAnsi="微軟正黑體"/>
          <w:kern w:val="2"/>
          <w:sz w:val="24"/>
          <w:szCs w:val="24"/>
        </w:rPr>
      </w:pPr>
      <w:r w:rsidRPr="000D2646">
        <w:rPr>
          <w:rFonts w:ascii="微軟正黑體" w:eastAsia="微軟正黑體" w:hAnsi="微軟正黑體" w:hint="eastAsia"/>
          <w:kern w:val="2"/>
          <w:sz w:val="24"/>
          <w:szCs w:val="24"/>
        </w:rPr>
        <w:t>中華系統性創新學會 SSI (Society of Systematic Innovation)。 創會於2008年5月在臺灣成立，為全台性的非營利社團，是臺灣推廣系統性創新含TRIZ最深入、完整與權威的單位。SSI 為世界上第一個以系統性創新為名的社團組織(Society of Systematic Innovation). SSI長期與國際和國內單位合作。提供華人區完整與深入的系統化創新課程、輔導、學習與應用資源。並在臺灣推廣I-SIM國際證照和產業創新諮詢。</w:t>
      </w:r>
    </w:p>
    <w:p w14:paraId="1546BA89" w14:textId="77777777" w:rsidR="000D2646" w:rsidRPr="000D2646" w:rsidRDefault="000D2646" w:rsidP="000D2646">
      <w:pPr>
        <w:pStyle w:val="aff3"/>
        <w:numPr>
          <w:ilvl w:val="0"/>
          <w:numId w:val="13"/>
        </w:numPr>
        <w:snapToGrid w:val="0"/>
        <w:spacing w:beforeAutospacing="0" w:afterAutospacing="0"/>
        <w:rPr>
          <w:rFonts w:ascii="微軟正黑體" w:eastAsia="微軟正黑體" w:hAnsi="微軟正黑體"/>
          <w:b/>
        </w:rPr>
      </w:pPr>
      <w:r w:rsidRPr="000D2646">
        <w:rPr>
          <w:rFonts w:ascii="微軟正黑體" w:eastAsia="微軟正黑體" w:hAnsi="微軟正黑體" w:hint="eastAsia"/>
          <w:b/>
        </w:rPr>
        <w:t>【適合對象】</w:t>
      </w:r>
    </w:p>
    <w:p w14:paraId="556EE1ED"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研發人員、工程人員、生產製造人員、產品應用人員、智財人員、產業顧問。</w:t>
      </w:r>
    </w:p>
    <w:p w14:paraId="19DE17DE"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欲學習系統化技術創新方法，以培養產業菁英之技術創新思維模式者。</w:t>
      </w:r>
    </w:p>
    <w:p w14:paraId="78466029"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感興趣之專科以上之教師。</w:t>
      </w:r>
    </w:p>
    <w:p w14:paraId="3EE3EDCB" w14:textId="77777777" w:rsid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對創新方法有濃厚興趣之大學理工醫科系高年級以上的學生。</w:t>
      </w:r>
    </w:p>
    <w:p w14:paraId="492669F9" w14:textId="77777777" w:rsidR="000D2646" w:rsidRPr="000D2646" w:rsidRDefault="000D2646" w:rsidP="005C6C65">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大專院校教師欲從事「系統化創新」課程之教學。</w:t>
      </w:r>
    </w:p>
    <w:p w14:paraId="61BC5E81" w14:textId="0FCFD1C5" w:rsidR="001E0262" w:rsidRPr="00AF5273" w:rsidRDefault="0025185D" w:rsidP="00AF5273">
      <w:pPr>
        <w:pStyle w:val="aff3"/>
        <w:numPr>
          <w:ilvl w:val="0"/>
          <w:numId w:val="13"/>
        </w:numPr>
        <w:snapToGrid w:val="0"/>
        <w:spacing w:beforeAutospacing="0" w:afterAutospacing="0"/>
        <w:rPr>
          <w:rFonts w:ascii="微軟正黑體" w:eastAsia="微軟正黑體" w:hAnsi="微軟正黑體"/>
          <w:b/>
        </w:rPr>
      </w:pPr>
      <w:r w:rsidRPr="00AF5273">
        <w:rPr>
          <w:rFonts w:ascii="微軟正黑體" w:eastAsia="微軟正黑體" w:hAnsi="微軟正黑體" w:hint="eastAsia"/>
          <w:b/>
        </w:rPr>
        <w:t>【課程</w:t>
      </w:r>
      <w:r w:rsidR="00151C9D">
        <w:rPr>
          <w:rFonts w:ascii="微軟正黑體" w:eastAsia="微軟正黑體" w:hAnsi="微軟正黑體" w:hint="eastAsia"/>
          <w:b/>
        </w:rPr>
        <w:t>效</w:t>
      </w:r>
      <w:r w:rsidRPr="00AF5273">
        <w:rPr>
          <w:rFonts w:ascii="微軟正黑體" w:eastAsia="微軟正黑體" w:hAnsi="微軟正黑體" w:hint="eastAsia"/>
          <w:b/>
        </w:rPr>
        <w:t>益】</w:t>
      </w:r>
    </w:p>
    <w:p w14:paraId="12826E08" w14:textId="00E9EBD4" w:rsidR="001E0262" w:rsidRPr="00AF5273" w:rsidRDefault="0025185D" w:rsidP="00AF5273">
      <w:pPr>
        <w:snapToGrid w:val="0"/>
        <w:ind w:leftChars="129" w:left="284"/>
        <w:rPr>
          <w:rFonts w:ascii="微軟正黑體" w:eastAsia="微軟正黑體" w:hAnsi="微軟正黑體"/>
          <w:sz w:val="24"/>
          <w:szCs w:val="24"/>
        </w:rPr>
      </w:pP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sz w:val="24"/>
          <w:szCs w:val="24"/>
        </w:rPr>
        <w:t xml:space="preserve">  </w:t>
      </w:r>
      <w:r w:rsidRPr="00AF5273">
        <w:rPr>
          <w:rFonts w:ascii="微軟正黑體" w:eastAsia="微軟正黑體" w:hAnsi="微軟正黑體" w:hint="eastAsia"/>
          <w:sz w:val="24"/>
          <w:szCs w:val="24"/>
        </w:rPr>
        <w:t>習得萃智創新的技術後，對於職場工作上的問題，可採用</w:t>
      </w:r>
      <w:r w:rsidR="00151C9D">
        <w:rPr>
          <w:rFonts w:ascii="微軟正黑體" w:eastAsia="微軟正黑體" w:hAnsi="微軟正黑體" w:hint="eastAsia"/>
          <w:sz w:val="24"/>
          <w:szCs w:val="24"/>
        </w:rPr>
        <w:t>系統</w:t>
      </w:r>
      <w:r w:rsidRPr="00AF5273">
        <w:rPr>
          <w:rFonts w:ascii="微軟正黑體" w:eastAsia="微軟正黑體" w:hAnsi="微軟正黑體" w:hint="eastAsia"/>
          <w:sz w:val="24"/>
          <w:szCs w:val="24"/>
        </w:rPr>
        <w:t>化與規則性的解決方案應對，還能衍生創新性的發展方向，以及衍生成新的專利。也有機會成為企業與學校內部的萃智種子教師，讓萃智創新在企業與學校內部產生</w:t>
      </w:r>
      <w:r w:rsidR="00151C9D">
        <w:rPr>
          <w:rFonts w:ascii="微軟正黑體" w:eastAsia="微軟正黑體" w:hAnsi="微軟正黑體" w:hint="eastAsia"/>
          <w:sz w:val="24"/>
          <w:szCs w:val="24"/>
        </w:rPr>
        <w:t>創新解題方案</w:t>
      </w:r>
      <w:r w:rsidRPr="00AF5273">
        <w:rPr>
          <w:rFonts w:ascii="微軟正黑體" w:eastAsia="微軟正黑體" w:hAnsi="微軟正黑體" w:hint="eastAsia"/>
          <w:sz w:val="24"/>
          <w:szCs w:val="24"/>
        </w:rPr>
        <w:t>，提升競爭力。</w:t>
      </w:r>
      <w:r w:rsidR="00151C9D">
        <w:rPr>
          <w:rFonts w:ascii="微軟正黑體" w:eastAsia="微軟正黑體" w:hAnsi="微軟正黑體" w:hint="eastAsia"/>
          <w:sz w:val="24"/>
          <w:szCs w:val="24"/>
        </w:rPr>
        <w:t>技術創新課程及其演練可以:</w:t>
      </w:r>
    </w:p>
    <w:p w14:paraId="30C3E35A"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提升學員的創新思維與邏輯能力，協助求解產業工程問題。</w:t>
      </w:r>
    </w:p>
    <w:p w14:paraId="65F5C13E"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提升學員對產業實務（產品、製程與設備）的深度分析與問題解決能力。</w:t>
      </w:r>
    </w:p>
    <w:p w14:paraId="200367A7"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提升學員的創意與專利概念，除了工程實務之應用，亦能在日常生活產生創新發明的點子。</w:t>
      </w:r>
    </w:p>
    <w:p w14:paraId="3DAC3C5F"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行銷與研發人員 用於 激發創新產品的點子。</w:t>
      </w:r>
    </w:p>
    <w:p w14:paraId="1394E606" w14:textId="77777777" w:rsidR="000D2646" w:rsidRPr="000D2646" w:rsidRDefault="000D2646" w:rsidP="000D2646">
      <w:pPr>
        <w:pStyle w:val="a3"/>
        <w:numPr>
          <w:ilvl w:val="0"/>
          <w:numId w:val="10"/>
        </w:numPr>
        <w:snapToGrid w:val="0"/>
        <w:rPr>
          <w:rFonts w:ascii="微軟正黑體" w:eastAsia="微軟正黑體" w:hAnsi="微軟正黑體"/>
          <w:sz w:val="24"/>
          <w:szCs w:val="24"/>
        </w:rPr>
      </w:pPr>
      <w:r w:rsidRPr="000D2646">
        <w:rPr>
          <w:rFonts w:ascii="微軟正黑體" w:eastAsia="微軟正黑體" w:hAnsi="微軟正黑體" w:hint="eastAsia"/>
          <w:sz w:val="24"/>
          <w:szCs w:val="24"/>
        </w:rPr>
        <w:t>公司主管，用於突破思維慣性，提升創新認知，識別創新機會。</w:t>
      </w:r>
    </w:p>
    <w:p w14:paraId="52494208" w14:textId="7EA0B9D6" w:rsidR="001E0262" w:rsidRPr="00AF5273" w:rsidRDefault="00A65E2B" w:rsidP="00AF5273">
      <w:pPr>
        <w:pStyle w:val="aff3"/>
        <w:numPr>
          <w:ilvl w:val="0"/>
          <w:numId w:val="13"/>
        </w:numPr>
        <w:snapToGrid w:val="0"/>
        <w:spacing w:beforeAutospacing="0" w:afterAutospacing="0"/>
        <w:rPr>
          <w:rFonts w:ascii="微軟正黑體" w:eastAsia="微軟正黑體" w:hAnsi="微軟正黑體"/>
          <w:b/>
        </w:rPr>
      </w:pPr>
      <w:r>
        <w:rPr>
          <w:noProof/>
          <w:lang w:eastAsia="zh-CN"/>
        </w:rPr>
        <w:drawing>
          <wp:anchor distT="0" distB="0" distL="114300" distR="114300" simplePos="0" relativeHeight="251658240" behindDoc="1" locked="0" layoutInCell="1" allowOverlap="1" wp14:anchorId="1A8ACC7A" wp14:editId="1414D79F">
            <wp:simplePos x="0" y="0"/>
            <wp:positionH relativeFrom="column">
              <wp:posOffset>4221480</wp:posOffset>
            </wp:positionH>
            <wp:positionV relativeFrom="line">
              <wp:posOffset>165100</wp:posOffset>
            </wp:positionV>
            <wp:extent cx="2078990" cy="1271905"/>
            <wp:effectExtent l="0" t="0" r="0" b="0"/>
            <wp:wrapTight wrapText="bothSides">
              <wp:wrapPolygon edited="0">
                <wp:start x="0" y="0"/>
                <wp:lineTo x="0" y="21352"/>
                <wp:lineTo x="21376" y="21352"/>
                <wp:lineTo x="21376"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85D" w:rsidRPr="00AF5273">
        <w:rPr>
          <w:rFonts w:ascii="微軟正黑體" w:eastAsia="微軟正黑體" w:hAnsi="微軟正黑體" w:hint="eastAsia"/>
          <w:b/>
        </w:rPr>
        <w:t>【專業證照】</w:t>
      </w:r>
    </w:p>
    <w:p w14:paraId="5F76FC2E" w14:textId="77777777" w:rsidR="001E0262" w:rsidRPr="00AF5273" w:rsidRDefault="0025185D" w:rsidP="00AF5273">
      <w:pPr>
        <w:pStyle w:val="a3"/>
        <w:numPr>
          <w:ilvl w:val="0"/>
          <w:numId w:val="9"/>
        </w:numPr>
        <w:snapToGrid w:val="0"/>
        <w:rPr>
          <w:rFonts w:ascii="微軟正黑體" w:eastAsia="微軟正黑體" w:hAnsi="微軟正黑體"/>
          <w:sz w:val="24"/>
          <w:szCs w:val="24"/>
        </w:rPr>
      </w:pPr>
      <w:r w:rsidRPr="00AF5273">
        <w:rPr>
          <w:rFonts w:ascii="微軟正黑體" w:eastAsia="微軟正黑體" w:hAnsi="微軟正黑體" w:hint="eastAsia"/>
          <w:sz w:val="24"/>
          <w:szCs w:val="24"/>
        </w:rPr>
        <w:t>考試方式為「選擇題」與「簡答題」。</w:t>
      </w:r>
    </w:p>
    <w:p w14:paraId="72B5514A" w14:textId="77777777" w:rsidR="001E0262" w:rsidRPr="00AF5273" w:rsidRDefault="0025185D" w:rsidP="00AF5273">
      <w:pPr>
        <w:pStyle w:val="a3"/>
        <w:numPr>
          <w:ilvl w:val="0"/>
          <w:numId w:val="9"/>
        </w:numPr>
        <w:snapToGrid w:val="0"/>
        <w:rPr>
          <w:rFonts w:ascii="微軟正黑體" w:eastAsia="微軟正黑體" w:hAnsi="微軟正黑體"/>
          <w:sz w:val="24"/>
          <w:szCs w:val="24"/>
        </w:rPr>
      </w:pPr>
      <w:r w:rsidRPr="00AF5273">
        <w:rPr>
          <w:rFonts w:ascii="微軟正黑體" w:eastAsia="微軟正黑體" w:hAnsi="微軟正黑體" w:hint="eastAsia"/>
          <w:sz w:val="24"/>
          <w:szCs w:val="24"/>
        </w:rPr>
        <w:t>於實體課程出席率達八成，可取得【結業證書】。</w:t>
      </w:r>
    </w:p>
    <w:p w14:paraId="30FC8942" w14:textId="77777777" w:rsidR="001E0262" w:rsidRPr="00AF5273" w:rsidRDefault="0025185D" w:rsidP="00AF5273">
      <w:pPr>
        <w:pStyle w:val="a3"/>
        <w:numPr>
          <w:ilvl w:val="0"/>
          <w:numId w:val="9"/>
        </w:numPr>
        <w:snapToGrid w:val="0"/>
        <w:rPr>
          <w:rFonts w:ascii="微軟正黑體" w:eastAsia="微軟正黑體" w:hAnsi="微軟正黑體"/>
          <w:sz w:val="24"/>
          <w:szCs w:val="24"/>
        </w:rPr>
      </w:pPr>
      <w:r w:rsidRPr="00AF5273">
        <w:rPr>
          <w:rFonts w:ascii="微軟正黑體" w:eastAsia="微軟正黑體" w:hAnsi="微軟正黑體" w:hint="eastAsia"/>
          <w:sz w:val="24"/>
          <w:szCs w:val="24"/>
        </w:rPr>
        <w:t>於課程結束並通過考試，可取得【</w:t>
      </w:r>
      <w:r w:rsidRPr="00AF5273">
        <w:rPr>
          <w:rFonts w:ascii="微軟正黑體" w:eastAsia="微軟正黑體" w:hAnsi="微軟正黑體" w:cs="新細明體"/>
          <w:sz w:val="24"/>
          <w:szCs w:val="24"/>
        </w:rPr>
        <w:t xml:space="preserve">I-SIM TRIZ Level 1 </w:t>
      </w:r>
      <w:r w:rsidRPr="00AF5273">
        <w:rPr>
          <w:rFonts w:ascii="微軟正黑體" w:eastAsia="微軟正黑體" w:hAnsi="微軟正黑體" w:hint="eastAsia"/>
          <w:sz w:val="24"/>
          <w:szCs w:val="24"/>
        </w:rPr>
        <w:t>系統化技術創新師</w:t>
      </w:r>
      <w:r w:rsidRPr="00AF5273">
        <w:rPr>
          <w:rFonts w:ascii="微軟正黑體" w:eastAsia="微軟正黑體" w:hAnsi="微軟正黑體"/>
          <w:sz w:val="24"/>
          <w:szCs w:val="24"/>
        </w:rPr>
        <w:t>-L1</w:t>
      </w:r>
      <w:r w:rsidRPr="00AF5273">
        <w:rPr>
          <w:rFonts w:ascii="微軟正黑體" w:eastAsia="微軟正黑體" w:hAnsi="微軟正黑體" w:hint="eastAsia"/>
          <w:sz w:val="24"/>
          <w:szCs w:val="24"/>
        </w:rPr>
        <w:t>】國際證照。</w:t>
      </w:r>
    </w:p>
    <w:p w14:paraId="632A68BD" w14:textId="77777777" w:rsidR="00EF5DB8" w:rsidRPr="00AF5273" w:rsidRDefault="00AF5273" w:rsidP="00AF5273">
      <w:pPr>
        <w:pStyle w:val="aff3"/>
        <w:numPr>
          <w:ilvl w:val="0"/>
          <w:numId w:val="13"/>
        </w:numPr>
        <w:snapToGrid w:val="0"/>
        <w:spacing w:before="240" w:beforeAutospacing="0" w:afterAutospacing="0"/>
        <w:rPr>
          <w:rFonts w:ascii="微軟正黑體" w:eastAsia="微軟正黑體" w:hAnsi="微軟正黑體"/>
          <w:b/>
          <w:color w:val="FF0000"/>
        </w:rPr>
      </w:pPr>
      <w:r>
        <w:rPr>
          <w:rFonts w:ascii="微軟正黑體" w:eastAsia="微軟正黑體" w:hAnsi="微軟正黑體"/>
          <w:b/>
        </w:rPr>
        <w:br w:type="page"/>
      </w:r>
      <w:r w:rsidR="0025185D" w:rsidRPr="00AF5273">
        <w:rPr>
          <w:rFonts w:ascii="微軟正黑體" w:eastAsia="微軟正黑體" w:hAnsi="微軟正黑體" w:hint="eastAsia"/>
          <w:b/>
        </w:rPr>
        <w:t>【課程大綱】</w:t>
      </w:r>
    </w:p>
    <w:tbl>
      <w:tblPr>
        <w:tblW w:w="90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2"/>
        <w:gridCol w:w="6414"/>
      </w:tblGrid>
      <w:tr w:rsidR="00EF5DB8" w:rsidRPr="00AF5273" w14:paraId="5C009E05" w14:textId="77777777" w:rsidTr="00AF5273">
        <w:trPr>
          <w:trHeight w:val="330"/>
          <w:tblCellSpacing w:w="0" w:type="dxa"/>
          <w:jc w:val="center"/>
        </w:trPr>
        <w:tc>
          <w:tcPr>
            <w:tcW w:w="9036" w:type="dxa"/>
            <w:gridSpan w:val="2"/>
            <w:shd w:val="clear" w:color="auto" w:fill="FFFF00"/>
            <w:vAlign w:val="center"/>
            <w:hideMark/>
          </w:tcPr>
          <w:p w14:paraId="6D010A9A" w14:textId="77777777" w:rsidR="00EF5DB8" w:rsidRPr="00AF5273" w:rsidRDefault="00EF5DB8" w:rsidP="00AF5273">
            <w:pPr>
              <w:spacing w:line="320" w:lineRule="exact"/>
              <w:jc w:val="center"/>
              <w:rPr>
                <w:rFonts w:ascii="微軟正黑體" w:eastAsia="微軟正黑體" w:hAnsi="微軟正黑體" w:cs="Arial"/>
                <w:color w:val="000080"/>
                <w:sz w:val="24"/>
                <w:szCs w:val="24"/>
              </w:rPr>
            </w:pPr>
            <w:r w:rsidRPr="00AF5273">
              <w:rPr>
                <w:rFonts w:ascii="微軟正黑體" w:eastAsia="微軟正黑體" w:hAnsi="微軟正黑體" w:cs="Arial" w:hint="eastAsia"/>
                <w:b/>
                <w:bCs/>
                <w:sz w:val="24"/>
                <w:szCs w:val="24"/>
              </w:rPr>
              <w:t xml:space="preserve">技術創新 Level 1 </w:t>
            </w:r>
            <w:r w:rsidRPr="00AF5273">
              <w:rPr>
                <w:rFonts w:ascii="微軟正黑體" w:eastAsia="微軟正黑體" w:hAnsi="微軟正黑體" w:hint="eastAsia"/>
                <w:b/>
                <w:sz w:val="24"/>
                <w:szCs w:val="24"/>
              </w:rPr>
              <w:t>大綱</w:t>
            </w:r>
          </w:p>
        </w:tc>
      </w:tr>
      <w:tr w:rsidR="00EF5DB8" w:rsidRPr="00AF5273" w14:paraId="779A0458" w14:textId="77777777" w:rsidTr="00AF5273">
        <w:trPr>
          <w:trHeight w:val="330"/>
          <w:tblCellSpacing w:w="0" w:type="dxa"/>
          <w:jc w:val="center"/>
        </w:trPr>
        <w:tc>
          <w:tcPr>
            <w:tcW w:w="2622" w:type="dxa"/>
            <w:shd w:val="clear" w:color="auto" w:fill="FFFFFF"/>
            <w:vAlign w:val="center"/>
            <w:hideMark/>
          </w:tcPr>
          <w:p w14:paraId="1EBB0B32" w14:textId="77777777" w:rsidR="00EF5DB8" w:rsidRPr="00AF5273" w:rsidRDefault="00EF5DB8" w:rsidP="00AF5273">
            <w:p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萃智及系統性創新介紹</w:t>
            </w:r>
          </w:p>
        </w:tc>
        <w:tc>
          <w:tcPr>
            <w:tcW w:w="6414" w:type="dxa"/>
            <w:shd w:val="clear" w:color="auto" w:fill="FFFFFF"/>
            <w:vAlign w:val="center"/>
            <w:hideMark/>
          </w:tcPr>
          <w:p w14:paraId="08A94DCA" w14:textId="77777777" w:rsidR="00EF5DB8" w:rsidRPr="00AF5273" w:rsidRDefault="00EF5DB8" w:rsidP="00AF5273">
            <w:pPr>
              <w:widowControl w:val="0"/>
              <w:numPr>
                <w:ilvl w:val="1"/>
                <w:numId w:val="33"/>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萃智與系統性創新概觀</w:t>
            </w:r>
          </w:p>
          <w:p w14:paraId="621A02F1" w14:textId="77777777" w:rsidR="00EF5DB8" w:rsidRPr="00AF5273" w:rsidRDefault="00EF5DB8" w:rsidP="00AF5273">
            <w:pPr>
              <w:widowControl w:val="0"/>
              <w:numPr>
                <w:ilvl w:val="1"/>
                <w:numId w:val="33"/>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萃智七大支柱(思維哲理)</w:t>
            </w:r>
          </w:p>
          <w:p w14:paraId="1AEFB91C"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萃智工作原理</w:t>
            </w:r>
          </w:p>
          <w:p w14:paraId="799D2DAD"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萃智應用領域與成功例子</w:t>
            </w:r>
          </w:p>
          <w:p w14:paraId="1DEE4321" w14:textId="77777777" w:rsidR="00EF5DB8" w:rsidRPr="00AF5273" w:rsidRDefault="00EF5DB8" w:rsidP="00AF5273">
            <w:pPr>
              <w:widowControl w:val="0"/>
              <w:numPr>
                <w:ilvl w:val="1"/>
                <w:numId w:val="33"/>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萃智與傳統解題方法比較</w:t>
            </w:r>
          </w:p>
          <w:p w14:paraId="58921770" w14:textId="77777777" w:rsidR="00EF5DB8" w:rsidRPr="00AF5273" w:rsidRDefault="00EF5DB8" w:rsidP="00AF5273">
            <w:pPr>
              <w:widowControl w:val="0"/>
              <w:numPr>
                <w:ilvl w:val="1"/>
                <w:numId w:val="33"/>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知識體系綜觀 &amp; 發明層級</w:t>
            </w:r>
          </w:p>
        </w:tc>
      </w:tr>
      <w:tr w:rsidR="00EF5DB8" w:rsidRPr="00AF5273" w14:paraId="0A017FBA" w14:textId="77777777" w:rsidTr="00AF5273">
        <w:trPr>
          <w:trHeight w:val="330"/>
          <w:tblCellSpacing w:w="0" w:type="dxa"/>
          <w:jc w:val="center"/>
        </w:trPr>
        <w:tc>
          <w:tcPr>
            <w:tcW w:w="2622" w:type="dxa"/>
            <w:shd w:val="clear" w:color="auto" w:fill="FFFFFF"/>
            <w:vAlign w:val="center"/>
            <w:hideMark/>
          </w:tcPr>
          <w:p w14:paraId="6AA589F2"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功能分析</w:t>
            </w:r>
          </w:p>
        </w:tc>
        <w:tc>
          <w:tcPr>
            <w:tcW w:w="6414" w:type="dxa"/>
            <w:shd w:val="clear" w:color="auto" w:fill="FFFFFF"/>
            <w:vAlign w:val="center"/>
            <w:hideMark/>
          </w:tcPr>
          <w:p w14:paraId="6BA9EAFE"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功能分析定義和應用</w:t>
            </w:r>
          </w:p>
          <w:p w14:paraId="70A9098E"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元件分析，功能關係矩陣，功能模型</w:t>
            </w:r>
          </w:p>
          <w:p w14:paraId="1FE09362"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物的觀點對比人的觀點</w:t>
            </w:r>
          </w:p>
          <w:p w14:paraId="0582E7C1"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換加減法解不利功能</w:t>
            </w:r>
          </w:p>
        </w:tc>
      </w:tr>
      <w:tr w:rsidR="00EF5DB8" w:rsidRPr="00AF5273" w14:paraId="1C7712D1" w14:textId="77777777" w:rsidTr="00AF5273">
        <w:trPr>
          <w:trHeight w:val="330"/>
          <w:tblCellSpacing w:w="0" w:type="dxa"/>
          <w:jc w:val="center"/>
        </w:trPr>
        <w:tc>
          <w:tcPr>
            <w:tcW w:w="2622" w:type="dxa"/>
            <w:shd w:val="clear" w:color="auto" w:fill="FFFFFF"/>
            <w:vAlign w:val="center"/>
            <w:hideMark/>
          </w:tcPr>
          <w:p w14:paraId="768DC747"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因果矛盾鏈分析</w:t>
            </w:r>
          </w:p>
        </w:tc>
        <w:tc>
          <w:tcPr>
            <w:tcW w:w="6414" w:type="dxa"/>
            <w:shd w:val="clear" w:color="auto" w:fill="FFFFFF"/>
            <w:vAlign w:val="center"/>
            <w:hideMark/>
          </w:tcPr>
          <w:p w14:paraId="3822DE49"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因果矛盾</w:t>
            </w:r>
            <w:r w:rsidRPr="00AF5273">
              <w:rPr>
                <w:rFonts w:ascii="微軟正黑體" w:eastAsia="微軟正黑體" w:hAnsi="微軟正黑體" w:cs="微軟正黑體" w:hint="eastAsia"/>
                <w:b/>
                <w:spacing w:val="30"/>
                <w:sz w:val="24"/>
                <w:szCs w:val="24"/>
              </w:rPr>
              <w:t>鏈</w:t>
            </w:r>
            <w:r w:rsidRPr="00AF5273">
              <w:rPr>
                <w:rFonts w:ascii="微軟正黑體" w:eastAsia="微軟正黑體" w:hAnsi="微軟正黑體" w:hint="eastAsia"/>
                <w:b/>
                <w:spacing w:val="30"/>
                <w:sz w:val="24"/>
                <w:szCs w:val="24"/>
              </w:rPr>
              <w:t>定義和應用</w:t>
            </w:r>
          </w:p>
          <w:p w14:paraId="2CB67B26"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辨識不利點</w:t>
            </w:r>
          </w:p>
          <w:p w14:paraId="6F9F3878"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因果鏈分析</w:t>
            </w:r>
          </w:p>
          <w:p w14:paraId="4A46415D"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因果矛盾</w:t>
            </w:r>
            <w:r w:rsidRPr="00AF5273">
              <w:rPr>
                <w:rFonts w:ascii="微軟正黑體" w:eastAsia="微軟正黑體" w:hAnsi="微軟正黑體" w:cs="微軟正黑體" w:hint="eastAsia"/>
                <w:b/>
                <w:spacing w:val="30"/>
                <w:sz w:val="24"/>
                <w:szCs w:val="24"/>
              </w:rPr>
              <w:t>鏈</w:t>
            </w:r>
            <w:r w:rsidRPr="00AF5273">
              <w:rPr>
                <w:rFonts w:ascii="微軟正黑體" w:eastAsia="微軟正黑體" w:hAnsi="微軟正黑體" w:hint="eastAsia"/>
                <w:b/>
                <w:spacing w:val="30"/>
                <w:sz w:val="24"/>
                <w:szCs w:val="24"/>
              </w:rPr>
              <w:t>分析</w:t>
            </w:r>
          </w:p>
          <w:p w14:paraId="04466AAD"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基於功能和因果矛盾鏈的問題分析和解決法</w:t>
            </w:r>
          </w:p>
        </w:tc>
      </w:tr>
      <w:tr w:rsidR="00EF5DB8" w:rsidRPr="00AF5273" w14:paraId="3620C822" w14:textId="77777777" w:rsidTr="00AF5273">
        <w:trPr>
          <w:trHeight w:val="330"/>
          <w:tblCellSpacing w:w="0" w:type="dxa"/>
          <w:jc w:val="center"/>
        </w:trPr>
        <w:tc>
          <w:tcPr>
            <w:tcW w:w="2622" w:type="dxa"/>
            <w:shd w:val="clear" w:color="auto" w:fill="FFFFFF"/>
            <w:vAlign w:val="center"/>
            <w:hideMark/>
          </w:tcPr>
          <w:p w14:paraId="1F199699"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工程矛盾與發明原則</w:t>
            </w:r>
          </w:p>
        </w:tc>
        <w:tc>
          <w:tcPr>
            <w:tcW w:w="6414" w:type="dxa"/>
            <w:shd w:val="clear" w:color="auto" w:fill="FFFFFF"/>
            <w:vAlign w:val="center"/>
            <w:hideMark/>
          </w:tcPr>
          <w:p w14:paraId="33B327AD" w14:textId="2908DAF1"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40+</w:t>
            </w:r>
            <w:r w:rsidR="000838BB">
              <w:rPr>
                <w:rFonts w:ascii="微軟正黑體" w:eastAsia="微軟正黑體" w:hAnsi="微軟正黑體"/>
                <w:b/>
                <w:spacing w:val="30"/>
                <w:sz w:val="24"/>
                <w:szCs w:val="24"/>
              </w:rPr>
              <w:t>3</w:t>
            </w:r>
            <w:r w:rsidRPr="00AF5273">
              <w:rPr>
                <w:rFonts w:ascii="微軟正黑體" w:eastAsia="微軟正黑體" w:hAnsi="微軟正黑體" w:hint="eastAsia"/>
                <w:b/>
                <w:spacing w:val="30"/>
                <w:sz w:val="24"/>
                <w:szCs w:val="24"/>
              </w:rPr>
              <w:t>個發明原則</w:t>
            </w:r>
          </w:p>
          <w:p w14:paraId="7B05E53F"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39至52個工程參數</w:t>
            </w:r>
          </w:p>
          <w:p w14:paraId="2C389414"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工程矛盾模式化</w:t>
            </w:r>
          </w:p>
          <w:p w14:paraId="11959637"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矛盾矩陣:傳統矩陣與新矩陣</w:t>
            </w:r>
          </w:p>
          <w:p w14:paraId="32B07261"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解決工程矛盾的方法</w:t>
            </w:r>
          </w:p>
        </w:tc>
      </w:tr>
      <w:tr w:rsidR="00EF5DB8" w:rsidRPr="00AF5273" w14:paraId="5BB1C501" w14:textId="77777777" w:rsidTr="00AF5273">
        <w:trPr>
          <w:trHeight w:val="330"/>
          <w:tblCellSpacing w:w="0" w:type="dxa"/>
          <w:jc w:val="center"/>
        </w:trPr>
        <w:tc>
          <w:tcPr>
            <w:tcW w:w="2622" w:type="dxa"/>
            <w:shd w:val="clear" w:color="auto" w:fill="FFFFFF"/>
            <w:vAlign w:val="center"/>
            <w:hideMark/>
          </w:tcPr>
          <w:p w14:paraId="22AA927A"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解決物</w:t>
            </w:r>
            <w:r w:rsidRPr="00AF5273">
              <w:rPr>
                <w:rFonts w:ascii="微軟正黑體" w:eastAsia="微軟正黑體" w:hAnsi="微軟正黑體" w:cs="微軟正黑體" w:hint="eastAsia"/>
                <w:b/>
                <w:color w:val="000000"/>
                <w:sz w:val="24"/>
                <w:szCs w:val="24"/>
              </w:rPr>
              <w:t>理</w:t>
            </w:r>
            <w:r w:rsidRPr="00AF5273">
              <w:rPr>
                <w:rFonts w:ascii="微軟正黑體" w:eastAsia="微軟正黑體" w:hAnsi="微軟正黑體" w:cs="Arial" w:hint="eastAsia"/>
                <w:b/>
                <w:color w:val="000000"/>
                <w:sz w:val="24"/>
                <w:szCs w:val="24"/>
              </w:rPr>
              <w:t>矛盾</w:t>
            </w:r>
          </w:p>
        </w:tc>
        <w:tc>
          <w:tcPr>
            <w:tcW w:w="6414" w:type="dxa"/>
            <w:shd w:val="clear" w:color="auto" w:fill="FFFFFF"/>
            <w:vAlign w:val="center"/>
            <w:hideMark/>
          </w:tcPr>
          <w:p w14:paraId="04C208CC"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物理矛盾模式化</w:t>
            </w:r>
          </w:p>
          <w:p w14:paraId="22D82F9C"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傳統解決物理矛盾的方法-</w:t>
            </w:r>
          </w:p>
          <w:p w14:paraId="5AA741AC" w14:textId="77777777" w:rsidR="00EF5DB8" w:rsidRPr="00AF5273" w:rsidRDefault="00EF5DB8" w:rsidP="00AF5273">
            <w:pPr>
              <w:widowControl w:val="0"/>
              <w:numPr>
                <w:ilvl w:val="0"/>
                <w:numId w:val="34"/>
              </w:numPr>
              <w:tabs>
                <w:tab w:val="left" w:pos="943"/>
              </w:tabs>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分離原則</w:t>
            </w:r>
          </w:p>
          <w:p w14:paraId="5D8F40B2"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參數分離法</w:t>
            </w:r>
          </w:p>
        </w:tc>
      </w:tr>
      <w:tr w:rsidR="00EF5DB8" w:rsidRPr="00AF5273" w14:paraId="60DE37C1" w14:textId="77777777" w:rsidTr="00AF5273">
        <w:trPr>
          <w:trHeight w:val="330"/>
          <w:tblCellSpacing w:w="0" w:type="dxa"/>
          <w:jc w:val="center"/>
        </w:trPr>
        <w:tc>
          <w:tcPr>
            <w:tcW w:w="2622" w:type="dxa"/>
            <w:shd w:val="clear" w:color="auto" w:fill="FFFFFF"/>
            <w:vAlign w:val="center"/>
            <w:hideMark/>
          </w:tcPr>
          <w:p w14:paraId="4DDF971F" w14:textId="77777777" w:rsidR="00EF5DB8" w:rsidRPr="00AF5273" w:rsidRDefault="00EF5DB8" w:rsidP="00AF5273">
            <w:pPr>
              <w:spacing w:line="320" w:lineRule="exact"/>
              <w:rPr>
                <w:rFonts w:ascii="微軟正黑體" w:eastAsia="微軟正黑體" w:hAnsi="微軟正黑體" w:cs="Arial"/>
                <w:b/>
                <w:color w:val="000000"/>
                <w:kern w:val="2"/>
                <w:sz w:val="24"/>
                <w:szCs w:val="24"/>
              </w:rPr>
            </w:pPr>
            <w:r w:rsidRPr="00AF5273">
              <w:rPr>
                <w:rFonts w:ascii="微軟正黑體" w:eastAsia="微軟正黑體" w:hAnsi="微軟正黑體" w:cs="Arial" w:hint="eastAsia"/>
                <w:b/>
                <w:color w:val="000000"/>
                <w:sz w:val="24"/>
                <w:szCs w:val="24"/>
              </w:rPr>
              <w:t>功能-屬性-效應-資源知識庫和專利搜尋</w:t>
            </w:r>
          </w:p>
        </w:tc>
        <w:tc>
          <w:tcPr>
            <w:tcW w:w="6414" w:type="dxa"/>
            <w:shd w:val="clear" w:color="auto" w:fill="FFFFFF"/>
            <w:vAlign w:val="center"/>
            <w:hideMark/>
          </w:tcPr>
          <w:p w14:paraId="15B55F59"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基於TRIZ的搜索概觀</w:t>
            </w:r>
          </w:p>
          <w:p w14:paraId="6A17A010"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功能/屬性/效應/資源 間的關係</w:t>
            </w:r>
          </w:p>
          <w:p w14:paraId="276471A3"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Arial"/>
                <w:b/>
                <w:color w:val="000000"/>
                <w:sz w:val="24"/>
                <w:szCs w:val="24"/>
                <w:lang w:eastAsia="zh-CN"/>
              </w:rPr>
            </w:pPr>
            <w:r w:rsidRPr="00AF5273">
              <w:rPr>
                <w:rFonts w:ascii="微軟正黑體" w:eastAsia="微軟正黑體" w:hAnsi="微軟正黑體" w:hint="eastAsia"/>
                <w:b/>
                <w:spacing w:val="30"/>
                <w:sz w:val="24"/>
                <w:szCs w:val="24"/>
              </w:rPr>
              <w:t>搜尋管道與實作</w:t>
            </w:r>
          </w:p>
          <w:p w14:paraId="53683C4D"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Arial"/>
                <w:b/>
                <w:color w:val="000000"/>
                <w:sz w:val="24"/>
                <w:szCs w:val="24"/>
              </w:rPr>
            </w:pPr>
            <w:r w:rsidRPr="00AF5273">
              <w:rPr>
                <w:rFonts w:ascii="微軟正黑體" w:eastAsia="微軟正黑體" w:hAnsi="微軟正黑體" w:cs="Arial" w:hint="eastAsia"/>
                <w:b/>
                <w:color w:val="000000"/>
                <w:sz w:val="24"/>
                <w:szCs w:val="24"/>
              </w:rPr>
              <w:t>功能導向搜索：一個整合的流程</w:t>
            </w:r>
          </w:p>
        </w:tc>
      </w:tr>
      <w:tr w:rsidR="00EF5DB8" w:rsidRPr="00AF5273" w14:paraId="360643EE" w14:textId="77777777" w:rsidTr="00AF5273">
        <w:trPr>
          <w:trHeight w:val="330"/>
          <w:tblCellSpacing w:w="0" w:type="dxa"/>
          <w:jc w:val="center"/>
        </w:trPr>
        <w:tc>
          <w:tcPr>
            <w:tcW w:w="2622" w:type="dxa"/>
            <w:shd w:val="clear" w:color="auto" w:fill="FFFFFF"/>
            <w:vAlign w:val="center"/>
            <w:hideMark/>
          </w:tcPr>
          <w:p w14:paraId="480DC287"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裝置裁剪</w:t>
            </w:r>
          </w:p>
        </w:tc>
        <w:tc>
          <w:tcPr>
            <w:tcW w:w="6414" w:type="dxa"/>
            <w:shd w:val="clear" w:color="auto" w:fill="FFFFFF"/>
            <w:vAlign w:val="center"/>
            <w:hideMark/>
          </w:tcPr>
          <w:p w14:paraId="52EC7F99"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rPr>
            </w:pPr>
            <w:r w:rsidRPr="00AF5273">
              <w:rPr>
                <w:rFonts w:ascii="微軟正黑體" w:eastAsia="微軟正黑體" w:hAnsi="微軟正黑體" w:hint="eastAsia"/>
                <w:b/>
                <w:spacing w:val="30"/>
                <w:sz w:val="24"/>
                <w:szCs w:val="24"/>
              </w:rPr>
              <w:t>組件裁剪概觀</w:t>
            </w:r>
          </w:p>
          <w:p w14:paraId="55E7E028"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裁剪流程概觀</w:t>
            </w:r>
          </w:p>
          <w:p w14:paraId="3B8F34A0"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裁剪方法與要素</w:t>
            </w:r>
          </w:p>
          <w:p w14:paraId="7FE2ACA5" w14:textId="77777777" w:rsidR="00EF5DB8" w:rsidRPr="00AF5273" w:rsidRDefault="00EF5DB8" w:rsidP="00AF5273">
            <w:pPr>
              <w:pStyle w:val="a3"/>
              <w:widowControl w:val="0"/>
              <w:numPr>
                <w:ilvl w:val="0"/>
                <w:numId w:val="35"/>
              </w:numPr>
              <w:autoSpaceDE w:val="0"/>
              <w:autoSpaceDN w:val="0"/>
              <w:snapToGrid w:val="0"/>
              <w:spacing w:line="320" w:lineRule="exact"/>
              <w:ind w:left="1349" w:hanging="357"/>
              <w:contextualSpacing w:val="0"/>
              <w:rPr>
                <w:rFonts w:ascii="微軟正黑體" w:eastAsia="微軟正黑體" w:hAnsi="微軟正黑體"/>
                <w:b/>
                <w:spacing w:val="30"/>
                <w:sz w:val="24"/>
                <w:szCs w:val="24"/>
              </w:rPr>
            </w:pPr>
            <w:r w:rsidRPr="00AF5273">
              <w:rPr>
                <w:rFonts w:ascii="微軟正黑體" w:eastAsia="微軟正黑體" w:hAnsi="微軟正黑體" w:hint="eastAsia"/>
                <w:b/>
                <w:spacing w:val="30"/>
                <w:sz w:val="24"/>
                <w:szCs w:val="24"/>
              </w:rPr>
              <w:t>裁剪規劃/裁剪原則/裁剪方法</w:t>
            </w:r>
          </w:p>
        </w:tc>
      </w:tr>
      <w:tr w:rsidR="00EF5DB8" w:rsidRPr="00AF5273" w14:paraId="51368201" w14:textId="77777777" w:rsidTr="00AF5273">
        <w:trPr>
          <w:trHeight w:val="330"/>
          <w:tblCellSpacing w:w="0" w:type="dxa"/>
          <w:jc w:val="center"/>
        </w:trPr>
        <w:tc>
          <w:tcPr>
            <w:tcW w:w="2622" w:type="dxa"/>
            <w:shd w:val="clear" w:color="auto" w:fill="FFFFFF"/>
            <w:vAlign w:val="center"/>
            <w:hideMark/>
          </w:tcPr>
          <w:p w14:paraId="2968E365" w14:textId="77777777" w:rsidR="00EF5DB8" w:rsidRPr="00AF5273" w:rsidRDefault="00EF5DB8" w:rsidP="00AF5273">
            <w:pPr>
              <w:spacing w:line="32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相關組織學習資源簡介</w:t>
            </w:r>
          </w:p>
        </w:tc>
        <w:tc>
          <w:tcPr>
            <w:tcW w:w="6414" w:type="dxa"/>
            <w:shd w:val="clear" w:color="auto" w:fill="FFFFFF"/>
            <w:vAlign w:val="center"/>
            <w:hideMark/>
          </w:tcPr>
          <w:p w14:paraId="37E85CAE"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b/>
                <w:spacing w:val="30"/>
                <w:kern w:val="2"/>
                <w:sz w:val="24"/>
                <w:szCs w:val="24"/>
                <w:lang w:eastAsia="zh-CN"/>
              </w:rPr>
            </w:pPr>
            <w:r w:rsidRPr="00AF5273">
              <w:rPr>
                <w:rFonts w:ascii="微軟正黑體" w:eastAsia="微軟正黑體" w:hAnsi="微軟正黑體" w:hint="eastAsia"/>
                <w:b/>
                <w:spacing w:val="30"/>
                <w:sz w:val="24"/>
                <w:szCs w:val="24"/>
              </w:rPr>
              <w:t>相關組織簡介</w:t>
            </w:r>
          </w:p>
          <w:p w14:paraId="68384185" w14:textId="77777777" w:rsidR="00EF5DB8" w:rsidRPr="00AF5273" w:rsidRDefault="00EF5DB8" w:rsidP="00AF5273">
            <w:pPr>
              <w:widowControl w:val="0"/>
              <w:numPr>
                <w:ilvl w:val="1"/>
                <w:numId w:val="31"/>
              </w:numPr>
              <w:autoSpaceDE w:val="0"/>
              <w:autoSpaceDN w:val="0"/>
              <w:adjustRightInd w:val="0"/>
              <w:spacing w:line="320" w:lineRule="exact"/>
              <w:rPr>
                <w:rFonts w:ascii="微軟正黑體" w:eastAsia="微軟正黑體" w:hAnsi="微軟正黑體" w:cs="新細明體"/>
                <w:b/>
                <w:sz w:val="24"/>
                <w:szCs w:val="24"/>
              </w:rPr>
            </w:pPr>
            <w:r w:rsidRPr="00AF5273">
              <w:rPr>
                <w:rFonts w:ascii="微軟正黑體" w:eastAsia="微軟正黑體" w:hAnsi="微軟正黑體" w:hint="eastAsia"/>
                <w:b/>
                <w:spacing w:val="30"/>
                <w:sz w:val="24"/>
                <w:szCs w:val="24"/>
              </w:rPr>
              <w:t>學習資源簡介</w:t>
            </w:r>
          </w:p>
        </w:tc>
      </w:tr>
      <w:tr w:rsidR="00EF5DB8" w:rsidRPr="00AF5273" w14:paraId="5AF5C12F" w14:textId="77777777" w:rsidTr="00AF5273">
        <w:trPr>
          <w:trHeight w:val="330"/>
          <w:tblCellSpacing w:w="0" w:type="dxa"/>
          <w:jc w:val="center"/>
        </w:trPr>
        <w:tc>
          <w:tcPr>
            <w:tcW w:w="9036" w:type="dxa"/>
            <w:gridSpan w:val="2"/>
            <w:shd w:val="clear" w:color="auto" w:fill="FFFFFF"/>
            <w:vAlign w:val="center"/>
            <w:hideMark/>
          </w:tcPr>
          <w:p w14:paraId="33262F6A" w14:textId="77777777" w:rsidR="00EF5DB8" w:rsidRPr="00AF5273" w:rsidRDefault="00EF5DB8" w:rsidP="00AF5273">
            <w:pPr>
              <w:spacing w:line="340" w:lineRule="exact"/>
              <w:rPr>
                <w:rFonts w:ascii="微軟正黑體" w:eastAsia="微軟正黑體" w:hAnsi="微軟正黑體" w:cs="新細明體"/>
                <w:b/>
                <w:sz w:val="24"/>
                <w:szCs w:val="24"/>
              </w:rPr>
            </w:pPr>
            <w:r w:rsidRPr="00AF5273">
              <w:rPr>
                <w:rFonts w:ascii="微軟正黑體" w:eastAsia="微軟正黑體" w:hAnsi="微軟正黑體" w:cs="Arial" w:hint="eastAsia"/>
                <w:b/>
                <w:color w:val="000000"/>
                <w:sz w:val="24"/>
                <w:szCs w:val="24"/>
              </w:rPr>
              <w:t>重點回顧、總結、答疑</w:t>
            </w:r>
          </w:p>
        </w:tc>
      </w:tr>
      <w:tr w:rsidR="00EF5DB8" w:rsidRPr="00AF5273" w14:paraId="49FB9A04" w14:textId="77777777" w:rsidTr="00AF5273">
        <w:trPr>
          <w:trHeight w:val="330"/>
          <w:tblCellSpacing w:w="0" w:type="dxa"/>
          <w:jc w:val="center"/>
        </w:trPr>
        <w:tc>
          <w:tcPr>
            <w:tcW w:w="2622" w:type="dxa"/>
            <w:shd w:val="clear" w:color="auto" w:fill="FFFFFF"/>
            <w:vAlign w:val="center"/>
            <w:hideMark/>
          </w:tcPr>
          <w:p w14:paraId="21011373" w14:textId="77777777" w:rsidR="00EF5DB8" w:rsidRPr="00AF5273" w:rsidRDefault="00EF5DB8" w:rsidP="00AF5273">
            <w:pPr>
              <w:spacing w:line="340" w:lineRule="exact"/>
              <w:rPr>
                <w:rFonts w:ascii="微軟正黑體" w:eastAsia="微軟正黑體" w:hAnsi="微軟正黑體" w:cs="Arial"/>
                <w:b/>
                <w:color w:val="000000"/>
                <w:kern w:val="2"/>
                <w:sz w:val="24"/>
                <w:szCs w:val="24"/>
              </w:rPr>
            </w:pPr>
            <w:r w:rsidRPr="00AF5273">
              <w:rPr>
                <w:rFonts w:ascii="微軟正黑體" w:eastAsia="微軟正黑體" w:hAnsi="微軟正黑體" w:cs="Arial" w:hint="eastAsia"/>
                <w:b/>
                <w:color w:val="000000"/>
                <w:sz w:val="24"/>
                <w:szCs w:val="24"/>
              </w:rPr>
              <w:t>考試  (另行安排)</w:t>
            </w:r>
          </w:p>
        </w:tc>
        <w:tc>
          <w:tcPr>
            <w:tcW w:w="6414" w:type="dxa"/>
            <w:shd w:val="clear" w:color="auto" w:fill="FFFFFF"/>
            <w:vAlign w:val="center"/>
            <w:hideMark/>
          </w:tcPr>
          <w:p w14:paraId="4153E16B" w14:textId="77777777" w:rsidR="00EF5DB8" w:rsidRPr="00AF5273" w:rsidRDefault="00EF5DB8" w:rsidP="00AF5273">
            <w:pPr>
              <w:spacing w:line="340" w:lineRule="exact"/>
              <w:rPr>
                <w:rFonts w:ascii="微軟正黑體" w:eastAsia="微軟正黑體" w:hAnsi="微軟正黑體" w:cs="Arial"/>
                <w:b/>
                <w:color w:val="000000"/>
                <w:sz w:val="24"/>
                <w:szCs w:val="24"/>
              </w:rPr>
            </w:pPr>
            <w:r w:rsidRPr="00AF5273">
              <w:rPr>
                <w:rFonts w:ascii="微軟正黑體" w:eastAsia="微軟正黑體" w:hAnsi="微軟正黑體" w:cs="Arial" w:hint="eastAsia"/>
                <w:b/>
                <w:color w:val="000000"/>
                <w:sz w:val="24"/>
                <w:szCs w:val="24"/>
              </w:rPr>
              <w:t>參加證照I-SIM 國際證照考試者 另行安排考試時間</w:t>
            </w:r>
          </w:p>
        </w:tc>
      </w:tr>
    </w:tbl>
    <w:p w14:paraId="5450649E" w14:textId="77777777" w:rsidR="005045F0" w:rsidRDefault="003C75F5" w:rsidP="00AF5273">
      <w:pPr>
        <w:pStyle w:val="a3"/>
        <w:snapToGrid w:val="0"/>
        <w:spacing w:before="240"/>
        <w:ind w:left="480"/>
        <w:rPr>
          <w:rFonts w:ascii="微軟正黑體" w:eastAsia="微軟正黑體" w:hAnsi="微軟正黑體"/>
          <w:b/>
          <w:color w:val="FF0000"/>
          <w:sz w:val="24"/>
          <w:szCs w:val="24"/>
        </w:rPr>
      </w:pPr>
      <w:r w:rsidRPr="00AF5273">
        <w:rPr>
          <w:rFonts w:ascii="微軟正黑體" w:eastAsia="微軟正黑體" w:hAnsi="微軟正黑體"/>
          <w:b/>
          <w:color w:val="FF0000"/>
          <w:sz w:val="24"/>
          <w:szCs w:val="24"/>
        </w:rPr>
        <w:t xml:space="preserve">* </w:t>
      </w:r>
      <w:r w:rsidRPr="00AF5273">
        <w:rPr>
          <w:rFonts w:ascii="微軟正黑體" w:eastAsia="微軟正黑體" w:hAnsi="微軟正黑體" w:hint="eastAsia"/>
          <w:b/>
          <w:color w:val="FF0000"/>
          <w:sz w:val="24"/>
          <w:szCs w:val="24"/>
        </w:rPr>
        <w:t>全程中文講解， 講義中英文專有名詞對照。</w:t>
      </w:r>
    </w:p>
    <w:p w14:paraId="73273048" w14:textId="77777777" w:rsidR="00D62DB6" w:rsidRPr="00D62DB6" w:rsidRDefault="00D62DB6" w:rsidP="00AF5273">
      <w:pPr>
        <w:pStyle w:val="a3"/>
        <w:snapToGrid w:val="0"/>
        <w:spacing w:before="240"/>
        <w:ind w:left="480"/>
        <w:rPr>
          <w:rFonts w:ascii="微軟正黑體" w:eastAsia="微軟正黑體" w:hAnsi="微軟正黑體"/>
          <w:b/>
          <w:color w:val="FF0000"/>
          <w:sz w:val="24"/>
          <w:szCs w:val="24"/>
        </w:rPr>
      </w:pPr>
    </w:p>
    <w:p w14:paraId="2B30E115" w14:textId="77777777" w:rsidR="005E74CD" w:rsidRPr="00AF5273" w:rsidRDefault="0025185D" w:rsidP="00AF5273">
      <w:pPr>
        <w:pStyle w:val="aff3"/>
        <w:numPr>
          <w:ilvl w:val="0"/>
          <w:numId w:val="13"/>
        </w:numPr>
        <w:snapToGrid w:val="0"/>
        <w:spacing w:beforeAutospacing="0" w:afterAutospacing="0"/>
        <w:rPr>
          <w:rFonts w:ascii="微軟正黑體" w:eastAsia="微軟正黑體" w:hAnsi="微軟正黑體"/>
          <w:b/>
          <w:lang w:eastAsia="zh-CN"/>
        </w:rPr>
      </w:pPr>
      <w:r w:rsidRPr="00AF5273">
        <w:rPr>
          <w:rFonts w:ascii="微軟正黑體" w:eastAsia="微軟正黑體" w:hAnsi="微軟正黑體" w:hint="eastAsia"/>
          <w:b/>
        </w:rPr>
        <w:t>【課程特色】</w:t>
      </w:r>
    </w:p>
    <w:p w14:paraId="0D37BABF" w14:textId="7E208FB0" w:rsidR="005E74CD" w:rsidRPr="00AF5273" w:rsidRDefault="0025185D" w:rsidP="00AF5273">
      <w:pPr>
        <w:snapToGrid w:val="0"/>
        <w:ind w:left="480"/>
        <w:rPr>
          <w:rFonts w:ascii="微軟正黑體" w:eastAsia="微軟正黑體" w:hAnsi="微軟正黑體" w:cs="Arial"/>
          <w:kern w:val="2"/>
          <w:sz w:val="24"/>
          <w:szCs w:val="24"/>
        </w:rPr>
      </w:pP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本課程內容</w:t>
      </w:r>
      <w:r w:rsidR="00461029" w:rsidRPr="00AF5273">
        <w:rPr>
          <w:rFonts w:ascii="微軟正黑體" w:eastAsia="微軟正黑體" w:hAnsi="微軟正黑體" w:cs="Arial" w:hint="eastAsia"/>
          <w:kern w:val="2"/>
          <w:sz w:val="24"/>
          <w:szCs w:val="24"/>
        </w:rPr>
        <w:t>係</w:t>
      </w:r>
      <w:r w:rsidRPr="00AF5273">
        <w:rPr>
          <w:rFonts w:ascii="微軟正黑體" w:eastAsia="微軟正黑體" w:hAnsi="微軟正黑體" w:cs="Arial" w:hint="eastAsia"/>
          <w:kern w:val="2"/>
          <w:sz w:val="24"/>
          <w:szCs w:val="24"/>
        </w:rPr>
        <w:t>整合各家傳統</w:t>
      </w:r>
      <w:r w:rsidRPr="00AF5273">
        <w:rPr>
          <w:rFonts w:ascii="微軟正黑體" w:eastAsia="微軟正黑體" w:hAnsi="微軟正黑體" w:cs="Arial"/>
          <w:kern w:val="2"/>
          <w:sz w:val="24"/>
          <w:szCs w:val="24"/>
        </w:rPr>
        <w:t>TRIZ</w:t>
      </w:r>
      <w:r w:rsidRPr="00AF5273">
        <w:rPr>
          <w:rFonts w:ascii="微軟正黑體" w:eastAsia="微軟正黑體" w:hAnsi="微軟正黑體" w:cs="Arial" w:hint="eastAsia"/>
          <w:kern w:val="2"/>
          <w:sz w:val="24"/>
          <w:szCs w:val="24"/>
        </w:rPr>
        <w:t>及講師團隊十多年來發展的新工具所形成的新</w:t>
      </w:r>
      <w:r w:rsidR="00EB3C49" w:rsidRPr="00AF5273">
        <w:rPr>
          <w:rFonts w:ascii="微軟正黑體" w:eastAsia="微軟正黑體" w:hAnsi="微軟正黑體" w:cs="Arial"/>
          <w:kern w:val="2"/>
          <w:sz w:val="24"/>
          <w:szCs w:val="24"/>
        </w:rPr>
        <w:t>A</w:t>
      </w:r>
      <w:r w:rsidR="00EB3C49" w:rsidRPr="00AF5273">
        <w:rPr>
          <w:rFonts w:ascii="微軟正黑體" w:eastAsia="微軟正黑體" w:hAnsi="微軟正黑體" w:cs="Arial"/>
          <w:kern w:val="2"/>
          <w:sz w:val="24"/>
          <w:szCs w:val="24"/>
          <w:vertAlign w:val="superscript"/>
        </w:rPr>
        <w:t>+</w:t>
      </w:r>
      <w:r w:rsidR="00EB3C49" w:rsidRPr="00AF5273">
        <w:rPr>
          <w:rFonts w:ascii="微軟正黑體" w:eastAsia="微軟正黑體" w:hAnsi="微軟正黑體" w:cs="Arial"/>
          <w:kern w:val="2"/>
          <w:sz w:val="24"/>
          <w:szCs w:val="24"/>
        </w:rPr>
        <w:t>TRIZ</w:t>
      </w: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高效系統化創新工具。除了整合</w:t>
      </w:r>
      <w:r w:rsidRPr="00AF5273">
        <w:rPr>
          <w:rFonts w:ascii="微軟正黑體" w:eastAsia="微軟正黑體" w:hAnsi="微軟正黑體" w:cs="Arial"/>
          <w:kern w:val="2"/>
          <w:sz w:val="24"/>
          <w:szCs w:val="24"/>
        </w:rPr>
        <w:t xml:space="preserve">Mann, MA TRIZ, Fey </w:t>
      </w:r>
      <w:r w:rsidRPr="00AF5273">
        <w:rPr>
          <w:rFonts w:ascii="微軟正黑體" w:eastAsia="微軟正黑體" w:hAnsi="微軟正黑體" w:cs="Arial" w:hint="eastAsia"/>
          <w:kern w:val="2"/>
          <w:sz w:val="24"/>
          <w:szCs w:val="24"/>
        </w:rPr>
        <w:t>等各家之長，</w:t>
      </w:r>
      <w:r w:rsidRPr="00AF5273">
        <w:rPr>
          <w:rFonts w:ascii="微軟正黑體" w:eastAsia="微軟正黑體" w:hAnsi="微軟正黑體" w:cs="Arial"/>
          <w:kern w:val="2"/>
          <w:sz w:val="24"/>
          <w:szCs w:val="24"/>
        </w:rPr>
        <w:t xml:space="preserve"> </w:t>
      </w:r>
      <w:r w:rsidR="00EC0944" w:rsidRPr="00AF5273">
        <w:rPr>
          <w:rFonts w:ascii="微軟正黑體" w:eastAsia="微軟正黑體" w:hAnsi="微軟正黑體" w:cs="Arial"/>
          <w:kern w:val="2"/>
          <w:sz w:val="24"/>
          <w:szCs w:val="24"/>
        </w:rPr>
        <w:t>去蕪存菁</w:t>
      </w:r>
      <w:r w:rsidRPr="00AF5273">
        <w:rPr>
          <w:rFonts w:ascii="微軟正黑體" w:eastAsia="微軟正黑體" w:hAnsi="微軟正黑體" w:cs="Arial" w:hint="eastAsia"/>
          <w:kern w:val="2"/>
          <w:sz w:val="24"/>
          <w:szCs w:val="24"/>
        </w:rPr>
        <w:t>外，並增加許多</w:t>
      </w:r>
      <w:r w:rsidR="00461029" w:rsidRPr="00AF5273">
        <w:rPr>
          <w:rFonts w:ascii="微軟正黑體" w:eastAsia="微軟正黑體" w:hAnsi="微軟正黑體" w:cs="Arial" w:hint="eastAsia"/>
          <w:kern w:val="2"/>
          <w:sz w:val="24"/>
          <w:szCs w:val="24"/>
        </w:rPr>
        <w:t>自行研發的</w:t>
      </w:r>
      <w:r w:rsidRPr="00AF5273">
        <w:rPr>
          <w:rFonts w:ascii="微軟正黑體" w:eastAsia="微軟正黑體" w:hAnsi="微軟正黑體" w:cs="Arial" w:hint="eastAsia"/>
          <w:kern w:val="2"/>
          <w:sz w:val="24"/>
          <w:szCs w:val="24"/>
        </w:rPr>
        <w:t>新思維及新工具</w:t>
      </w:r>
      <w:r w:rsidRPr="00AF5273">
        <w:rPr>
          <w:rFonts w:ascii="微軟正黑體" w:eastAsia="微軟正黑體" w:hAnsi="微軟正黑體" w:cs="Arial"/>
          <w:kern w:val="2"/>
          <w:sz w:val="24"/>
          <w:szCs w:val="24"/>
        </w:rPr>
        <w:t>/</w:t>
      </w:r>
      <w:r w:rsidRPr="00AF5273">
        <w:rPr>
          <w:rFonts w:ascii="微軟正黑體" w:eastAsia="微軟正黑體" w:hAnsi="微軟正黑體" w:cs="Arial" w:hint="eastAsia"/>
          <w:kern w:val="2"/>
          <w:sz w:val="24"/>
          <w:szCs w:val="24"/>
        </w:rPr>
        <w:t>改善工具，其內容遠超過經典和傳統</w:t>
      </w:r>
      <w:r w:rsidRPr="00AF5273">
        <w:rPr>
          <w:rFonts w:ascii="微軟正黑體" w:eastAsia="微軟正黑體" w:hAnsi="微軟正黑體" w:cs="Arial"/>
          <w:kern w:val="2"/>
          <w:sz w:val="24"/>
          <w:szCs w:val="24"/>
        </w:rPr>
        <w:t>TRIZ</w:t>
      </w:r>
      <w:r w:rsidRPr="00AF5273">
        <w:rPr>
          <w:rFonts w:ascii="微軟正黑體" w:eastAsia="微軟正黑體" w:hAnsi="微軟正黑體" w:cs="Arial" w:hint="eastAsia"/>
          <w:kern w:val="2"/>
          <w:sz w:val="24"/>
          <w:szCs w:val="24"/>
        </w:rPr>
        <w:t>，並輔以大量案例及演練。</w:t>
      </w:r>
      <w:r w:rsidR="00EB3C49" w:rsidRPr="00AF5273">
        <w:rPr>
          <w:rFonts w:ascii="微軟正黑體" w:eastAsia="微軟正黑體" w:hAnsi="微軟正黑體" w:cs="Arial"/>
          <w:kern w:val="2"/>
          <w:sz w:val="24"/>
          <w:szCs w:val="24"/>
        </w:rPr>
        <w:t>A</w:t>
      </w:r>
      <w:r w:rsidR="00EB3C49" w:rsidRPr="00AF5273">
        <w:rPr>
          <w:rFonts w:ascii="微軟正黑體" w:eastAsia="微軟正黑體" w:hAnsi="微軟正黑體" w:cs="Arial"/>
          <w:kern w:val="2"/>
          <w:sz w:val="24"/>
          <w:szCs w:val="24"/>
          <w:vertAlign w:val="superscript"/>
        </w:rPr>
        <w:t>+</w:t>
      </w:r>
      <w:r w:rsidR="00EB3C49" w:rsidRPr="00AF5273">
        <w:rPr>
          <w:rFonts w:ascii="微軟正黑體" w:eastAsia="微軟正黑體" w:hAnsi="微軟正黑體" w:cs="Arial"/>
          <w:kern w:val="2"/>
          <w:sz w:val="24"/>
          <w:szCs w:val="24"/>
        </w:rPr>
        <w:t>TRIZ</w:t>
      </w:r>
      <w:r w:rsidR="00461029" w:rsidRPr="00AF5273">
        <w:rPr>
          <w:rFonts w:ascii="微軟正黑體" w:eastAsia="微軟正黑體" w:hAnsi="微軟正黑體" w:cs="Arial"/>
          <w:kern w:val="2"/>
          <w:sz w:val="24"/>
          <w:szCs w:val="24"/>
        </w:rPr>
        <w:t>- L</w:t>
      </w:r>
      <w:r w:rsidRPr="00AF5273">
        <w:rPr>
          <w:rFonts w:ascii="微軟正黑體" w:eastAsia="微軟正黑體" w:hAnsi="微軟正黑體" w:cs="Arial"/>
          <w:kern w:val="2"/>
          <w:sz w:val="24"/>
          <w:szCs w:val="24"/>
        </w:rPr>
        <w:t xml:space="preserve"> 1</w:t>
      </w:r>
      <w:r w:rsidR="00CD745B" w:rsidRPr="00AF5273">
        <w:rPr>
          <w:rFonts w:ascii="微軟正黑體" w:eastAsia="微軟正黑體" w:hAnsi="微軟正黑體" w:cs="Arial" w:hint="eastAsia"/>
          <w:kern w:val="2"/>
          <w:sz w:val="24"/>
          <w:szCs w:val="24"/>
        </w:rPr>
        <w:t>工具，可以解決約</w:t>
      </w:r>
      <w:r w:rsidRPr="00AF5273">
        <w:rPr>
          <w:rFonts w:ascii="微軟正黑體" w:eastAsia="微軟正黑體" w:hAnsi="微軟正黑體" w:cs="Arial"/>
          <w:kern w:val="2"/>
          <w:sz w:val="24"/>
          <w:szCs w:val="24"/>
        </w:rPr>
        <w:t>70%</w:t>
      </w:r>
      <w:r w:rsidR="003E6A21" w:rsidRPr="00AF5273">
        <w:rPr>
          <w:rFonts w:ascii="微軟正黑體" w:eastAsia="微軟正黑體" w:hAnsi="微軟正黑體" w:cs="Arial" w:hint="eastAsia"/>
          <w:kern w:val="2"/>
          <w:sz w:val="24"/>
          <w:szCs w:val="24"/>
        </w:rPr>
        <w:t>以上</w:t>
      </w:r>
      <w:r w:rsidRPr="00AF5273">
        <w:rPr>
          <w:rFonts w:ascii="微軟正黑體" w:eastAsia="微軟正黑體" w:hAnsi="微軟正黑體" w:cs="Arial" w:hint="eastAsia"/>
          <w:kern w:val="2"/>
          <w:sz w:val="24"/>
          <w:szCs w:val="24"/>
        </w:rPr>
        <w:t>的困難工程問題。</w:t>
      </w:r>
      <w:r w:rsidR="0061502C">
        <w:rPr>
          <w:rFonts w:ascii="微軟正黑體" w:eastAsia="DengXian" w:hAnsi="微軟正黑體" w:cs="Arial" w:hint="eastAsia"/>
          <w:kern w:val="2"/>
          <w:sz w:val="24"/>
          <w:szCs w:val="24"/>
        </w:rPr>
        <w:t>以下的新思维</w:t>
      </w:r>
      <w:r w:rsidR="0061502C">
        <w:rPr>
          <w:rFonts w:ascii="微軟正黑體" w:eastAsiaTheme="minorEastAsia" w:hAnsi="微軟正黑體" w:cs="Arial" w:hint="eastAsia"/>
          <w:kern w:val="2"/>
          <w:sz w:val="24"/>
          <w:szCs w:val="24"/>
        </w:rPr>
        <w:t>/</w:t>
      </w:r>
      <w:r w:rsidR="00680A19" w:rsidRPr="007657FC">
        <w:rPr>
          <w:rFonts w:ascii="微軟正黑體" w:eastAsia="DengXian" w:hAnsi="微軟正黑體" w:cs="Arial" w:hint="eastAsia"/>
          <w:kern w:val="2"/>
          <w:sz w:val="24"/>
          <w:szCs w:val="24"/>
        </w:rPr>
        <w:t>新工具皆</w:t>
      </w:r>
      <w:r w:rsidR="00680A19" w:rsidRPr="00A52172">
        <w:rPr>
          <w:rFonts w:ascii="微軟正黑體" w:eastAsia="DengXian" w:hAnsi="微軟正黑體" w:cs="Arial" w:hint="eastAsia"/>
          <w:kern w:val="2"/>
          <w:sz w:val="24"/>
          <w:szCs w:val="24"/>
        </w:rPr>
        <w:t>為</w:t>
      </w:r>
      <w:r w:rsidR="00680A19" w:rsidRPr="00A52172">
        <w:rPr>
          <w:rFonts w:ascii="微軟正黑體" w:eastAsia="DengXian" w:hAnsi="微軟正黑體" w:cs="Arial" w:hint="eastAsia"/>
          <w:kern w:val="2"/>
          <w:sz w:val="24"/>
          <w:szCs w:val="24"/>
        </w:rPr>
        <w:t>I</w:t>
      </w:r>
      <w:r w:rsidR="00680A19" w:rsidRPr="00A52172">
        <w:rPr>
          <w:rFonts w:ascii="微軟正黑體" w:eastAsia="DengXian" w:hAnsi="微軟正黑體" w:cs="Arial"/>
          <w:kern w:val="2"/>
          <w:sz w:val="24"/>
          <w:szCs w:val="24"/>
        </w:rPr>
        <w:t>-SIM</w:t>
      </w:r>
      <w:r w:rsidR="00680A19" w:rsidRPr="00A52172">
        <w:rPr>
          <w:rFonts w:ascii="微軟正黑體" w:eastAsia="DengXian" w:hAnsi="微軟正黑體" w:cs="Arial" w:hint="eastAsia"/>
          <w:kern w:val="2"/>
          <w:sz w:val="24"/>
          <w:szCs w:val="24"/>
        </w:rPr>
        <w:t>技術創新課程特有</w:t>
      </w:r>
      <w:r w:rsidR="0061502C" w:rsidRPr="003D5312">
        <w:rPr>
          <w:rFonts w:ascii="微軟正黑體" w:hAnsi="微軟正黑體" w:cs="Arial" w:hint="eastAsia"/>
          <w:kern w:val="2"/>
          <w:sz w:val="24"/>
          <w:szCs w:val="24"/>
        </w:rPr>
        <w:t>，</w:t>
      </w:r>
      <w:r w:rsidR="00680A19" w:rsidRPr="007657FC">
        <w:rPr>
          <w:rFonts w:ascii="微軟正黑體" w:eastAsia="DengXian" w:hAnsi="微軟正黑體" w:cs="Arial" w:hint="eastAsia"/>
          <w:kern w:val="2"/>
          <w:sz w:val="24"/>
          <w:szCs w:val="24"/>
        </w:rPr>
        <w:t>坊间其他</w:t>
      </w:r>
      <w:r w:rsidR="00680A19" w:rsidRPr="007657FC">
        <w:rPr>
          <w:rFonts w:ascii="微軟正黑體" w:eastAsia="DengXian" w:hAnsi="微軟正黑體" w:cs="Arial"/>
          <w:kern w:val="2"/>
          <w:sz w:val="24"/>
          <w:szCs w:val="24"/>
        </w:rPr>
        <w:t>TRIZ</w:t>
      </w:r>
      <w:r w:rsidR="00680A19" w:rsidRPr="007657FC">
        <w:rPr>
          <w:rFonts w:ascii="微軟正黑體" w:eastAsia="DengXian" w:hAnsi="微軟正黑體" w:cs="Arial" w:hint="eastAsia"/>
          <w:kern w:val="2"/>
          <w:sz w:val="24"/>
          <w:szCs w:val="24"/>
        </w:rPr>
        <w:t>课程所没有的</w:t>
      </w:r>
    </w:p>
    <w:p w14:paraId="2E03FC3E" w14:textId="77777777" w:rsidR="005E74CD" w:rsidRPr="00AF5273" w:rsidRDefault="00EB3C49" w:rsidP="00AF5273">
      <w:pPr>
        <w:numPr>
          <w:ilvl w:val="0"/>
          <w:numId w:val="24"/>
        </w:numPr>
        <w:snapToGrid w:val="0"/>
        <w:ind w:left="426" w:hanging="142"/>
        <w:rPr>
          <w:rFonts w:ascii="微軟正黑體" w:eastAsia="微軟正黑體" w:hAnsi="微軟正黑體" w:cs="Arial"/>
          <w:kern w:val="2"/>
          <w:sz w:val="24"/>
          <w:szCs w:val="24"/>
        </w:rPr>
      </w:pPr>
      <w:r w:rsidRPr="00AF5273">
        <w:rPr>
          <w:rFonts w:ascii="微軟正黑體" w:eastAsia="微軟正黑體" w:hAnsi="微軟正黑體" w:cs="Arial"/>
          <w:kern w:val="2"/>
          <w:sz w:val="24"/>
          <w:szCs w:val="24"/>
        </w:rPr>
        <w:t>A</w:t>
      </w:r>
      <w:r w:rsidRPr="00AF5273">
        <w:rPr>
          <w:rFonts w:ascii="微軟正黑體" w:eastAsia="微軟正黑體" w:hAnsi="微軟正黑體" w:cs="Arial"/>
          <w:kern w:val="2"/>
          <w:sz w:val="24"/>
          <w:szCs w:val="24"/>
          <w:vertAlign w:val="superscript"/>
        </w:rPr>
        <w:t>+</w:t>
      </w:r>
      <w:r w:rsidRPr="00AF5273">
        <w:rPr>
          <w:rFonts w:ascii="微軟正黑體" w:eastAsia="微軟正黑體" w:hAnsi="微軟正黑體" w:cs="Arial"/>
          <w:kern w:val="2"/>
          <w:sz w:val="24"/>
          <w:szCs w:val="24"/>
        </w:rPr>
        <w:t>TRIZ</w:t>
      </w:r>
      <w:r w:rsidR="0025185D" w:rsidRPr="00AF5273">
        <w:rPr>
          <w:rFonts w:ascii="微軟正黑體" w:eastAsia="微軟正黑體" w:hAnsi="微軟正黑體" w:cs="Arial" w:hint="eastAsia"/>
          <w:kern w:val="2"/>
          <w:sz w:val="24"/>
          <w:szCs w:val="24"/>
        </w:rPr>
        <w:t>七大支柱</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理想性</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資源</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功能</w:t>
      </w:r>
      <w:r w:rsidR="0025185D" w:rsidRPr="00AF5273">
        <w:rPr>
          <w:rFonts w:ascii="微軟正黑體" w:eastAsia="微軟正黑體" w:hAnsi="微軟正黑體" w:cs="Arial"/>
          <w:kern w:val="2"/>
          <w:sz w:val="24"/>
          <w:szCs w:val="24"/>
        </w:rPr>
        <w:t>-</w:t>
      </w:r>
      <w:r w:rsidR="0025185D" w:rsidRPr="00AF5273">
        <w:rPr>
          <w:rFonts w:ascii="微軟正黑體" w:eastAsia="微軟正黑體" w:hAnsi="微軟正黑體" w:cs="Arial" w:hint="eastAsia"/>
          <w:kern w:val="2"/>
          <w:sz w:val="24"/>
          <w:szCs w:val="24"/>
        </w:rPr>
        <w:t>價值</w:t>
      </w:r>
      <w:r w:rsidR="0025185D" w:rsidRPr="00AF5273">
        <w:rPr>
          <w:rFonts w:ascii="微軟正黑體" w:eastAsia="微軟正黑體" w:hAnsi="微軟正黑體" w:cs="Arial"/>
          <w:kern w:val="2"/>
          <w:sz w:val="24"/>
          <w:szCs w:val="24"/>
        </w:rPr>
        <w:t xml:space="preserve">, </w:t>
      </w:r>
      <w:r w:rsidR="000D7F5E" w:rsidRPr="00AF5273">
        <w:rPr>
          <w:rFonts w:ascii="微軟正黑體" w:eastAsia="微軟正黑體" w:hAnsi="微軟正黑體" w:cs="Arial" w:hint="eastAsia"/>
          <w:kern w:val="2"/>
          <w:sz w:val="24"/>
          <w:szCs w:val="24"/>
        </w:rPr>
        <w:t>矛盾</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空間</w:t>
      </w:r>
      <w:r w:rsidR="0025185D" w:rsidRPr="00AF5273">
        <w:rPr>
          <w:rFonts w:ascii="微軟正黑體" w:eastAsia="微軟正黑體" w:hAnsi="微軟正黑體" w:cs="Arial"/>
          <w:kern w:val="2"/>
          <w:sz w:val="24"/>
          <w:szCs w:val="24"/>
        </w:rPr>
        <w:t>/</w:t>
      </w:r>
      <w:r w:rsidR="0025185D" w:rsidRPr="00AF5273">
        <w:rPr>
          <w:rFonts w:ascii="微軟正黑體" w:eastAsia="微軟正黑體" w:hAnsi="微軟正黑體" w:cs="Arial" w:hint="eastAsia"/>
          <w:kern w:val="2"/>
          <w:sz w:val="24"/>
          <w:szCs w:val="24"/>
        </w:rPr>
        <w:t>時間</w:t>
      </w:r>
      <w:r w:rsidR="0025185D" w:rsidRPr="00AF5273">
        <w:rPr>
          <w:rFonts w:ascii="微軟正黑體" w:eastAsia="微軟正黑體" w:hAnsi="微軟正黑體" w:cs="Arial"/>
          <w:kern w:val="2"/>
          <w:sz w:val="24"/>
          <w:szCs w:val="24"/>
        </w:rPr>
        <w:t>/</w:t>
      </w:r>
      <w:r w:rsidR="0025185D" w:rsidRPr="00AF5273">
        <w:rPr>
          <w:rFonts w:ascii="微軟正黑體" w:eastAsia="微軟正黑體" w:hAnsi="微軟正黑體" w:cs="Arial" w:hint="eastAsia"/>
          <w:kern w:val="2"/>
          <w:sz w:val="24"/>
          <w:szCs w:val="24"/>
        </w:rPr>
        <w:t>領域</w:t>
      </w:r>
      <w:r w:rsidR="0025185D" w:rsidRPr="00AF5273">
        <w:rPr>
          <w:rFonts w:ascii="微軟正黑體" w:eastAsia="微軟正黑體" w:hAnsi="微軟正黑體" w:cs="Arial"/>
          <w:kern w:val="2"/>
          <w:sz w:val="24"/>
          <w:szCs w:val="24"/>
        </w:rPr>
        <w:t>/</w:t>
      </w:r>
      <w:r w:rsidR="0025185D" w:rsidRPr="00AF5273">
        <w:rPr>
          <w:rFonts w:ascii="微軟正黑體" w:eastAsia="微軟正黑體" w:hAnsi="微軟正黑體" w:cs="Arial" w:hint="eastAsia"/>
          <w:kern w:val="2"/>
          <w:sz w:val="24"/>
          <w:szCs w:val="24"/>
        </w:rPr>
        <w:t>介面</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系統轉移</w:t>
      </w:r>
      <w:r w:rsidR="0025185D" w:rsidRPr="00AF5273">
        <w:rPr>
          <w:rFonts w:ascii="微軟正黑體" w:eastAsia="微軟正黑體" w:hAnsi="微軟正黑體" w:cs="Arial"/>
          <w:kern w:val="2"/>
          <w:sz w:val="24"/>
          <w:szCs w:val="24"/>
        </w:rPr>
        <w:t xml:space="preserve">, </w:t>
      </w:r>
      <w:r w:rsidR="0025185D" w:rsidRPr="00AF5273">
        <w:rPr>
          <w:rFonts w:ascii="微軟正黑體" w:eastAsia="微軟正黑體" w:hAnsi="微軟正黑體" w:cs="Arial" w:hint="eastAsia"/>
          <w:kern w:val="2"/>
          <w:sz w:val="24"/>
          <w:szCs w:val="24"/>
        </w:rPr>
        <w:t>系統轉換。為</w:t>
      </w:r>
      <w:r w:rsidR="0025185D" w:rsidRPr="00AF5273">
        <w:rPr>
          <w:rFonts w:ascii="微軟正黑體" w:eastAsia="微軟正黑體" w:hAnsi="微軟正黑體" w:cs="Arial"/>
          <w:kern w:val="2"/>
          <w:sz w:val="24"/>
          <w:szCs w:val="24"/>
        </w:rPr>
        <w:t xml:space="preserve">TRIZ </w:t>
      </w:r>
      <w:r w:rsidR="0025185D" w:rsidRPr="00AF5273">
        <w:rPr>
          <w:rFonts w:ascii="微軟正黑體" w:eastAsia="微軟正黑體" w:hAnsi="微軟正黑體" w:cs="Arial" w:hint="eastAsia"/>
          <w:kern w:val="2"/>
          <w:sz w:val="24"/>
          <w:szCs w:val="24"/>
        </w:rPr>
        <w:t>可以產生強效的思維模式和工作原理。</w:t>
      </w:r>
    </w:p>
    <w:p w14:paraId="69F09B9B" w14:textId="77777777" w:rsidR="005E74CD" w:rsidRPr="00AF5273" w:rsidRDefault="0025185D" w:rsidP="00AF5273">
      <w:pPr>
        <w:numPr>
          <w:ilvl w:val="0"/>
          <w:numId w:val="24"/>
        </w:numPr>
        <w:snapToGrid w:val="0"/>
        <w:ind w:left="426" w:hanging="142"/>
        <w:rPr>
          <w:rFonts w:ascii="微軟正黑體" w:eastAsia="微軟正黑體" w:hAnsi="微軟正黑體" w:cs="Arial"/>
          <w:kern w:val="2"/>
          <w:sz w:val="24"/>
          <w:szCs w:val="24"/>
        </w:rPr>
      </w:pPr>
      <w:r w:rsidRPr="00AF5273">
        <w:rPr>
          <w:rFonts w:ascii="微軟正黑體" w:eastAsia="微軟正黑體" w:hAnsi="微軟正黑體" w:cs="Arial" w:hint="eastAsia"/>
          <w:kern w:val="2"/>
          <w:sz w:val="24"/>
          <w:szCs w:val="24"/>
        </w:rPr>
        <w:t>因果矛盾鏈</w:t>
      </w: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及</w:t>
      </w: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基於屬性的因果矛盾鏈</w:t>
      </w: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整合因果及工程</w:t>
      </w:r>
      <w:r w:rsidRPr="00AF5273">
        <w:rPr>
          <w:rFonts w:ascii="微軟正黑體" w:eastAsia="微軟正黑體" w:hAnsi="微軟正黑體" w:cs="Arial"/>
          <w:kern w:val="2"/>
          <w:sz w:val="24"/>
          <w:szCs w:val="24"/>
        </w:rPr>
        <w:t>/</w:t>
      </w:r>
      <w:r w:rsidRPr="00AF5273">
        <w:rPr>
          <w:rFonts w:ascii="微軟正黑體" w:eastAsia="微軟正黑體" w:hAnsi="微軟正黑體" w:cs="Arial" w:hint="eastAsia"/>
          <w:kern w:val="2"/>
          <w:sz w:val="24"/>
          <w:szCs w:val="24"/>
        </w:rPr>
        <w:t>物理矛盾辨識於同一工具，</w:t>
      </w:r>
      <w:r w:rsidRPr="00AF5273">
        <w:rPr>
          <w:rFonts w:ascii="微軟正黑體" w:eastAsia="微軟正黑體" w:hAnsi="微軟正黑體" w:cs="Arial"/>
          <w:kern w:val="2"/>
          <w:sz w:val="24"/>
          <w:szCs w:val="24"/>
        </w:rPr>
        <w:t xml:space="preserve"> </w:t>
      </w:r>
      <w:r w:rsidRPr="00AF5273">
        <w:rPr>
          <w:rFonts w:ascii="微軟正黑體" w:eastAsia="微軟正黑體" w:hAnsi="微軟正黑體" w:cs="Arial" w:hint="eastAsia"/>
          <w:kern w:val="2"/>
          <w:sz w:val="24"/>
          <w:szCs w:val="24"/>
        </w:rPr>
        <w:t>又可以最大化因果矛盾鏈的完整性。</w:t>
      </w:r>
    </w:p>
    <w:p w14:paraId="4E8E7548" w14:textId="77777777" w:rsidR="005E74CD" w:rsidRPr="00AF5273" w:rsidRDefault="0025185D" w:rsidP="00AF5273">
      <w:pPr>
        <w:numPr>
          <w:ilvl w:val="0"/>
          <w:numId w:val="24"/>
        </w:numPr>
        <w:snapToGrid w:val="0"/>
        <w:ind w:left="426" w:hanging="142"/>
        <w:rPr>
          <w:rFonts w:ascii="微軟正黑體" w:eastAsia="微軟正黑體" w:hAnsi="微軟正黑體" w:cs="Arial"/>
          <w:kern w:val="2"/>
          <w:sz w:val="24"/>
          <w:szCs w:val="24"/>
        </w:rPr>
      </w:pPr>
      <w:r w:rsidRPr="00AF5273">
        <w:rPr>
          <w:rFonts w:ascii="微軟正黑體" w:eastAsia="微軟正黑體" w:hAnsi="微軟正黑體" w:hint="eastAsia"/>
          <w:spacing w:val="30"/>
          <w:sz w:val="24"/>
          <w:szCs w:val="24"/>
        </w:rPr>
        <w:t>知識體系綜觀</w:t>
      </w:r>
      <w:r w:rsidRPr="00AF5273">
        <w:rPr>
          <w:rFonts w:ascii="微軟正黑體" w:eastAsia="微軟正黑體" w:hAnsi="微軟正黑體"/>
          <w:spacing w:val="30"/>
          <w:sz w:val="24"/>
          <w:szCs w:val="24"/>
        </w:rPr>
        <w:t>:</w:t>
      </w:r>
      <w:r w:rsidRPr="00AF5273">
        <w:rPr>
          <w:rFonts w:ascii="微軟正黑體" w:eastAsia="微軟正黑體" w:hAnsi="微軟正黑體" w:hint="eastAsia"/>
          <w:spacing w:val="30"/>
          <w:sz w:val="24"/>
          <w:szCs w:val="24"/>
        </w:rPr>
        <w:t>完整顯示</w:t>
      </w:r>
      <w:r w:rsidRPr="00AF5273">
        <w:rPr>
          <w:rFonts w:ascii="微軟正黑體" w:eastAsia="微軟正黑體" w:hAnsi="微軟正黑體"/>
          <w:spacing w:val="30"/>
          <w:sz w:val="24"/>
          <w:szCs w:val="24"/>
        </w:rPr>
        <w:t>TRIZ</w:t>
      </w:r>
      <w:r w:rsidRPr="00AF5273">
        <w:rPr>
          <w:rFonts w:ascii="微軟正黑體" w:eastAsia="微軟正黑體" w:hAnsi="微軟正黑體" w:hint="eastAsia"/>
          <w:spacing w:val="30"/>
          <w:sz w:val="24"/>
          <w:szCs w:val="24"/>
        </w:rPr>
        <w:t>領域解題流程及各工具間的關係及綜效。</w:t>
      </w:r>
    </w:p>
    <w:p w14:paraId="4A361B2E" w14:textId="77777777" w:rsidR="005E74CD" w:rsidRPr="00AF5273" w:rsidRDefault="0025185D"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物的觀點對比人的觀點</w:t>
      </w:r>
      <w:r w:rsidRPr="00AF5273">
        <w:rPr>
          <w:rFonts w:ascii="微軟正黑體" w:eastAsia="微軟正黑體" w:hAnsi="微軟正黑體"/>
          <w:spacing w:val="30"/>
          <w:sz w:val="24"/>
          <w:szCs w:val="24"/>
        </w:rPr>
        <w:t xml:space="preserve">: </w:t>
      </w:r>
      <w:r w:rsidRPr="00AF5273">
        <w:rPr>
          <w:rFonts w:ascii="微軟正黑體" w:eastAsia="微軟正黑體" w:hAnsi="微軟正黑體" w:hint="eastAsia"/>
          <w:spacing w:val="30"/>
          <w:sz w:val="24"/>
          <w:szCs w:val="24"/>
        </w:rPr>
        <w:t>跳脫思維慣性，看到一般人看不到的實體現象。</w:t>
      </w:r>
    </w:p>
    <w:p w14:paraId="18BD8D41" w14:textId="77777777" w:rsidR="005E74CD" w:rsidRPr="00AF5273" w:rsidRDefault="0025185D"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換加減法解不利功能</w:t>
      </w:r>
    </w:p>
    <w:p w14:paraId="3AE0AC6A" w14:textId="77777777" w:rsidR="00312639" w:rsidRPr="00AF5273" w:rsidRDefault="00312639"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擴展4</w:t>
      </w:r>
      <w:r w:rsidRPr="00AF5273">
        <w:rPr>
          <w:rFonts w:ascii="微軟正黑體" w:eastAsia="微軟正黑體" w:hAnsi="微軟正黑體"/>
          <w:spacing w:val="30"/>
          <w:sz w:val="24"/>
          <w:szCs w:val="24"/>
        </w:rPr>
        <w:t>0</w:t>
      </w:r>
      <w:r w:rsidRPr="00AF5273">
        <w:rPr>
          <w:rFonts w:ascii="微軟正黑體" w:eastAsia="微軟正黑體" w:hAnsi="微軟正黑體" w:hint="eastAsia"/>
          <w:spacing w:val="30"/>
          <w:sz w:val="24"/>
          <w:szCs w:val="24"/>
        </w:rPr>
        <w:t>發明原理至43發明原理</w:t>
      </w:r>
    </w:p>
    <w:p w14:paraId="58432204" w14:textId="77777777" w:rsidR="00312639" w:rsidRPr="00AF5273" w:rsidRDefault="00312639"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強化參數組合及新矛盾矩陣。</w:t>
      </w:r>
      <w:r w:rsidRPr="00AF5273">
        <w:rPr>
          <w:rFonts w:ascii="微軟正黑體" w:eastAsia="微軟正黑體" w:hAnsi="微軟正黑體"/>
          <w:spacing w:val="30"/>
          <w:sz w:val="24"/>
          <w:szCs w:val="24"/>
        </w:rPr>
        <w:t>(</w:t>
      </w:r>
      <w:r w:rsidRPr="00AF5273">
        <w:rPr>
          <w:rFonts w:ascii="微軟正黑體" w:eastAsia="微軟正黑體" w:hAnsi="微軟正黑體" w:hint="eastAsia"/>
          <w:spacing w:val="30"/>
          <w:sz w:val="24"/>
          <w:szCs w:val="24"/>
        </w:rPr>
        <w:t>從</w:t>
      </w:r>
      <w:r w:rsidRPr="00AF5273">
        <w:rPr>
          <w:rFonts w:ascii="微軟正黑體" w:eastAsia="微軟正黑體" w:hAnsi="微軟正黑體"/>
          <w:spacing w:val="30"/>
          <w:sz w:val="24"/>
          <w:szCs w:val="24"/>
        </w:rPr>
        <w:t>39</w:t>
      </w:r>
      <w:r w:rsidRPr="00AF5273">
        <w:rPr>
          <w:rFonts w:ascii="微軟正黑體" w:eastAsia="微軟正黑體" w:hAnsi="微軟正黑體" w:hint="eastAsia"/>
          <w:spacing w:val="30"/>
          <w:sz w:val="24"/>
          <w:szCs w:val="24"/>
        </w:rPr>
        <w:t>工程參數增至</w:t>
      </w:r>
      <w:r w:rsidRPr="00AF5273">
        <w:rPr>
          <w:rFonts w:ascii="微軟正黑體" w:eastAsia="微軟正黑體" w:hAnsi="微軟正黑體"/>
          <w:spacing w:val="30"/>
          <w:sz w:val="24"/>
          <w:szCs w:val="24"/>
        </w:rPr>
        <w:t>52</w:t>
      </w:r>
      <w:r w:rsidRPr="00AF5273">
        <w:rPr>
          <w:rFonts w:ascii="微軟正黑體" w:eastAsia="微軟正黑體" w:hAnsi="微軟正黑體" w:hint="eastAsia"/>
          <w:spacing w:val="30"/>
          <w:sz w:val="24"/>
          <w:szCs w:val="24"/>
        </w:rPr>
        <w:t>工程參數及新矛盾矩陣</w:t>
      </w:r>
      <w:r w:rsidRPr="00AF5273">
        <w:rPr>
          <w:rFonts w:ascii="微軟正黑體" w:eastAsia="微軟正黑體" w:hAnsi="微軟正黑體"/>
          <w:spacing w:val="30"/>
          <w:sz w:val="24"/>
          <w:szCs w:val="24"/>
        </w:rPr>
        <w:t>)</w:t>
      </w:r>
    </w:p>
    <w:p w14:paraId="227CE68C" w14:textId="77777777" w:rsidR="00312639" w:rsidRPr="00AF5273" w:rsidRDefault="00312639"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完整的裁減法則和流程手法</w:t>
      </w:r>
      <w:r w:rsidRPr="00AF5273">
        <w:rPr>
          <w:rFonts w:ascii="微軟正黑體" w:eastAsia="微軟正黑體" w:hAnsi="微軟正黑體"/>
          <w:spacing w:val="30"/>
          <w:sz w:val="24"/>
          <w:szCs w:val="24"/>
        </w:rPr>
        <w:t>:</w:t>
      </w:r>
      <w:r w:rsidRPr="00AF5273">
        <w:rPr>
          <w:rFonts w:ascii="微軟正黑體" w:eastAsia="微軟正黑體" w:hAnsi="微軟正黑體" w:hint="eastAsia"/>
          <w:spacing w:val="30"/>
          <w:sz w:val="24"/>
          <w:szCs w:val="24"/>
        </w:rPr>
        <w:t>有別於傳統TRIZ只有</w:t>
      </w:r>
      <w:r w:rsidRPr="00AF5273">
        <w:rPr>
          <w:rFonts w:ascii="微軟正黑體" w:eastAsia="微軟正黑體" w:hAnsi="微軟正黑體"/>
          <w:spacing w:val="30"/>
          <w:sz w:val="24"/>
          <w:szCs w:val="24"/>
        </w:rPr>
        <w:t>ABC</w:t>
      </w:r>
      <w:r w:rsidRPr="00AF5273">
        <w:rPr>
          <w:rFonts w:ascii="微軟正黑體" w:eastAsia="微軟正黑體" w:hAnsi="微軟正黑體" w:hint="eastAsia"/>
          <w:spacing w:val="30"/>
          <w:sz w:val="24"/>
          <w:szCs w:val="24"/>
        </w:rPr>
        <w:t>裁剪法則，本系統提供</w:t>
      </w:r>
      <w:r w:rsidRPr="00AF5273">
        <w:rPr>
          <w:rFonts w:ascii="微軟正黑體" w:eastAsia="微軟正黑體" w:hAnsi="微軟正黑體"/>
          <w:spacing w:val="30"/>
          <w:sz w:val="24"/>
          <w:szCs w:val="24"/>
        </w:rPr>
        <w:t xml:space="preserve">: AXBCDE </w:t>
      </w:r>
      <w:r w:rsidRPr="00AF5273">
        <w:rPr>
          <w:rFonts w:ascii="微軟正黑體" w:eastAsia="微軟正黑體" w:hAnsi="微軟正黑體" w:hint="eastAsia"/>
          <w:spacing w:val="30"/>
          <w:sz w:val="24"/>
          <w:szCs w:val="24"/>
        </w:rPr>
        <w:t>六大裁剪法則。</w:t>
      </w:r>
    </w:p>
    <w:p w14:paraId="2CA53C56" w14:textId="13C0D282" w:rsidR="005E74CD" w:rsidRDefault="0025185D"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spacing w:val="30"/>
          <w:sz w:val="24"/>
          <w:szCs w:val="24"/>
        </w:rPr>
        <w:t>10</w:t>
      </w:r>
      <w:r w:rsidRPr="00AF5273">
        <w:rPr>
          <w:rFonts w:ascii="微軟正黑體" w:eastAsia="微軟正黑體" w:hAnsi="微軟正黑體" w:hint="eastAsia"/>
          <w:spacing w:val="30"/>
          <w:sz w:val="24"/>
          <w:szCs w:val="24"/>
        </w:rPr>
        <w:t>倍效益的物理矛盾新解法</w:t>
      </w:r>
      <w:r w:rsidRPr="00AF5273">
        <w:rPr>
          <w:rFonts w:ascii="微軟正黑體" w:eastAsia="微軟正黑體" w:hAnsi="微軟正黑體"/>
          <w:spacing w:val="30"/>
          <w:sz w:val="24"/>
          <w:szCs w:val="24"/>
        </w:rPr>
        <w:t>:</w:t>
      </w:r>
      <w:r w:rsidRPr="00AF5273">
        <w:rPr>
          <w:rFonts w:ascii="微軟正黑體" w:eastAsia="微軟正黑體" w:hAnsi="微軟正黑體" w:hint="eastAsia"/>
          <w:spacing w:val="30"/>
          <w:sz w:val="24"/>
          <w:szCs w:val="24"/>
        </w:rPr>
        <w:t>參數展開與操作，所有現有工具僅為此手法</w:t>
      </w:r>
      <w:r w:rsidRPr="00AF5273">
        <w:rPr>
          <w:rFonts w:ascii="微軟正黑體" w:eastAsia="微軟正黑體" w:hAnsi="微軟正黑體"/>
          <w:spacing w:val="30"/>
          <w:sz w:val="24"/>
          <w:szCs w:val="24"/>
        </w:rPr>
        <w:t>17</w:t>
      </w:r>
      <w:r w:rsidRPr="00AF5273">
        <w:rPr>
          <w:rFonts w:ascii="微軟正黑體" w:eastAsia="微軟正黑體" w:hAnsi="微軟正黑體" w:hint="eastAsia"/>
          <w:spacing w:val="30"/>
          <w:sz w:val="24"/>
          <w:szCs w:val="24"/>
        </w:rPr>
        <w:t>個解題策略中的</w:t>
      </w:r>
      <w:r w:rsidRPr="00AF5273">
        <w:rPr>
          <w:rFonts w:ascii="微軟正黑體" w:eastAsia="微軟正黑體" w:hAnsi="微軟正黑體"/>
          <w:spacing w:val="30"/>
          <w:sz w:val="24"/>
          <w:szCs w:val="24"/>
        </w:rPr>
        <w:t>4</w:t>
      </w:r>
      <w:r w:rsidRPr="00AF5273">
        <w:rPr>
          <w:rFonts w:ascii="微軟正黑體" w:eastAsia="微軟正黑體" w:hAnsi="微軟正黑體" w:hint="eastAsia"/>
          <w:spacing w:val="30"/>
          <w:sz w:val="24"/>
          <w:szCs w:val="24"/>
        </w:rPr>
        <w:t>個策略。大幅提升解題效益。</w:t>
      </w:r>
      <w:r w:rsidR="000D7F5E" w:rsidRPr="00AF5273">
        <w:rPr>
          <w:rFonts w:ascii="微軟正黑體" w:eastAsia="微軟正黑體" w:hAnsi="微軟正黑體" w:hint="eastAsia"/>
          <w:spacing w:val="30"/>
          <w:sz w:val="24"/>
          <w:szCs w:val="24"/>
        </w:rPr>
        <w:t>(L2</w:t>
      </w:r>
      <w:r w:rsidR="000D7F5E" w:rsidRPr="00AF5273">
        <w:rPr>
          <w:rFonts w:ascii="微軟正黑體" w:eastAsia="微軟正黑體" w:hAnsi="微軟正黑體"/>
          <w:spacing w:val="30"/>
          <w:sz w:val="24"/>
          <w:szCs w:val="24"/>
        </w:rPr>
        <w:t>)</w:t>
      </w:r>
    </w:p>
    <w:p w14:paraId="67586EE2" w14:textId="19CECA40" w:rsidR="003D5312" w:rsidRPr="00AF5273" w:rsidRDefault="003D5312" w:rsidP="00AF5273">
      <w:pPr>
        <w:numPr>
          <w:ilvl w:val="0"/>
          <w:numId w:val="24"/>
        </w:numPr>
        <w:snapToGrid w:val="0"/>
        <w:ind w:left="426" w:hanging="142"/>
        <w:rPr>
          <w:rFonts w:ascii="微軟正黑體" w:eastAsia="微軟正黑體" w:hAnsi="微軟正黑體"/>
          <w:spacing w:val="30"/>
          <w:sz w:val="24"/>
          <w:szCs w:val="24"/>
        </w:rPr>
      </w:pPr>
      <w:r>
        <w:rPr>
          <w:rFonts w:ascii="微軟正黑體" w:eastAsia="微軟正黑體" w:hAnsi="微軟正黑體" w:hint="eastAsia"/>
          <w:spacing w:val="30"/>
          <w:sz w:val="24"/>
          <w:szCs w:val="24"/>
        </w:rPr>
        <w:t>無用變有用，有害變有利的 資源搜尋的具體方法。(L2</w:t>
      </w:r>
      <w:r>
        <w:rPr>
          <w:rFonts w:ascii="微軟正黑體" w:eastAsia="微軟正黑體" w:hAnsi="微軟正黑體"/>
          <w:spacing w:val="30"/>
          <w:sz w:val="24"/>
          <w:szCs w:val="24"/>
        </w:rPr>
        <w:t>)</w:t>
      </w:r>
    </w:p>
    <w:p w14:paraId="5A0880EA" w14:textId="77777777" w:rsidR="008D69C2" w:rsidRPr="00AF5273" w:rsidRDefault="008D69C2"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從古典傳統TRIZ的9</w:t>
      </w:r>
      <w:r w:rsidRPr="00AF5273">
        <w:rPr>
          <w:rFonts w:ascii="微軟正黑體" w:eastAsia="微軟正黑體" w:hAnsi="微軟正黑體"/>
          <w:spacing w:val="30"/>
          <w:sz w:val="24"/>
          <w:szCs w:val="24"/>
        </w:rPr>
        <w:t>/11</w:t>
      </w:r>
      <w:r w:rsidRPr="00AF5273">
        <w:rPr>
          <w:rFonts w:ascii="微軟正黑體" w:eastAsia="微軟正黑體" w:hAnsi="微軟正黑體" w:hint="eastAsia"/>
          <w:spacing w:val="30"/>
          <w:sz w:val="24"/>
          <w:szCs w:val="24"/>
        </w:rPr>
        <w:t>條演化趨勢擴展至5</w:t>
      </w:r>
      <w:r w:rsidRPr="00AF5273">
        <w:rPr>
          <w:rFonts w:ascii="微軟正黑體" w:eastAsia="微軟正黑體" w:hAnsi="微軟正黑體"/>
          <w:spacing w:val="30"/>
          <w:sz w:val="24"/>
          <w:szCs w:val="24"/>
        </w:rPr>
        <w:t>2</w:t>
      </w:r>
      <w:r w:rsidRPr="00AF5273">
        <w:rPr>
          <w:rFonts w:ascii="微軟正黑體" w:eastAsia="微軟正黑體" w:hAnsi="微軟正黑體" w:hint="eastAsia"/>
          <w:spacing w:val="30"/>
          <w:sz w:val="24"/>
          <w:szCs w:val="24"/>
        </w:rPr>
        <w:t>個技術演化趨勢。(L</w:t>
      </w:r>
      <w:r w:rsidRPr="00AF5273">
        <w:rPr>
          <w:rFonts w:ascii="微軟正黑體" w:eastAsia="微軟正黑體" w:hAnsi="微軟正黑體"/>
          <w:spacing w:val="30"/>
          <w:sz w:val="24"/>
          <w:szCs w:val="24"/>
        </w:rPr>
        <w:t>3)</w:t>
      </w:r>
    </w:p>
    <w:p w14:paraId="13466A66" w14:textId="77777777" w:rsidR="00AF5273" w:rsidRDefault="00312639" w:rsidP="00AF5273">
      <w:pPr>
        <w:numPr>
          <w:ilvl w:val="0"/>
          <w:numId w:val="24"/>
        </w:numPr>
        <w:snapToGrid w:val="0"/>
        <w:ind w:left="426" w:hanging="142"/>
        <w:rPr>
          <w:rFonts w:ascii="微軟正黑體" w:eastAsia="微軟正黑體" w:hAnsi="微軟正黑體"/>
          <w:spacing w:val="30"/>
          <w:sz w:val="24"/>
          <w:szCs w:val="24"/>
        </w:rPr>
      </w:pPr>
      <w:r w:rsidRPr="00AF5273">
        <w:rPr>
          <w:rFonts w:ascii="微軟正黑體" w:eastAsia="微軟正黑體" w:hAnsi="微軟正黑體" w:hint="eastAsia"/>
          <w:spacing w:val="30"/>
          <w:sz w:val="24"/>
          <w:szCs w:val="24"/>
        </w:rPr>
        <w:t>還有超過10個L2及L3的強效新工具，為一般TRIZ</w:t>
      </w:r>
      <w:r w:rsidR="00530951" w:rsidRPr="00AF5273">
        <w:rPr>
          <w:rFonts w:ascii="微軟正黑體" w:eastAsia="微軟正黑體" w:hAnsi="微軟正黑體" w:hint="eastAsia"/>
          <w:spacing w:val="30"/>
          <w:sz w:val="24"/>
          <w:szCs w:val="24"/>
        </w:rPr>
        <w:t>課程</w:t>
      </w:r>
      <w:r w:rsidRPr="00AF5273">
        <w:rPr>
          <w:rFonts w:ascii="微軟正黑體" w:eastAsia="微軟正黑體" w:hAnsi="微軟正黑體" w:hint="eastAsia"/>
          <w:spacing w:val="30"/>
          <w:sz w:val="24"/>
          <w:szCs w:val="24"/>
        </w:rPr>
        <w:t>所沒有的。</w:t>
      </w:r>
    </w:p>
    <w:p w14:paraId="0F6C9948" w14:textId="77777777" w:rsidR="00EF5DB8" w:rsidRPr="00AF5273" w:rsidRDefault="00AF5273" w:rsidP="00AF5273">
      <w:pPr>
        <w:pStyle w:val="aff3"/>
        <w:numPr>
          <w:ilvl w:val="0"/>
          <w:numId w:val="13"/>
        </w:numPr>
        <w:snapToGrid w:val="0"/>
        <w:spacing w:beforeAutospacing="0" w:afterAutospacing="0"/>
        <w:rPr>
          <w:rFonts w:ascii="微軟正黑體" w:eastAsia="微軟正黑體" w:hAnsi="微軟正黑體"/>
          <w:b/>
        </w:rPr>
      </w:pPr>
      <w:r>
        <w:rPr>
          <w:rFonts w:ascii="微軟正黑體" w:eastAsia="微軟正黑體" w:hAnsi="微軟正黑體"/>
          <w:spacing w:val="30"/>
        </w:rPr>
        <w:br w:type="page"/>
      </w:r>
      <w:r w:rsidR="0025185D" w:rsidRPr="00AF5273">
        <w:rPr>
          <w:rFonts w:ascii="微軟正黑體" w:eastAsia="微軟正黑體" w:hAnsi="微軟正黑體" w:hint="eastAsia"/>
          <w:b/>
        </w:rPr>
        <w:t>【授課講師】</w:t>
      </w:r>
    </w:p>
    <w:p w14:paraId="54412AE8" w14:textId="77777777" w:rsidR="00EF5DB8" w:rsidRPr="00AF5273" w:rsidRDefault="0025185D" w:rsidP="00AF5273">
      <w:pPr>
        <w:pStyle w:val="aff3"/>
        <w:snapToGrid w:val="0"/>
        <w:spacing w:beforeAutospacing="0" w:afterAutospacing="0"/>
        <w:ind w:left="480"/>
        <w:rPr>
          <w:rFonts w:ascii="微軟正黑體" w:eastAsia="微軟正黑體" w:hAnsi="微軟正黑體"/>
          <w:b/>
          <w:sz w:val="28"/>
          <w:szCs w:val="28"/>
        </w:rPr>
      </w:pPr>
      <w:r w:rsidRPr="00AF5273">
        <w:rPr>
          <w:rFonts w:ascii="微軟正黑體" w:eastAsia="微軟正黑體" w:hAnsi="微軟正黑體" w:hint="eastAsia"/>
          <w:b/>
          <w:sz w:val="28"/>
          <w:szCs w:val="28"/>
        </w:rPr>
        <w:t>許棟樑</w:t>
      </w:r>
      <w:r w:rsidRPr="00AF5273">
        <w:rPr>
          <w:rFonts w:ascii="微軟正黑體" w:eastAsia="微軟正黑體" w:hAnsi="微軟正黑體"/>
          <w:b/>
          <w:sz w:val="28"/>
          <w:szCs w:val="28"/>
        </w:rPr>
        <w:t xml:space="preserve"> </w:t>
      </w:r>
      <w:r w:rsidRPr="00AF5273">
        <w:rPr>
          <w:rFonts w:ascii="微軟正黑體" w:eastAsia="微軟正黑體" w:hAnsi="微軟正黑體" w:hint="eastAsia"/>
          <w:b/>
          <w:sz w:val="28"/>
          <w:szCs w:val="28"/>
        </w:rPr>
        <w:t>教授</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345"/>
      </w:tblGrid>
      <w:tr w:rsidR="00EF5DB8" w:rsidRPr="00AF5273" w14:paraId="721CAA75" w14:textId="77777777" w:rsidTr="00EF5DB8">
        <w:tc>
          <w:tcPr>
            <w:tcW w:w="720" w:type="dxa"/>
            <w:tcBorders>
              <w:top w:val="single" w:sz="4" w:space="0" w:color="auto"/>
              <w:left w:val="single" w:sz="4" w:space="0" w:color="auto"/>
              <w:bottom w:val="single" w:sz="4" w:space="0" w:color="auto"/>
              <w:right w:val="single" w:sz="4" w:space="0" w:color="auto"/>
            </w:tcBorders>
            <w:vAlign w:val="center"/>
            <w:hideMark/>
          </w:tcPr>
          <w:p w14:paraId="6317F89F" w14:textId="77777777" w:rsidR="00EF5DB8" w:rsidRPr="00AF5273" w:rsidRDefault="00EF5DB8" w:rsidP="00AF5273">
            <w:pPr>
              <w:tabs>
                <w:tab w:val="left" w:pos="540"/>
                <w:tab w:val="left" w:pos="5760"/>
              </w:tabs>
              <w:snapToGrid w:val="0"/>
              <w:spacing w:before="80" w:after="40" w:line="340" w:lineRule="exact"/>
              <w:jc w:val="center"/>
              <w:rPr>
                <w:rFonts w:ascii="微軟正黑體" w:eastAsia="微軟正黑體" w:hAnsi="微軟正黑體"/>
                <w:b/>
                <w:bCs/>
                <w:color w:val="000080"/>
                <w:kern w:val="2"/>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現職</w:t>
            </w:r>
          </w:p>
        </w:tc>
        <w:tc>
          <w:tcPr>
            <w:tcW w:w="9345" w:type="dxa"/>
            <w:tcBorders>
              <w:top w:val="single" w:sz="4" w:space="0" w:color="auto"/>
              <w:left w:val="single" w:sz="4" w:space="0" w:color="auto"/>
              <w:bottom w:val="single" w:sz="4" w:space="0" w:color="auto"/>
              <w:right w:val="single" w:sz="4" w:space="0" w:color="auto"/>
            </w:tcBorders>
            <w:hideMark/>
          </w:tcPr>
          <w:p w14:paraId="29A9CCA5" w14:textId="42354E6B" w:rsidR="00EF5DB8" w:rsidRPr="00AF5273" w:rsidRDefault="00EF5DB8" w:rsidP="00EE04E6">
            <w:pPr>
              <w:tabs>
                <w:tab w:val="left" w:pos="5760"/>
              </w:tabs>
              <w:spacing w:line="340" w:lineRule="exact"/>
              <w:ind w:leftChars="-2" w:left="-3" w:hanging="1"/>
              <w:rPr>
                <w:rFonts w:ascii="微軟正黑體" w:eastAsia="微軟正黑體" w:hAnsi="微軟正黑體"/>
                <w:sz w:val="24"/>
                <w:szCs w:val="24"/>
              </w:rPr>
            </w:pPr>
            <w:r w:rsidRPr="00AF5273">
              <w:rPr>
                <w:rFonts w:ascii="微軟正黑體" w:eastAsia="微軟正黑體" w:hAnsi="微軟正黑體" w:hint="eastAsia"/>
                <w:sz w:val="24"/>
                <w:szCs w:val="24"/>
              </w:rPr>
              <w:t>國際創新方法學會理事長。中華系統性創新學會名譽理事長。(國際系統性創新期刊主編) (SCOPUS 檢索)。 (電腦與工業工程期刊 領域編輯, SCI 檢索)。清華大學榮譽退休教授。</w:t>
            </w:r>
          </w:p>
        </w:tc>
      </w:tr>
      <w:tr w:rsidR="00EF5DB8" w:rsidRPr="00AF5273" w14:paraId="51C18BFB" w14:textId="77777777" w:rsidTr="00EF5DB8">
        <w:tc>
          <w:tcPr>
            <w:tcW w:w="720" w:type="dxa"/>
            <w:tcBorders>
              <w:top w:val="single" w:sz="4" w:space="0" w:color="auto"/>
              <w:left w:val="single" w:sz="4" w:space="0" w:color="auto"/>
              <w:bottom w:val="single" w:sz="4" w:space="0" w:color="auto"/>
              <w:right w:val="single" w:sz="4" w:space="0" w:color="auto"/>
            </w:tcBorders>
            <w:vAlign w:val="center"/>
            <w:hideMark/>
          </w:tcPr>
          <w:p w14:paraId="50C44682"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學歷</w:t>
            </w:r>
          </w:p>
        </w:tc>
        <w:tc>
          <w:tcPr>
            <w:tcW w:w="9345" w:type="dxa"/>
            <w:tcBorders>
              <w:top w:val="single" w:sz="4" w:space="0" w:color="auto"/>
              <w:left w:val="single" w:sz="4" w:space="0" w:color="auto"/>
              <w:bottom w:val="single" w:sz="4" w:space="0" w:color="auto"/>
              <w:right w:val="single" w:sz="4" w:space="0" w:color="auto"/>
            </w:tcBorders>
            <w:hideMark/>
          </w:tcPr>
          <w:p w14:paraId="14D1DABF" w14:textId="77777777" w:rsidR="00EF5DB8" w:rsidRPr="00AF5273" w:rsidRDefault="00EF5DB8" w:rsidP="00AF5273">
            <w:pPr>
              <w:tabs>
                <w:tab w:val="left" w:pos="540"/>
                <w:tab w:val="left" w:pos="5760"/>
              </w:tabs>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美國西北大學企管碩士;美國加州大學洛杉磯分校工學博士、資訊科學碩士;紐約州立大學機械碩士;臺灣大學機械學士。</w:t>
            </w:r>
          </w:p>
        </w:tc>
      </w:tr>
      <w:tr w:rsidR="00EF5DB8" w:rsidRPr="00AF5273" w14:paraId="743F15B6" w14:textId="77777777" w:rsidTr="00EF5DB8">
        <w:tc>
          <w:tcPr>
            <w:tcW w:w="720" w:type="dxa"/>
            <w:tcBorders>
              <w:top w:val="single" w:sz="4" w:space="0" w:color="auto"/>
              <w:left w:val="single" w:sz="4" w:space="0" w:color="auto"/>
              <w:bottom w:val="single" w:sz="4" w:space="0" w:color="auto"/>
              <w:right w:val="single" w:sz="4" w:space="0" w:color="auto"/>
            </w:tcBorders>
            <w:vAlign w:val="center"/>
          </w:tcPr>
          <w:p w14:paraId="0923F7AD"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經歷</w:t>
            </w:r>
          </w:p>
          <w:p w14:paraId="43E15302"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p>
          <w:p w14:paraId="363A3F2E"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p>
        </w:tc>
        <w:tc>
          <w:tcPr>
            <w:tcW w:w="9345" w:type="dxa"/>
            <w:tcBorders>
              <w:top w:val="single" w:sz="4" w:space="0" w:color="auto"/>
              <w:left w:val="single" w:sz="4" w:space="0" w:color="auto"/>
              <w:bottom w:val="single" w:sz="4" w:space="0" w:color="auto"/>
              <w:right w:val="single" w:sz="4" w:space="0" w:color="auto"/>
            </w:tcBorders>
            <w:hideMark/>
          </w:tcPr>
          <w:p w14:paraId="73969E2D" w14:textId="320B607A" w:rsidR="00EF5DB8" w:rsidRPr="00AF5273" w:rsidRDefault="00EF5DB8" w:rsidP="00EE04E6">
            <w:pPr>
              <w:tabs>
                <w:tab w:val="left" w:pos="540"/>
                <w:tab w:val="left" w:pos="5760"/>
              </w:tabs>
              <w:spacing w:line="340" w:lineRule="exact"/>
              <w:rPr>
                <w:rFonts w:ascii="微軟正黑體" w:eastAsia="微軟正黑體" w:hAnsi="微軟正黑體"/>
                <w:sz w:val="24"/>
                <w:szCs w:val="24"/>
                <w:shd w:val="pct15" w:color="auto" w:fill="FFFFFF"/>
              </w:rPr>
            </w:pPr>
            <w:r w:rsidRPr="00AF5273">
              <w:rPr>
                <w:rFonts w:ascii="微軟正黑體" w:eastAsia="微軟正黑體" w:hAnsi="微軟正黑體" w:hint="eastAsia"/>
                <w:sz w:val="24"/>
                <w:szCs w:val="24"/>
              </w:rPr>
              <w:t>9年業界25年學界工作經驗。曾服務於美國電子業Motorola (摩托羅拉)及Hewlett-Packard (惠普)多年。中華萃思學會秘書長。中國工業工程學會教育與訓練委員會召集人。兼任中央標準局電子類專利外審審查委員, 國際製造工程學會臺灣分會 秘書長、理事、教育訓練中心主任。台大機械系校友會理事，工研院顧問。臺灣高等考試命題委員。</w:t>
            </w:r>
          </w:p>
        </w:tc>
      </w:tr>
      <w:tr w:rsidR="00EF5DB8" w:rsidRPr="00AF5273" w14:paraId="50E207D8" w14:textId="77777777" w:rsidTr="00EF5DB8">
        <w:tc>
          <w:tcPr>
            <w:tcW w:w="720" w:type="dxa"/>
            <w:tcBorders>
              <w:top w:val="single" w:sz="4" w:space="0" w:color="auto"/>
              <w:left w:val="single" w:sz="4" w:space="0" w:color="auto"/>
              <w:bottom w:val="single" w:sz="4" w:space="0" w:color="auto"/>
              <w:right w:val="single" w:sz="4" w:space="0" w:color="auto"/>
            </w:tcBorders>
            <w:vAlign w:val="center"/>
          </w:tcPr>
          <w:p w14:paraId="3330E094"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教學</w:t>
            </w:r>
          </w:p>
          <w:p w14:paraId="7524522C"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p>
        </w:tc>
        <w:tc>
          <w:tcPr>
            <w:tcW w:w="9345" w:type="dxa"/>
            <w:tcBorders>
              <w:top w:val="single" w:sz="4" w:space="0" w:color="auto"/>
              <w:left w:val="single" w:sz="4" w:space="0" w:color="auto"/>
              <w:bottom w:val="single" w:sz="4" w:space="0" w:color="auto"/>
              <w:right w:val="single" w:sz="4" w:space="0" w:color="auto"/>
            </w:tcBorders>
            <w:hideMark/>
          </w:tcPr>
          <w:p w14:paraId="0D715BF9" w14:textId="01EDE710" w:rsidR="00EF5DB8" w:rsidRPr="00AF5273" w:rsidRDefault="00EF5DB8" w:rsidP="0061502C">
            <w:pPr>
              <w:tabs>
                <w:tab w:val="left" w:pos="540"/>
                <w:tab w:val="left" w:pos="5760"/>
              </w:tabs>
              <w:spacing w:line="340" w:lineRule="exact"/>
              <w:rPr>
                <w:rFonts w:ascii="微軟正黑體" w:eastAsia="微軟正黑體" w:hAnsi="微軟正黑體"/>
                <w:sz w:val="24"/>
                <w:szCs w:val="24"/>
                <w:shd w:val="pct15" w:color="auto" w:fill="FFFFFF"/>
              </w:rPr>
            </w:pPr>
            <w:r w:rsidRPr="00AF5273">
              <w:rPr>
                <w:rFonts w:ascii="微軟正黑體" w:eastAsia="微軟正黑體" w:hAnsi="微軟正黑體" w:hint="eastAsia"/>
                <w:sz w:val="24"/>
                <w:szCs w:val="24"/>
              </w:rPr>
              <w:t xml:space="preserve">授課科目: </w:t>
            </w:r>
            <w:r w:rsidRPr="00AF5273">
              <w:rPr>
                <w:rFonts w:ascii="微軟正黑體" w:eastAsia="微軟正黑體" w:hAnsi="微軟正黑體" w:hint="eastAsia"/>
                <w:b/>
                <w:sz w:val="24"/>
                <w:szCs w:val="24"/>
              </w:rPr>
              <w:t>人工智慧導論、萃智系統化創新方法、專利規避再生與強化、萃智系統化商業管理創新、創新產品與服務機會辨識、工廠分析診斷手法</w:t>
            </w:r>
            <w:r w:rsidRPr="00AF5273">
              <w:rPr>
                <w:rFonts w:ascii="微軟正黑體" w:eastAsia="微軟正黑體" w:hAnsi="微軟正黑體" w:hint="eastAsia"/>
                <w:sz w:val="24"/>
                <w:szCs w:val="24"/>
              </w:rPr>
              <w:t>、生產系統設計、設施規劃、失效模式與效應分析、品質機能展開、專案管理、生產與營運管理。</w:t>
            </w:r>
          </w:p>
        </w:tc>
      </w:tr>
      <w:tr w:rsidR="00EF5DB8" w:rsidRPr="00AF5273" w14:paraId="7040F442" w14:textId="77777777" w:rsidTr="00EF5DB8">
        <w:tc>
          <w:tcPr>
            <w:tcW w:w="720" w:type="dxa"/>
            <w:tcBorders>
              <w:top w:val="single" w:sz="4" w:space="0" w:color="auto"/>
              <w:left w:val="single" w:sz="4" w:space="0" w:color="auto"/>
              <w:bottom w:val="single" w:sz="4" w:space="0" w:color="auto"/>
              <w:right w:val="single" w:sz="4" w:space="0" w:color="auto"/>
            </w:tcBorders>
            <w:vAlign w:val="center"/>
            <w:hideMark/>
          </w:tcPr>
          <w:p w14:paraId="0A53BFA4"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研究</w:t>
            </w:r>
          </w:p>
        </w:tc>
        <w:tc>
          <w:tcPr>
            <w:tcW w:w="9345" w:type="dxa"/>
            <w:tcBorders>
              <w:top w:val="single" w:sz="4" w:space="0" w:color="auto"/>
              <w:left w:val="single" w:sz="4" w:space="0" w:color="auto"/>
              <w:bottom w:val="single" w:sz="4" w:space="0" w:color="auto"/>
              <w:right w:val="single" w:sz="4" w:space="0" w:color="auto"/>
            </w:tcBorders>
            <w:hideMark/>
          </w:tcPr>
          <w:p w14:paraId="49EBA5B5" w14:textId="77777777" w:rsidR="00EF5DB8" w:rsidRPr="00AF5273" w:rsidRDefault="00EF5DB8" w:rsidP="00AF5273">
            <w:pPr>
              <w:tabs>
                <w:tab w:val="left" w:pos="540"/>
                <w:tab w:val="left" w:pos="5760"/>
              </w:tabs>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領域: 人工智慧與創新方法整合、系統化創新工程與管理、設計與製造管理、工廠分析診斷與改善。</w:t>
            </w:r>
          </w:p>
        </w:tc>
      </w:tr>
      <w:tr w:rsidR="00EF5DB8" w:rsidRPr="00AF5273" w14:paraId="0809ED70" w14:textId="77777777" w:rsidTr="00EF5DB8">
        <w:trPr>
          <w:trHeight w:val="626"/>
        </w:trPr>
        <w:tc>
          <w:tcPr>
            <w:tcW w:w="720" w:type="dxa"/>
            <w:tcBorders>
              <w:top w:val="single" w:sz="4" w:space="0" w:color="auto"/>
              <w:left w:val="single" w:sz="4" w:space="0" w:color="auto"/>
              <w:bottom w:val="single" w:sz="4" w:space="0" w:color="auto"/>
              <w:right w:val="single" w:sz="4" w:space="0" w:color="auto"/>
            </w:tcBorders>
            <w:vAlign w:val="center"/>
          </w:tcPr>
          <w:p w14:paraId="06E76A36"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服務</w:t>
            </w:r>
          </w:p>
          <w:p w14:paraId="76E2522F"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p>
        </w:tc>
        <w:tc>
          <w:tcPr>
            <w:tcW w:w="9345" w:type="dxa"/>
            <w:tcBorders>
              <w:top w:val="single" w:sz="4" w:space="0" w:color="auto"/>
              <w:left w:val="single" w:sz="4" w:space="0" w:color="auto"/>
              <w:bottom w:val="single" w:sz="4" w:space="0" w:color="auto"/>
              <w:right w:val="single" w:sz="4" w:space="0" w:color="auto"/>
            </w:tcBorders>
            <w:hideMark/>
          </w:tcPr>
          <w:p w14:paraId="6377DA98" w14:textId="77777777" w:rsidR="00EF5DB8" w:rsidRPr="00AF5273" w:rsidRDefault="00EF5DB8" w:rsidP="00AF5273">
            <w:pPr>
              <w:tabs>
                <w:tab w:val="left" w:pos="540"/>
                <w:tab w:val="left" w:pos="5760"/>
              </w:tabs>
              <w:spacing w:line="340" w:lineRule="exact"/>
              <w:rPr>
                <w:rFonts w:ascii="微軟正黑體" w:eastAsia="微軟正黑體" w:hAnsi="微軟正黑體"/>
                <w:sz w:val="24"/>
                <w:szCs w:val="24"/>
                <w:shd w:val="pct15" w:color="auto" w:fill="FFFFFF"/>
              </w:rPr>
            </w:pPr>
            <w:r w:rsidRPr="00AF5273">
              <w:rPr>
                <w:rFonts w:ascii="微軟正黑體" w:eastAsia="微軟正黑體" w:hAnsi="微軟正黑體" w:hint="eastAsia"/>
                <w:sz w:val="24"/>
                <w:szCs w:val="24"/>
              </w:rPr>
              <w:t>主辦13次大型國際會議、27次國內及兩岸電子業與萃智創新相關研討會。進工廠現場參觀及探討問題250次以上。從事工廠診斷與改善，產生數百萬美金效益，</w:t>
            </w:r>
            <w:r w:rsidRPr="00AF5273">
              <w:rPr>
                <w:rFonts w:ascii="微軟正黑體" w:eastAsia="微軟正黑體" w:hAnsi="微軟正黑體" w:cs="微軟正黑體" w:hint="eastAsia"/>
                <w:sz w:val="24"/>
                <w:szCs w:val="24"/>
              </w:rPr>
              <w:t>幷</w:t>
            </w:r>
            <w:r w:rsidRPr="00AF5273">
              <w:rPr>
                <w:rFonts w:ascii="微軟正黑體" w:eastAsia="微軟正黑體" w:hAnsi="微軟正黑體" w:cs="Adobe 繁黑體 Std B" w:hint="eastAsia"/>
                <w:sz w:val="24"/>
                <w:szCs w:val="24"/>
              </w:rPr>
              <w:t>獲教育部產學合作獎。</w:t>
            </w:r>
          </w:p>
        </w:tc>
      </w:tr>
      <w:tr w:rsidR="00EF5DB8" w:rsidRPr="00AF5273" w14:paraId="4AE45B48" w14:textId="77777777" w:rsidTr="00EF5DB8">
        <w:tc>
          <w:tcPr>
            <w:tcW w:w="720" w:type="dxa"/>
            <w:tcBorders>
              <w:top w:val="single" w:sz="4" w:space="0" w:color="auto"/>
              <w:left w:val="single" w:sz="4" w:space="0" w:color="auto"/>
              <w:bottom w:val="single" w:sz="4" w:space="0" w:color="auto"/>
              <w:right w:val="single" w:sz="4" w:space="0" w:color="auto"/>
            </w:tcBorders>
            <w:vAlign w:val="center"/>
          </w:tcPr>
          <w:p w14:paraId="7FE68A98"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榮譽</w:t>
            </w:r>
          </w:p>
          <w:p w14:paraId="4A5FF02A"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p>
        </w:tc>
        <w:tc>
          <w:tcPr>
            <w:tcW w:w="9345" w:type="dxa"/>
            <w:tcBorders>
              <w:top w:val="single" w:sz="4" w:space="0" w:color="auto"/>
              <w:left w:val="single" w:sz="4" w:space="0" w:color="auto"/>
              <w:bottom w:val="single" w:sz="4" w:space="0" w:color="auto"/>
              <w:right w:val="single" w:sz="4" w:space="0" w:color="auto"/>
            </w:tcBorders>
            <w:hideMark/>
          </w:tcPr>
          <w:p w14:paraId="5D8D5A57" w14:textId="1EC61526" w:rsidR="00EF5DB8" w:rsidRPr="00AF5273" w:rsidRDefault="00EF5DB8" w:rsidP="00AF5273">
            <w:pPr>
              <w:tabs>
                <w:tab w:val="left" w:pos="540"/>
                <w:tab w:val="left" w:pos="5760"/>
              </w:tabs>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 xml:space="preserve">國際製造工程學會 國際功勳獎 (2004年);  教育部2002年產學合作獎; 國際製造工程學會臺灣分會 傑出服務獎 (2002及2000年); 國科會 甲等研究獎多年; 考試院典試委員; </w:t>
            </w:r>
          </w:p>
          <w:p w14:paraId="12CFA8B4" w14:textId="77777777" w:rsidR="00EF5DB8" w:rsidRPr="00AF5273" w:rsidRDefault="00EF5DB8" w:rsidP="00AF5273">
            <w:pPr>
              <w:widowControl w:val="0"/>
              <w:numPr>
                <w:ilvl w:val="0"/>
                <w:numId w:val="32"/>
              </w:numPr>
              <w:tabs>
                <w:tab w:val="left" w:pos="304"/>
              </w:tabs>
              <w:spacing w:line="340" w:lineRule="exact"/>
              <w:ind w:left="304" w:hanging="304"/>
              <w:rPr>
                <w:rFonts w:ascii="微軟正黑體" w:eastAsia="微軟正黑體" w:hAnsi="微軟正黑體"/>
                <w:sz w:val="24"/>
                <w:szCs w:val="24"/>
              </w:rPr>
            </w:pPr>
            <w:r w:rsidRPr="00AF5273">
              <w:rPr>
                <w:rFonts w:ascii="微軟正黑體" w:eastAsia="微軟正黑體" w:hAnsi="微軟正黑體"/>
                <w:sz w:val="24"/>
                <w:szCs w:val="24"/>
              </w:rPr>
              <w:t>17</w:t>
            </w:r>
            <w:r w:rsidRPr="00AF5273">
              <w:rPr>
                <w:rFonts w:ascii="微軟正黑體" w:eastAsia="微軟正黑體" w:hAnsi="微軟正黑體" w:hint="eastAsia"/>
                <w:sz w:val="24"/>
                <w:szCs w:val="24"/>
              </w:rPr>
              <w:t>次應邀國際研討會主旨演講</w:t>
            </w:r>
            <w:r w:rsidRPr="00AF5273">
              <w:rPr>
                <w:rFonts w:ascii="微軟正黑體" w:eastAsia="微軟正黑體" w:hAnsi="微軟正黑體"/>
                <w:sz w:val="24"/>
                <w:szCs w:val="24"/>
              </w:rPr>
              <w:t>(Keynotes)</w:t>
            </w:r>
            <w:r w:rsidRPr="00AF5273">
              <w:rPr>
                <w:rFonts w:ascii="微軟正黑體" w:eastAsia="微軟正黑體" w:hAnsi="微軟正黑體" w:hint="eastAsia"/>
                <w:sz w:val="24"/>
                <w:szCs w:val="24"/>
              </w:rPr>
              <w:t>。</w:t>
            </w:r>
            <w:r w:rsidRPr="00AF5273">
              <w:rPr>
                <w:rFonts w:ascii="微軟正黑體" w:eastAsia="微軟正黑體" w:hAnsi="微軟正黑體"/>
                <w:sz w:val="24"/>
                <w:szCs w:val="24"/>
              </w:rPr>
              <w:t>23</w:t>
            </w:r>
            <w:r w:rsidRPr="00AF5273">
              <w:rPr>
                <w:rFonts w:ascii="微軟正黑體" w:eastAsia="微軟正黑體" w:hAnsi="微軟正黑體" w:hint="eastAsia"/>
                <w:sz w:val="24"/>
                <w:szCs w:val="24"/>
              </w:rPr>
              <w:t>次應邀兩岸或華人研討會主旨演講。</w:t>
            </w:r>
          </w:p>
          <w:p w14:paraId="4387C6D9" w14:textId="77777777" w:rsidR="00EF5DB8" w:rsidRPr="00AF5273" w:rsidRDefault="00EF5DB8" w:rsidP="00AF5273">
            <w:pPr>
              <w:widowControl w:val="0"/>
              <w:numPr>
                <w:ilvl w:val="0"/>
                <w:numId w:val="32"/>
              </w:numPr>
              <w:tabs>
                <w:tab w:val="left" w:pos="304"/>
              </w:tabs>
              <w:spacing w:line="340" w:lineRule="exact"/>
              <w:ind w:left="304" w:hanging="304"/>
              <w:rPr>
                <w:rFonts w:ascii="微軟正黑體" w:eastAsia="微軟正黑體" w:hAnsi="微軟正黑體"/>
                <w:sz w:val="24"/>
                <w:szCs w:val="24"/>
              </w:rPr>
            </w:pPr>
            <w:r w:rsidRPr="00AF5273">
              <w:rPr>
                <w:rFonts w:ascii="微軟正黑體" w:eastAsia="微軟正黑體" w:hAnsi="微軟正黑體" w:hint="eastAsia"/>
                <w:sz w:val="24"/>
                <w:szCs w:val="24"/>
              </w:rPr>
              <w:t>全球創新競賽白金/金牌獎14次，銀牌獎5次，銅牌2次。國內創新項目競賽 金牌獎2次，銀牌獎4次。國際研討會最佳論文/優秀論文獎18次，國內研討會最佳論文/優秀論文獎38次。</w:t>
            </w:r>
          </w:p>
        </w:tc>
      </w:tr>
      <w:tr w:rsidR="00EF5DB8" w:rsidRPr="00AF5273" w14:paraId="49D23725" w14:textId="77777777" w:rsidTr="00EF5DB8">
        <w:tc>
          <w:tcPr>
            <w:tcW w:w="720" w:type="dxa"/>
            <w:tcBorders>
              <w:top w:val="single" w:sz="4" w:space="0" w:color="auto"/>
              <w:left w:val="single" w:sz="4" w:space="0" w:color="auto"/>
              <w:bottom w:val="single" w:sz="4" w:space="0" w:color="auto"/>
              <w:right w:val="single" w:sz="4" w:space="0" w:color="auto"/>
            </w:tcBorders>
            <w:vAlign w:val="center"/>
            <w:hideMark/>
          </w:tcPr>
          <w:p w14:paraId="358EBAF0" w14:textId="77777777" w:rsidR="00EF5DB8" w:rsidRPr="00AF5273" w:rsidRDefault="00EF5DB8" w:rsidP="00AF5273">
            <w:pPr>
              <w:snapToGrid w:val="0"/>
              <w:spacing w:before="80" w:after="40" w:line="340" w:lineRule="exact"/>
              <w:jc w:val="center"/>
              <w:rPr>
                <w:rFonts w:ascii="微軟正黑體" w:eastAsia="微軟正黑體" w:hAnsi="微軟正黑體"/>
                <w:b/>
                <w:bCs/>
                <w:color w:val="000080"/>
                <w:sz w:val="24"/>
                <w:szCs w:val="24"/>
                <w:shd w:val="pct15" w:color="auto" w:fill="FFFFFF"/>
              </w:rPr>
            </w:pPr>
            <w:r w:rsidRPr="00AF5273">
              <w:rPr>
                <w:rFonts w:ascii="微軟正黑體" w:eastAsia="微軟正黑體" w:hAnsi="微軟正黑體" w:hint="eastAsia"/>
                <w:b/>
                <w:bCs/>
                <w:color w:val="000080"/>
                <w:sz w:val="24"/>
                <w:szCs w:val="24"/>
                <w:shd w:val="pct15" w:color="auto" w:fill="FFFFFF"/>
              </w:rPr>
              <w:t>證照</w:t>
            </w:r>
          </w:p>
        </w:tc>
        <w:tc>
          <w:tcPr>
            <w:tcW w:w="9345" w:type="dxa"/>
            <w:tcBorders>
              <w:top w:val="single" w:sz="4" w:space="0" w:color="auto"/>
              <w:left w:val="single" w:sz="4" w:space="0" w:color="auto"/>
              <w:bottom w:val="single" w:sz="4" w:space="0" w:color="auto"/>
              <w:right w:val="single" w:sz="4" w:space="0" w:color="auto"/>
            </w:tcBorders>
            <w:hideMark/>
          </w:tcPr>
          <w:p w14:paraId="3FA6649A" w14:textId="77777777" w:rsidR="00EF5DB8" w:rsidRPr="00AF5273" w:rsidRDefault="00EF5DB8" w:rsidP="00AF5273">
            <w:pPr>
              <w:tabs>
                <w:tab w:val="left" w:pos="540"/>
                <w:tab w:val="left" w:pos="5760"/>
              </w:tabs>
              <w:snapToGrid w:val="0"/>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國際萃智授證專家講師</w:t>
            </w:r>
            <w:r w:rsidRPr="00AF5273">
              <w:rPr>
                <w:rFonts w:ascii="微軟正黑體" w:eastAsia="微軟正黑體" w:hAnsi="微軟正黑體"/>
                <w:sz w:val="24"/>
                <w:szCs w:val="24"/>
              </w:rPr>
              <w:t xml:space="preserve"> (</w:t>
            </w:r>
            <w:r w:rsidRPr="00AF5273">
              <w:rPr>
                <w:rFonts w:ascii="微軟正黑體" w:eastAsia="微軟正黑體" w:hAnsi="微軟正黑體" w:hint="eastAsia"/>
                <w:sz w:val="24"/>
                <w:szCs w:val="24"/>
              </w:rPr>
              <w:t>臺灣唯一</w:t>
            </w:r>
            <w:r w:rsidRPr="00AF5273">
              <w:rPr>
                <w:rFonts w:ascii="微軟正黑體" w:eastAsia="微軟正黑體" w:hAnsi="微軟正黑體"/>
                <w:sz w:val="24"/>
                <w:szCs w:val="24"/>
              </w:rPr>
              <w:t>)</w:t>
            </w:r>
          </w:p>
          <w:p w14:paraId="6D6E327F" w14:textId="77777777" w:rsidR="00EF5DB8" w:rsidRPr="00AF5273" w:rsidRDefault="00EF5DB8" w:rsidP="00AF5273">
            <w:pPr>
              <w:tabs>
                <w:tab w:val="left" w:pos="540"/>
                <w:tab w:val="left" w:pos="5760"/>
              </w:tabs>
              <w:snapToGrid w:val="0"/>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國際萃智專業級證照 (TRIZ level 4 Certified Expert)(臺灣唯一);</w:t>
            </w:r>
          </w:p>
          <w:p w14:paraId="37942813" w14:textId="77777777" w:rsidR="00EF5DB8" w:rsidRPr="00AF5273" w:rsidRDefault="00EF5DB8" w:rsidP="00AF5273">
            <w:pPr>
              <w:tabs>
                <w:tab w:val="left" w:pos="540"/>
                <w:tab w:val="left" w:pos="5760"/>
              </w:tabs>
              <w:snapToGrid w:val="0"/>
              <w:spacing w:line="340" w:lineRule="exact"/>
              <w:rPr>
                <w:rFonts w:ascii="微軟正黑體" w:eastAsia="微軟正黑體" w:hAnsi="微軟正黑體"/>
                <w:sz w:val="24"/>
                <w:szCs w:val="24"/>
              </w:rPr>
            </w:pPr>
            <w:r w:rsidRPr="00AF5273">
              <w:rPr>
                <w:rFonts w:ascii="微軟正黑體" w:eastAsia="微軟正黑體" w:hAnsi="微軟正黑體" w:hint="eastAsia"/>
                <w:sz w:val="24"/>
                <w:szCs w:val="24"/>
              </w:rPr>
              <w:t>國際製造工程學會 Certified Manufacturing Engineer, The Society of Manufacturing Engineer;</w:t>
            </w:r>
          </w:p>
        </w:tc>
      </w:tr>
      <w:tr w:rsidR="00EF5DB8" w:rsidRPr="00AF5273" w14:paraId="3977C794" w14:textId="77777777" w:rsidTr="00EF5DB8">
        <w:trPr>
          <w:trHeight w:val="287"/>
        </w:trPr>
        <w:tc>
          <w:tcPr>
            <w:tcW w:w="720" w:type="dxa"/>
            <w:tcBorders>
              <w:top w:val="single" w:sz="4" w:space="0" w:color="auto"/>
              <w:left w:val="single" w:sz="4" w:space="0" w:color="auto"/>
              <w:bottom w:val="single" w:sz="4" w:space="0" w:color="auto"/>
              <w:right w:val="single" w:sz="4" w:space="0" w:color="auto"/>
            </w:tcBorders>
            <w:hideMark/>
          </w:tcPr>
          <w:p w14:paraId="209A62E8" w14:textId="77777777" w:rsidR="00EF5DB8" w:rsidRPr="00AF5273" w:rsidRDefault="00EF5DB8" w:rsidP="00AF5273">
            <w:pPr>
              <w:snapToGrid w:val="0"/>
              <w:spacing w:before="80" w:after="40" w:line="340" w:lineRule="exact"/>
              <w:jc w:val="center"/>
              <w:rPr>
                <w:rFonts w:ascii="微軟正黑體" w:eastAsia="微軟正黑體" w:hAnsi="微軟正黑體"/>
                <w:sz w:val="24"/>
                <w:szCs w:val="24"/>
              </w:rPr>
            </w:pPr>
            <w:r w:rsidRPr="00AF5273">
              <w:rPr>
                <w:rFonts w:ascii="微軟正黑體" w:eastAsia="微軟正黑體" w:hAnsi="微軟正黑體" w:hint="eastAsia"/>
                <w:b/>
                <w:bCs/>
                <w:color w:val="000080"/>
                <w:sz w:val="24"/>
                <w:szCs w:val="24"/>
                <w:shd w:val="pct15" w:color="auto" w:fill="FFFFFF"/>
              </w:rPr>
              <w:t>著作</w:t>
            </w:r>
          </w:p>
        </w:tc>
        <w:tc>
          <w:tcPr>
            <w:tcW w:w="9345" w:type="dxa"/>
            <w:tcBorders>
              <w:top w:val="single" w:sz="4" w:space="0" w:color="auto"/>
              <w:left w:val="single" w:sz="4" w:space="0" w:color="auto"/>
              <w:bottom w:val="single" w:sz="4" w:space="0" w:color="auto"/>
              <w:right w:val="single" w:sz="4" w:space="0" w:color="auto"/>
            </w:tcBorders>
            <w:hideMark/>
          </w:tcPr>
          <w:p w14:paraId="5DD1174D" w14:textId="77777777" w:rsidR="00EF5DB8" w:rsidRPr="00AF5273" w:rsidRDefault="00EF5DB8" w:rsidP="00AF5273">
            <w:pPr>
              <w:tabs>
                <w:tab w:val="left" w:pos="0"/>
              </w:tabs>
              <w:snapToGrid w:val="0"/>
              <w:spacing w:line="340" w:lineRule="exact"/>
              <w:jc w:val="both"/>
              <w:rPr>
                <w:rFonts w:ascii="微軟正黑體" w:eastAsia="微軟正黑體" w:hAnsi="微軟正黑體"/>
                <w:sz w:val="24"/>
                <w:szCs w:val="24"/>
              </w:rPr>
            </w:pPr>
            <w:r w:rsidRPr="00AF5273">
              <w:rPr>
                <w:rFonts w:ascii="微軟正黑體" w:eastAsia="微軟正黑體" w:hAnsi="微軟正黑體" w:hint="eastAsia"/>
                <w:sz w:val="24"/>
                <w:szCs w:val="24"/>
              </w:rPr>
              <w:t>13本著書, 4本譯書; 期刊論文47篇, 研討會論文201篇; 美中台12個發明專利; 1個新型專利 (至 2021.10)</w:t>
            </w:r>
          </w:p>
        </w:tc>
      </w:tr>
      <w:tr w:rsidR="00EF5DB8" w:rsidRPr="00AF5273" w14:paraId="09E71D64" w14:textId="77777777" w:rsidTr="00EF5DB8">
        <w:tc>
          <w:tcPr>
            <w:tcW w:w="720" w:type="dxa"/>
            <w:tcBorders>
              <w:top w:val="single" w:sz="4" w:space="0" w:color="auto"/>
              <w:left w:val="single" w:sz="4" w:space="0" w:color="auto"/>
              <w:bottom w:val="single" w:sz="4" w:space="0" w:color="auto"/>
              <w:right w:val="single" w:sz="4" w:space="0" w:color="auto"/>
            </w:tcBorders>
            <w:hideMark/>
          </w:tcPr>
          <w:p w14:paraId="4330541A" w14:textId="77777777" w:rsidR="00EF5DB8" w:rsidRPr="00AF5273" w:rsidRDefault="00EF5DB8" w:rsidP="00AF5273">
            <w:pPr>
              <w:snapToGrid w:val="0"/>
              <w:spacing w:before="80" w:after="40" w:line="340" w:lineRule="exact"/>
              <w:jc w:val="center"/>
              <w:rPr>
                <w:rFonts w:ascii="微軟正黑體" w:eastAsia="微軟正黑體" w:hAnsi="微軟正黑體"/>
                <w:sz w:val="24"/>
                <w:szCs w:val="24"/>
              </w:rPr>
            </w:pPr>
            <w:r w:rsidRPr="00AF5273">
              <w:rPr>
                <w:rFonts w:ascii="微軟正黑體" w:eastAsia="微軟正黑體" w:hAnsi="微軟正黑體" w:hint="eastAsia"/>
                <w:b/>
                <w:bCs/>
                <w:color w:val="000080"/>
                <w:sz w:val="24"/>
                <w:szCs w:val="24"/>
                <w:shd w:val="pct15" w:color="auto" w:fill="FFFFFF"/>
              </w:rPr>
              <w:t>培訓輔導經驗</w:t>
            </w:r>
          </w:p>
        </w:tc>
        <w:tc>
          <w:tcPr>
            <w:tcW w:w="9345" w:type="dxa"/>
            <w:tcBorders>
              <w:top w:val="single" w:sz="4" w:space="0" w:color="auto"/>
              <w:left w:val="single" w:sz="4" w:space="0" w:color="auto"/>
              <w:bottom w:val="single" w:sz="4" w:space="0" w:color="auto"/>
              <w:right w:val="single" w:sz="4" w:space="0" w:color="auto"/>
            </w:tcBorders>
            <w:hideMark/>
          </w:tcPr>
          <w:p w14:paraId="30175365" w14:textId="77777777" w:rsidR="00EF5DB8" w:rsidRPr="00AF5273" w:rsidRDefault="00EF5DB8" w:rsidP="00AF5273">
            <w:pPr>
              <w:pStyle w:val="aff1"/>
              <w:spacing w:line="340" w:lineRule="exact"/>
              <w:ind w:left="0" w:firstLine="0"/>
              <w:rPr>
                <w:rFonts w:ascii="微軟正黑體" w:eastAsia="微軟正黑體" w:hAnsi="微軟正黑體"/>
                <w:kern w:val="2"/>
                <w:sz w:val="24"/>
              </w:rPr>
            </w:pPr>
            <w:r w:rsidRPr="00AF5273">
              <w:rPr>
                <w:rFonts w:ascii="微軟正黑體" w:eastAsia="微軟正黑體" w:hAnsi="微軟正黑體" w:hint="eastAsia"/>
                <w:kern w:val="2"/>
                <w:sz w:val="24"/>
              </w:rPr>
              <w:t>曾應邀到臺灣、香港及中國大陸</w:t>
            </w:r>
            <w:r w:rsidRPr="00AF5273">
              <w:rPr>
                <w:rFonts w:ascii="微軟正黑體" w:eastAsia="微軟正黑體" w:hAnsi="微軟正黑體"/>
                <w:kern w:val="2"/>
                <w:sz w:val="24"/>
              </w:rPr>
              <w:t>70</w:t>
            </w:r>
            <w:r w:rsidRPr="00AF5273">
              <w:rPr>
                <w:rFonts w:ascii="微軟正黑體" w:eastAsia="微軟正黑體" w:hAnsi="微軟正黑體" w:hint="eastAsia"/>
                <w:kern w:val="2"/>
                <w:sz w:val="24"/>
              </w:rPr>
              <w:t>家以上知名公司授課或輔導超過百次。</w:t>
            </w:r>
            <w:r w:rsidRPr="00AF5273">
              <w:rPr>
                <w:rFonts w:ascii="微軟正黑體" w:eastAsia="微軟正黑體" w:hAnsi="微軟正黑體"/>
                <w:kern w:val="2"/>
                <w:sz w:val="24"/>
              </w:rPr>
              <w:t>TRIZ</w:t>
            </w:r>
            <w:r w:rsidRPr="00AF5273">
              <w:rPr>
                <w:rFonts w:ascii="微軟正黑體" w:eastAsia="微軟正黑體" w:hAnsi="微軟正黑體" w:hint="eastAsia"/>
                <w:kern w:val="2"/>
                <w:sz w:val="24"/>
              </w:rPr>
              <w:t>授課超過</w:t>
            </w:r>
            <w:r w:rsidRPr="00AF5273">
              <w:rPr>
                <w:rFonts w:ascii="微軟正黑體" w:eastAsia="微軟正黑體" w:hAnsi="微軟正黑體"/>
                <w:kern w:val="2"/>
                <w:sz w:val="24"/>
              </w:rPr>
              <w:t>7,000</w:t>
            </w:r>
            <w:r w:rsidRPr="00AF5273">
              <w:rPr>
                <w:rFonts w:ascii="微軟正黑體" w:eastAsia="微軟正黑體" w:hAnsi="微軟正黑體" w:hint="eastAsia"/>
                <w:kern w:val="2"/>
                <w:sz w:val="24"/>
              </w:rPr>
              <w:t>人次。</w:t>
            </w:r>
            <w:r w:rsidRPr="00AF5273">
              <w:rPr>
                <w:rFonts w:ascii="微軟正黑體" w:eastAsia="微軟正黑體" w:hAnsi="微軟正黑體" w:hint="eastAsia"/>
                <w:b/>
                <w:kern w:val="2"/>
                <w:sz w:val="24"/>
              </w:rPr>
              <w:t>發展一套系統化解題輔導模式與創新方法。實際輔導產業，成功解決超過</w:t>
            </w:r>
            <w:r w:rsidRPr="00AF5273">
              <w:rPr>
                <w:rFonts w:ascii="微軟正黑體" w:eastAsia="微軟正黑體" w:hAnsi="微軟正黑體"/>
                <w:b/>
                <w:kern w:val="2"/>
                <w:sz w:val="24"/>
              </w:rPr>
              <w:t>90</w:t>
            </w:r>
            <w:r w:rsidRPr="00AF5273">
              <w:rPr>
                <w:rFonts w:ascii="微軟正黑體" w:eastAsia="微軟正黑體" w:hAnsi="微軟正黑體" w:hint="eastAsia"/>
                <w:b/>
                <w:kern w:val="2"/>
                <w:sz w:val="24"/>
              </w:rPr>
              <w:t>個產品</w:t>
            </w:r>
            <w:r w:rsidRPr="00AF5273">
              <w:rPr>
                <w:rFonts w:ascii="微軟正黑體" w:eastAsia="微軟正黑體" w:hAnsi="微軟正黑體"/>
                <w:b/>
                <w:kern w:val="2"/>
                <w:sz w:val="24"/>
              </w:rPr>
              <w:t>/</w:t>
            </w:r>
            <w:r w:rsidRPr="00AF5273">
              <w:rPr>
                <w:rFonts w:ascii="微軟正黑體" w:eastAsia="微軟正黑體" w:hAnsi="微軟正黑體" w:hint="eastAsia"/>
                <w:b/>
                <w:kern w:val="2"/>
                <w:sz w:val="24"/>
              </w:rPr>
              <w:t>製程</w:t>
            </w:r>
            <w:r w:rsidRPr="00AF5273">
              <w:rPr>
                <w:rFonts w:ascii="微軟正黑體" w:eastAsia="微軟正黑體" w:hAnsi="微軟正黑體"/>
                <w:b/>
                <w:kern w:val="2"/>
                <w:sz w:val="24"/>
              </w:rPr>
              <w:t>/</w:t>
            </w:r>
            <w:r w:rsidRPr="00AF5273">
              <w:rPr>
                <w:rFonts w:ascii="微軟正黑體" w:eastAsia="微軟正黑體" w:hAnsi="微軟正黑體" w:hint="eastAsia"/>
                <w:b/>
                <w:kern w:val="2"/>
                <w:sz w:val="24"/>
              </w:rPr>
              <w:t>設備</w:t>
            </w:r>
            <w:r w:rsidRPr="00AF5273">
              <w:rPr>
                <w:rFonts w:ascii="微軟正黑體" w:eastAsia="微軟正黑體" w:hAnsi="微軟正黑體"/>
                <w:b/>
                <w:kern w:val="2"/>
                <w:sz w:val="24"/>
              </w:rPr>
              <w:t xml:space="preserve"> </w:t>
            </w:r>
            <w:r w:rsidRPr="00AF5273">
              <w:rPr>
                <w:rFonts w:ascii="微軟正黑體" w:eastAsia="微軟正黑體" w:hAnsi="微軟正黑體" w:hint="eastAsia"/>
                <w:b/>
                <w:kern w:val="2"/>
                <w:sz w:val="24"/>
              </w:rPr>
              <w:t>產業實務問題。</w:t>
            </w:r>
            <w:r w:rsidRPr="00AF5273">
              <w:rPr>
                <w:rFonts w:ascii="微軟正黑體" w:eastAsia="微軟正黑體" w:hAnsi="微軟正黑體"/>
                <w:b/>
                <w:kern w:val="2"/>
                <w:sz w:val="24"/>
              </w:rPr>
              <w:t xml:space="preserve"> </w:t>
            </w:r>
            <w:r w:rsidRPr="00AF5273">
              <w:rPr>
                <w:rFonts w:ascii="微軟正黑體" w:eastAsia="微軟正黑體" w:hAnsi="微軟正黑體" w:hint="eastAsia"/>
                <w:b/>
                <w:kern w:val="2"/>
                <w:sz w:val="24"/>
              </w:rPr>
              <w:t>發展一套專利規避再生強化手法，成功規避超過</w:t>
            </w:r>
            <w:r w:rsidRPr="00AF5273">
              <w:rPr>
                <w:rFonts w:ascii="微軟正黑體" w:eastAsia="微軟正黑體" w:hAnsi="微軟正黑體"/>
                <w:b/>
                <w:kern w:val="2"/>
                <w:sz w:val="24"/>
              </w:rPr>
              <w:t>40</w:t>
            </w:r>
            <w:r w:rsidRPr="00AF5273">
              <w:rPr>
                <w:rFonts w:ascii="微軟正黑體" w:eastAsia="微軟正黑體" w:hAnsi="微軟正黑體" w:hint="eastAsia"/>
                <w:b/>
                <w:kern w:val="2"/>
                <w:sz w:val="24"/>
              </w:rPr>
              <w:t>個專利，</w:t>
            </w:r>
            <w:r w:rsidRPr="00AF5273">
              <w:rPr>
                <w:rFonts w:ascii="微軟正黑體" w:eastAsia="微軟正黑體" w:hAnsi="微軟正黑體"/>
                <w:b/>
                <w:kern w:val="2"/>
                <w:sz w:val="24"/>
              </w:rPr>
              <w:t xml:space="preserve"> </w:t>
            </w:r>
            <w:r w:rsidRPr="00AF5273">
              <w:rPr>
                <w:rFonts w:ascii="微軟正黑體" w:eastAsia="微軟正黑體" w:hAnsi="微軟正黑體" w:hint="eastAsia"/>
                <w:b/>
                <w:kern w:val="2"/>
                <w:sz w:val="24"/>
              </w:rPr>
              <w:t>並產生眾多可專利點子。</w:t>
            </w:r>
          </w:p>
        </w:tc>
      </w:tr>
    </w:tbl>
    <w:p w14:paraId="025F34B0" w14:textId="77777777" w:rsidR="00EF5DB8" w:rsidRPr="00AF5273" w:rsidRDefault="0025185D" w:rsidP="002020D8">
      <w:pPr>
        <w:pStyle w:val="aff3"/>
        <w:keepNext/>
        <w:numPr>
          <w:ilvl w:val="0"/>
          <w:numId w:val="13"/>
        </w:numPr>
        <w:snapToGrid w:val="0"/>
        <w:spacing w:beforeAutospacing="0" w:afterAutospacing="0"/>
        <w:ind w:left="482" w:hanging="482"/>
        <w:rPr>
          <w:rFonts w:ascii="微軟正黑體" w:eastAsia="微軟正黑體" w:hAnsi="微軟正黑體"/>
          <w:b/>
        </w:rPr>
      </w:pPr>
      <w:r w:rsidRPr="00AF5273">
        <w:rPr>
          <w:rFonts w:ascii="微軟正黑體" w:eastAsia="微軟正黑體" w:hAnsi="微軟正黑體" w:hint="eastAsia"/>
          <w:b/>
        </w:rPr>
        <w:t>【報名諮詢】</w:t>
      </w:r>
      <w:bookmarkStart w:id="5" w:name="OLE_LINK1"/>
    </w:p>
    <w:p w14:paraId="2BBE3F36" w14:textId="5B5C9E6F" w:rsidR="00284694" w:rsidRPr="00284694" w:rsidRDefault="0019309A" w:rsidP="00284694">
      <w:pPr>
        <w:widowControl w:val="0"/>
        <w:numPr>
          <w:ilvl w:val="0"/>
          <w:numId w:val="11"/>
        </w:numPr>
        <w:kinsoku w:val="0"/>
        <w:overflowPunct w:val="0"/>
        <w:autoSpaceDE w:val="0"/>
        <w:autoSpaceDN w:val="0"/>
        <w:adjustRightInd w:val="0"/>
        <w:snapToGrid w:val="0"/>
        <w:rPr>
          <w:rFonts w:ascii="微軟正黑體" w:eastAsia="微軟正黑體" w:hAnsi="微軟正黑體" w:cs="Arial"/>
          <w:b/>
          <w:color w:val="FF0000"/>
          <w:kern w:val="2"/>
          <w:sz w:val="24"/>
          <w:szCs w:val="24"/>
        </w:rPr>
      </w:pPr>
      <w:r w:rsidRPr="00AF5273">
        <w:rPr>
          <w:rFonts w:ascii="微軟正黑體" w:eastAsia="微軟正黑體" w:hAnsi="微軟正黑體" w:cs="新細明體" w:hint="eastAsia"/>
          <w:sz w:val="24"/>
          <w:szCs w:val="24"/>
        </w:rPr>
        <w:t>報名方式：</w:t>
      </w:r>
      <w:r w:rsidR="00284694" w:rsidRPr="00284694">
        <w:rPr>
          <w:rFonts w:ascii="微軟正黑體" w:eastAsia="微軟正黑體" w:hAnsi="微軟正黑體" w:cs="Arial" w:hint="eastAsia"/>
          <w:b/>
          <w:color w:val="FF0000"/>
          <w:kern w:val="2"/>
          <w:sz w:val="24"/>
          <w:szCs w:val="24"/>
        </w:rPr>
        <w:t>線上報名連結:</w:t>
      </w:r>
      <w:r w:rsidR="00284694" w:rsidRPr="00284694">
        <w:rPr>
          <w:color w:val="FF0000"/>
        </w:rPr>
        <w:t xml:space="preserve"> </w:t>
      </w:r>
      <w:hyperlink r:id="rId12" w:history="1">
        <w:r w:rsidR="00284694" w:rsidRPr="00284694">
          <w:rPr>
            <w:rStyle w:val="a4"/>
            <w:rFonts w:ascii="微軟正黑體" w:eastAsia="微軟正黑體" w:hAnsi="微軟正黑體" w:cs="Arial"/>
            <w:b/>
            <w:color w:val="FF0000"/>
            <w:kern w:val="2"/>
            <w:sz w:val="24"/>
            <w:szCs w:val="24"/>
          </w:rPr>
          <w:t>https://reurl.cc/RbldMx</w:t>
        </w:r>
      </w:hyperlink>
      <w:r w:rsidR="00284694" w:rsidRPr="00284694">
        <w:rPr>
          <w:rStyle w:val="a4"/>
          <w:rFonts w:ascii="微軟正黑體" w:eastAsia="微軟正黑體" w:hAnsi="微軟正黑體" w:cs="Arial" w:hint="eastAsia"/>
          <w:b/>
          <w:color w:val="FF0000"/>
          <w:kern w:val="2"/>
          <w:sz w:val="24"/>
          <w:szCs w:val="24"/>
        </w:rPr>
        <w:t xml:space="preserve"> </w:t>
      </w:r>
      <w:r w:rsidR="00284694">
        <w:rPr>
          <w:rStyle w:val="a4"/>
          <w:rFonts w:ascii="微軟正黑體" w:eastAsia="微軟正黑體" w:hAnsi="微軟正黑體" w:cs="Arial" w:hint="eastAsia"/>
          <w:b/>
          <w:color w:val="FF0000"/>
          <w:kern w:val="2"/>
          <w:sz w:val="24"/>
          <w:szCs w:val="24"/>
        </w:rPr>
        <w:t xml:space="preserve"> </w:t>
      </w:r>
    </w:p>
    <w:p w14:paraId="1974EFA0" w14:textId="3D9383C5" w:rsidR="0019309A" w:rsidRPr="00284694" w:rsidRDefault="00284694" w:rsidP="00284694">
      <w:pPr>
        <w:snapToGrid w:val="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 xml:space="preserve">              </w:t>
      </w:r>
      <w:r w:rsidRPr="00284694">
        <w:rPr>
          <w:rFonts w:ascii="微軟正黑體" w:eastAsia="微軟正黑體" w:hAnsi="微軟正黑體" w:cs="新細明體" w:hint="eastAsia"/>
          <w:sz w:val="24"/>
          <w:szCs w:val="24"/>
        </w:rPr>
        <w:t>或</w:t>
      </w:r>
      <w:r w:rsidR="0019309A" w:rsidRPr="00284694">
        <w:rPr>
          <w:rFonts w:ascii="微軟正黑體" w:eastAsia="微軟正黑體" w:hAnsi="微軟正黑體" w:cs="新細明體" w:hint="eastAsia"/>
          <w:sz w:val="24"/>
          <w:szCs w:val="24"/>
        </w:rPr>
        <w:t>請填妥報名表後，</w:t>
      </w:r>
      <w:r w:rsidR="0019309A" w:rsidRPr="00284694">
        <w:rPr>
          <w:rFonts w:ascii="微軟正黑體" w:eastAsia="微軟正黑體" w:hAnsi="微軟正黑體" w:cs="新細明體"/>
          <w:sz w:val="24"/>
          <w:szCs w:val="24"/>
        </w:rPr>
        <w:t>Email</w:t>
      </w:r>
      <w:r w:rsidR="0019309A" w:rsidRPr="00284694">
        <w:rPr>
          <w:rFonts w:ascii="微軟正黑體" w:eastAsia="微軟正黑體" w:hAnsi="微軟正黑體" w:cs="新細明體" w:hint="eastAsia"/>
          <w:sz w:val="24"/>
          <w:szCs w:val="24"/>
        </w:rPr>
        <w:t>至</w:t>
      </w:r>
      <w:r w:rsidR="0019309A" w:rsidRPr="00284694">
        <w:rPr>
          <w:rFonts w:ascii="微軟正黑體" w:eastAsia="微軟正黑體" w:hAnsi="微軟正黑體" w:cs="新細明體"/>
          <w:sz w:val="24"/>
          <w:szCs w:val="24"/>
        </w:rPr>
        <w:t xml:space="preserve"> service@ssi.org.tw</w:t>
      </w:r>
    </w:p>
    <w:p w14:paraId="36197CA2" w14:textId="77777777" w:rsidR="00692678" w:rsidRPr="00AF5273" w:rsidRDefault="0025185D" w:rsidP="00AF5273">
      <w:pPr>
        <w:pStyle w:val="a3"/>
        <w:numPr>
          <w:ilvl w:val="0"/>
          <w:numId w:val="8"/>
        </w:numPr>
        <w:snapToGrid w:val="0"/>
        <w:rPr>
          <w:rFonts w:ascii="微軟正黑體" w:eastAsia="微軟正黑體" w:hAnsi="微軟正黑體" w:cs="新細明體"/>
          <w:sz w:val="24"/>
          <w:szCs w:val="24"/>
        </w:rPr>
      </w:pPr>
      <w:r w:rsidRPr="00AF5273">
        <w:rPr>
          <w:rFonts w:ascii="微軟正黑體" w:eastAsia="微軟正黑體" w:hAnsi="微軟正黑體" w:cs="新細明體" w:hint="eastAsia"/>
          <w:sz w:val="24"/>
          <w:szCs w:val="24"/>
        </w:rPr>
        <w:t>學會電話：（</w:t>
      </w:r>
      <w:r w:rsidRPr="00AF5273">
        <w:rPr>
          <w:rFonts w:ascii="微軟正黑體" w:eastAsia="微軟正黑體" w:hAnsi="微軟正黑體" w:cs="新細明體"/>
          <w:sz w:val="24"/>
          <w:szCs w:val="24"/>
        </w:rPr>
        <w:t>03</w:t>
      </w:r>
      <w:r w:rsidRPr="00AF5273">
        <w:rPr>
          <w:rFonts w:ascii="微軟正黑體" w:eastAsia="微軟正黑體" w:hAnsi="微軟正黑體" w:cs="新細明體" w:hint="eastAsia"/>
          <w:sz w:val="24"/>
          <w:szCs w:val="24"/>
        </w:rPr>
        <w:t>）</w:t>
      </w:r>
      <w:r w:rsidRPr="00AF5273">
        <w:rPr>
          <w:rFonts w:ascii="微軟正黑體" w:eastAsia="微軟正黑體" w:hAnsi="微軟正黑體" w:cs="新細明體"/>
          <w:sz w:val="24"/>
          <w:szCs w:val="24"/>
        </w:rPr>
        <w:t xml:space="preserve">572-3200  </w:t>
      </w:r>
      <w:r w:rsidRPr="00AF5273">
        <w:rPr>
          <w:rFonts w:ascii="微軟正黑體" w:eastAsia="微軟正黑體" w:hAnsi="微軟正黑體" w:cs="新細明體" w:hint="eastAsia"/>
          <w:sz w:val="24"/>
          <w:szCs w:val="24"/>
        </w:rPr>
        <w:t>學會地址：</w:t>
      </w:r>
      <w:r w:rsidRPr="00AF5273">
        <w:rPr>
          <w:rFonts w:ascii="微軟正黑體" w:eastAsia="微軟正黑體" w:hAnsi="微軟正黑體" w:cs="新細明體"/>
          <w:sz w:val="24"/>
          <w:szCs w:val="24"/>
        </w:rPr>
        <w:t>30071</w:t>
      </w:r>
      <w:r w:rsidRPr="00AF5273">
        <w:rPr>
          <w:rFonts w:ascii="微軟正黑體" w:eastAsia="微軟正黑體" w:hAnsi="微軟正黑體" w:cs="新細明體" w:hint="eastAsia"/>
          <w:sz w:val="24"/>
          <w:szCs w:val="24"/>
        </w:rPr>
        <w:t>新竹市光復路二段</w:t>
      </w:r>
      <w:r w:rsidRPr="00AF5273">
        <w:rPr>
          <w:rFonts w:ascii="微軟正黑體" w:eastAsia="微軟正黑體" w:hAnsi="微軟正黑體" w:cs="新細明體"/>
          <w:sz w:val="24"/>
          <w:szCs w:val="24"/>
        </w:rPr>
        <w:t>35</w:t>
      </w:r>
      <w:r w:rsidR="0091621F" w:rsidRPr="00AF5273">
        <w:rPr>
          <w:rFonts w:ascii="微軟正黑體" w:eastAsia="微軟正黑體" w:hAnsi="微軟正黑體" w:cs="新細明體" w:hint="eastAsia"/>
          <w:sz w:val="24"/>
          <w:szCs w:val="24"/>
        </w:rPr>
        <w:t>0</w:t>
      </w:r>
      <w:r w:rsidRPr="00AF5273">
        <w:rPr>
          <w:rFonts w:ascii="微軟正黑體" w:eastAsia="微軟正黑體" w:hAnsi="微軟正黑體" w:cs="新細明體" w:hint="eastAsia"/>
          <w:sz w:val="24"/>
          <w:szCs w:val="24"/>
        </w:rPr>
        <w:t>號</w:t>
      </w:r>
      <w:r w:rsidR="004F0EFE" w:rsidRPr="00AF5273">
        <w:rPr>
          <w:rFonts w:ascii="微軟正黑體" w:eastAsia="微軟正黑體" w:hAnsi="微軟正黑體" w:cs="新細明體" w:hint="eastAsia"/>
          <w:sz w:val="24"/>
          <w:szCs w:val="24"/>
        </w:rPr>
        <w:t>5</w:t>
      </w:r>
      <w:r w:rsidRPr="00AF5273">
        <w:rPr>
          <w:rFonts w:ascii="微軟正黑體" w:eastAsia="微軟正黑體" w:hAnsi="微軟正黑體" w:cs="新細明體" w:hint="eastAsia"/>
          <w:sz w:val="24"/>
          <w:szCs w:val="24"/>
        </w:rPr>
        <w:t>樓</w:t>
      </w:r>
    </w:p>
    <w:p w14:paraId="0ACF237A" w14:textId="77777777" w:rsidR="00CD79E5" w:rsidRPr="00AF5273" w:rsidRDefault="00692678" w:rsidP="00AF5273">
      <w:pPr>
        <w:pStyle w:val="a3"/>
        <w:snapToGrid w:val="0"/>
        <w:ind w:left="0"/>
        <w:rPr>
          <w:rFonts w:ascii="微軟正黑體" w:eastAsia="微軟正黑體" w:hAnsi="微軟正黑體"/>
          <w:b/>
          <w:sz w:val="24"/>
          <w:szCs w:val="24"/>
        </w:rPr>
      </w:pPr>
      <w:r w:rsidRPr="00AF5273">
        <w:rPr>
          <w:rFonts w:ascii="微軟正黑體" w:eastAsia="微軟正黑體" w:hAnsi="微軟正黑體" w:cs="新細明體" w:hint="eastAsia"/>
          <w:sz w:val="24"/>
          <w:szCs w:val="24"/>
        </w:rPr>
        <w:t xml:space="preserve"> </w:t>
      </w:r>
      <w:bookmarkEnd w:id="5"/>
      <w:r w:rsidR="0025185D" w:rsidRPr="00AF5273">
        <w:rPr>
          <w:rFonts w:ascii="微軟正黑體" w:eastAsia="微軟正黑體" w:hAnsi="微軟正黑體" w:hint="eastAsia"/>
          <w:b/>
          <w:sz w:val="24"/>
          <w:szCs w:val="24"/>
        </w:rPr>
        <w:t>【報名表】</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1224"/>
        <w:gridCol w:w="477"/>
        <w:gridCol w:w="283"/>
        <w:gridCol w:w="639"/>
        <w:gridCol w:w="492"/>
        <w:gridCol w:w="10"/>
        <w:gridCol w:w="896"/>
        <w:gridCol w:w="666"/>
        <w:gridCol w:w="514"/>
        <w:gridCol w:w="219"/>
        <w:gridCol w:w="793"/>
        <w:gridCol w:w="689"/>
        <w:gridCol w:w="1315"/>
        <w:gridCol w:w="7"/>
      </w:tblGrid>
      <w:tr w:rsidR="00CD79E5" w:rsidRPr="00AF5273" w14:paraId="17B7704C" w14:textId="77777777" w:rsidTr="00353E4D">
        <w:trPr>
          <w:gridAfter w:val="1"/>
          <w:wAfter w:w="7" w:type="dxa"/>
          <w:cantSplit/>
          <w:trHeight w:val="498"/>
          <w:jc w:val="center"/>
        </w:trPr>
        <w:tc>
          <w:tcPr>
            <w:tcW w:w="9815" w:type="dxa"/>
            <w:gridSpan w:val="14"/>
            <w:vAlign w:val="center"/>
          </w:tcPr>
          <w:p w14:paraId="4790C3E1" w14:textId="77777777" w:rsidR="00CD79E5" w:rsidRPr="00AF5273" w:rsidRDefault="0025185D" w:rsidP="00AF5273">
            <w:pPr>
              <w:widowControl w:val="0"/>
              <w:adjustRightInd w:val="0"/>
              <w:snapToGrid w:val="0"/>
              <w:contextualSpacing/>
              <w:jc w:val="center"/>
              <w:rPr>
                <w:rFonts w:ascii="微軟正黑體" w:eastAsia="微軟正黑體" w:hAnsi="微軟正黑體"/>
                <w:b/>
                <w:sz w:val="24"/>
                <w:szCs w:val="24"/>
              </w:rPr>
            </w:pPr>
            <w:r w:rsidRPr="00AF5273">
              <w:rPr>
                <w:rFonts w:ascii="微軟正黑體" w:eastAsia="微軟正黑體" w:hAnsi="微軟正黑體" w:hint="eastAsia"/>
                <w:sz w:val="24"/>
                <w:szCs w:val="24"/>
              </w:rPr>
              <w:t>萃智</w:t>
            </w:r>
            <w:r w:rsidRPr="00AF5273">
              <w:rPr>
                <w:rFonts w:ascii="微軟正黑體" w:eastAsia="微軟正黑體" w:hAnsi="微軟正黑體"/>
                <w:sz w:val="24"/>
                <w:szCs w:val="24"/>
              </w:rPr>
              <w:t>(TRIZ)</w:t>
            </w:r>
            <w:r w:rsidRPr="00AF5273">
              <w:rPr>
                <w:rFonts w:ascii="微軟正黑體" w:eastAsia="微軟正黑體" w:hAnsi="微軟正黑體" w:hint="eastAsia"/>
                <w:sz w:val="24"/>
                <w:szCs w:val="24"/>
              </w:rPr>
              <w:t>系統化技術創新師</w:t>
            </w:r>
            <w:r w:rsidRPr="00AF5273">
              <w:rPr>
                <w:rFonts w:ascii="微軟正黑體" w:eastAsia="微軟正黑體" w:hAnsi="微軟正黑體"/>
                <w:sz w:val="24"/>
                <w:szCs w:val="24"/>
              </w:rPr>
              <w:t>-L1</w:t>
            </w:r>
            <w:r w:rsidRPr="00AF5273">
              <w:rPr>
                <w:rFonts w:ascii="微軟正黑體" w:eastAsia="微軟正黑體" w:hAnsi="微軟正黑體" w:hint="eastAsia"/>
                <w:sz w:val="24"/>
                <w:szCs w:val="24"/>
              </w:rPr>
              <w:t>（</w:t>
            </w:r>
            <w:r w:rsidRPr="00AF5273">
              <w:rPr>
                <w:rFonts w:ascii="微軟正黑體" w:eastAsia="微軟正黑體" w:hAnsi="微軟正黑體"/>
                <w:sz w:val="24"/>
                <w:szCs w:val="24"/>
              </w:rPr>
              <w:t>I-SIM TRIZ L1</w:t>
            </w:r>
            <w:r w:rsidRPr="00AF5273">
              <w:rPr>
                <w:rFonts w:ascii="微軟正黑體" w:eastAsia="微軟正黑體" w:hAnsi="微軟正黑體" w:hint="eastAsia"/>
                <w:sz w:val="24"/>
                <w:szCs w:val="24"/>
              </w:rPr>
              <w:t>）</w:t>
            </w:r>
            <w:r w:rsidR="00EF5DB8" w:rsidRPr="00AF5273">
              <w:rPr>
                <w:rFonts w:ascii="微軟正黑體" w:eastAsia="微軟正黑體" w:hAnsi="微軟正黑體" w:hint="eastAsia"/>
                <w:sz w:val="24"/>
                <w:szCs w:val="24"/>
              </w:rPr>
              <w:t xml:space="preserve"> 現場</w:t>
            </w:r>
            <w:r w:rsidR="007D34DB">
              <w:rPr>
                <w:rFonts w:ascii="微軟正黑體" w:eastAsia="微軟正黑體" w:hAnsi="微軟正黑體" w:hint="eastAsia"/>
                <w:sz w:val="24"/>
                <w:szCs w:val="24"/>
              </w:rPr>
              <w:t>+</w:t>
            </w:r>
            <w:r w:rsidR="00EF5DB8" w:rsidRPr="00AF5273">
              <w:rPr>
                <w:rFonts w:ascii="微軟正黑體" w:eastAsia="微軟正黑體" w:hAnsi="微軟正黑體" w:hint="eastAsia"/>
                <w:sz w:val="24"/>
                <w:szCs w:val="24"/>
              </w:rPr>
              <w:t>遠距上課</w:t>
            </w:r>
          </w:p>
        </w:tc>
      </w:tr>
      <w:tr w:rsidR="00CD79E5" w:rsidRPr="00AF5273" w14:paraId="169000A1" w14:textId="77777777" w:rsidTr="00AF5273">
        <w:trPr>
          <w:gridAfter w:val="1"/>
          <w:wAfter w:w="7" w:type="dxa"/>
          <w:cantSplit/>
          <w:trHeight w:val="480"/>
          <w:jc w:val="center"/>
        </w:trPr>
        <w:tc>
          <w:tcPr>
            <w:tcW w:w="1598" w:type="dxa"/>
            <w:vAlign w:val="center"/>
          </w:tcPr>
          <w:p w14:paraId="735BDA1D" w14:textId="77777777" w:rsidR="00CD79E5" w:rsidRPr="00AF5273" w:rsidRDefault="0025185D" w:rsidP="00AF5273">
            <w:pPr>
              <w:widowControl w:val="0"/>
              <w:tabs>
                <w:tab w:val="center" w:pos="4153"/>
                <w:tab w:val="right" w:pos="8306"/>
              </w:tabs>
              <w:snapToGrid w:val="0"/>
              <w:jc w:val="center"/>
              <w:rPr>
                <w:rFonts w:ascii="微軟正黑體" w:eastAsia="微軟正黑體" w:hAnsi="微軟正黑體"/>
                <w:color w:val="FF0000"/>
                <w:kern w:val="2"/>
                <w:sz w:val="24"/>
                <w:szCs w:val="24"/>
              </w:rPr>
            </w:pPr>
            <w:r w:rsidRPr="00AF5273">
              <w:rPr>
                <w:rFonts w:ascii="微軟正黑體" w:eastAsia="微軟正黑體" w:hAnsi="微軟正黑體" w:hint="eastAsia"/>
                <w:kern w:val="2"/>
                <w:sz w:val="24"/>
                <w:szCs w:val="24"/>
              </w:rPr>
              <w:t>姓</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名</w:t>
            </w:r>
            <w:r w:rsidRPr="00AF5273">
              <w:rPr>
                <w:rFonts w:ascii="微軟正黑體" w:eastAsia="微軟正黑體" w:hAnsi="微軟正黑體"/>
                <w:color w:val="FF0000"/>
                <w:kern w:val="2"/>
                <w:sz w:val="24"/>
                <w:szCs w:val="24"/>
              </w:rPr>
              <w:t>*</w:t>
            </w:r>
          </w:p>
        </w:tc>
        <w:tc>
          <w:tcPr>
            <w:tcW w:w="1701" w:type="dxa"/>
            <w:gridSpan w:val="2"/>
            <w:vAlign w:val="center"/>
          </w:tcPr>
          <w:p w14:paraId="25CB87D1"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424" w:type="dxa"/>
            <w:gridSpan w:val="4"/>
            <w:vAlign w:val="center"/>
          </w:tcPr>
          <w:p w14:paraId="0C262B61" w14:textId="77777777" w:rsidR="00CD79E5" w:rsidRPr="00AF5273" w:rsidRDefault="0025185D" w:rsidP="00AF5273">
            <w:pPr>
              <w:widowControl w:val="0"/>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性</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別</w:t>
            </w:r>
            <w:r w:rsidRPr="00AF5273">
              <w:rPr>
                <w:rFonts w:ascii="微軟正黑體" w:eastAsia="微軟正黑體" w:hAnsi="微軟正黑體"/>
                <w:color w:val="FF0000"/>
                <w:kern w:val="2"/>
                <w:sz w:val="24"/>
                <w:szCs w:val="24"/>
              </w:rPr>
              <w:t>*</w:t>
            </w:r>
          </w:p>
        </w:tc>
        <w:tc>
          <w:tcPr>
            <w:tcW w:w="1562" w:type="dxa"/>
            <w:gridSpan w:val="2"/>
            <w:vAlign w:val="center"/>
          </w:tcPr>
          <w:p w14:paraId="2F5AE289"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526" w:type="dxa"/>
            <w:gridSpan w:val="3"/>
            <w:vAlign w:val="center"/>
          </w:tcPr>
          <w:p w14:paraId="4CB16162" w14:textId="77777777" w:rsidR="00CD79E5"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身份證字號</w:t>
            </w:r>
            <w:r w:rsidRPr="00AF5273">
              <w:rPr>
                <w:rFonts w:ascii="微軟正黑體" w:eastAsia="微軟正黑體" w:hAnsi="微軟正黑體"/>
                <w:color w:val="FF0000"/>
                <w:kern w:val="2"/>
                <w:sz w:val="24"/>
                <w:szCs w:val="24"/>
              </w:rPr>
              <w:t>*</w:t>
            </w:r>
          </w:p>
        </w:tc>
        <w:tc>
          <w:tcPr>
            <w:tcW w:w="2004" w:type="dxa"/>
            <w:gridSpan w:val="2"/>
            <w:vAlign w:val="center"/>
          </w:tcPr>
          <w:p w14:paraId="4BF1CE9B"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r>
      <w:tr w:rsidR="00CD79E5" w:rsidRPr="00AF5273" w14:paraId="1A3061AD" w14:textId="77777777" w:rsidTr="00AF5273">
        <w:trPr>
          <w:gridAfter w:val="1"/>
          <w:wAfter w:w="7" w:type="dxa"/>
          <w:cantSplit/>
          <w:trHeight w:val="70"/>
          <w:jc w:val="center"/>
        </w:trPr>
        <w:tc>
          <w:tcPr>
            <w:tcW w:w="1598" w:type="dxa"/>
            <w:vAlign w:val="center"/>
          </w:tcPr>
          <w:p w14:paraId="2D74DEAE" w14:textId="77777777" w:rsidR="00CD79E5"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英文姓名</w:t>
            </w:r>
          </w:p>
          <w:p w14:paraId="778F89E8" w14:textId="77777777" w:rsidR="00CD79E5" w:rsidRPr="00AF5273" w:rsidRDefault="0025185D" w:rsidP="00AF5273">
            <w:pPr>
              <w:widowControl w:val="0"/>
              <w:tabs>
                <w:tab w:val="center" w:pos="4153"/>
                <w:tab w:val="right" w:pos="8306"/>
              </w:tabs>
              <w:snapToGrid w:val="0"/>
              <w:jc w:val="center"/>
              <w:rPr>
                <w:rFonts w:ascii="微軟正黑體" w:eastAsia="微軟正黑體" w:hAnsi="微軟正黑體"/>
                <w:kern w:val="2"/>
              </w:rPr>
            </w:pPr>
            <w:r w:rsidRPr="00AF5273">
              <w:rPr>
                <w:rFonts w:ascii="微軟正黑體" w:eastAsia="微軟正黑體" w:hAnsi="微軟正黑體"/>
                <w:kern w:val="2"/>
              </w:rPr>
              <w:t>(</w:t>
            </w:r>
            <w:r w:rsidRPr="00AF5273">
              <w:rPr>
                <w:rFonts w:ascii="微軟正黑體" w:eastAsia="微軟正黑體" w:hAnsi="微軟正黑體" w:hint="eastAsia"/>
                <w:kern w:val="2"/>
              </w:rPr>
              <w:t>考照者需要</w:t>
            </w:r>
            <w:r w:rsidRPr="00AF5273">
              <w:rPr>
                <w:rFonts w:ascii="微軟正黑體" w:eastAsia="微軟正黑體" w:hAnsi="微軟正黑體"/>
                <w:kern w:val="2"/>
              </w:rPr>
              <w:t>)</w:t>
            </w:r>
          </w:p>
        </w:tc>
        <w:tc>
          <w:tcPr>
            <w:tcW w:w="1701" w:type="dxa"/>
            <w:gridSpan w:val="2"/>
            <w:vAlign w:val="center"/>
          </w:tcPr>
          <w:p w14:paraId="58AA7B2C"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424" w:type="dxa"/>
            <w:gridSpan w:val="4"/>
            <w:vAlign w:val="center"/>
          </w:tcPr>
          <w:p w14:paraId="1F44246C" w14:textId="77777777" w:rsidR="00CD79E5" w:rsidRPr="00AF5273" w:rsidRDefault="0025185D" w:rsidP="00AF5273">
            <w:pPr>
              <w:widowControl w:val="0"/>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出生年月日</w:t>
            </w:r>
          </w:p>
        </w:tc>
        <w:tc>
          <w:tcPr>
            <w:tcW w:w="1562" w:type="dxa"/>
            <w:gridSpan w:val="2"/>
            <w:vAlign w:val="center"/>
          </w:tcPr>
          <w:p w14:paraId="14360A1F"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526" w:type="dxa"/>
            <w:gridSpan w:val="3"/>
            <w:vAlign w:val="center"/>
          </w:tcPr>
          <w:p w14:paraId="782EF44A" w14:textId="77777777" w:rsidR="00CD79E5" w:rsidRPr="00AF5273" w:rsidRDefault="0025185D" w:rsidP="00AF5273">
            <w:pPr>
              <w:widowControl w:val="0"/>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電</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話</w:t>
            </w:r>
            <w:r w:rsidRPr="00AF5273">
              <w:rPr>
                <w:rFonts w:ascii="微軟正黑體" w:eastAsia="微軟正黑體" w:hAnsi="微軟正黑體"/>
                <w:color w:val="FF0000"/>
                <w:kern w:val="2"/>
                <w:sz w:val="24"/>
                <w:szCs w:val="24"/>
              </w:rPr>
              <w:t>*</w:t>
            </w:r>
          </w:p>
        </w:tc>
        <w:tc>
          <w:tcPr>
            <w:tcW w:w="2004" w:type="dxa"/>
            <w:gridSpan w:val="2"/>
            <w:vAlign w:val="center"/>
          </w:tcPr>
          <w:p w14:paraId="3C5EC174"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r>
      <w:tr w:rsidR="00CD79E5" w:rsidRPr="00AF5273" w14:paraId="1EF74A14" w14:textId="77777777" w:rsidTr="00AF5273">
        <w:trPr>
          <w:gridAfter w:val="1"/>
          <w:wAfter w:w="7" w:type="dxa"/>
          <w:cantSplit/>
          <w:trHeight w:val="454"/>
          <w:jc w:val="center"/>
        </w:trPr>
        <w:tc>
          <w:tcPr>
            <w:tcW w:w="1598" w:type="dxa"/>
            <w:vAlign w:val="center"/>
          </w:tcPr>
          <w:p w14:paraId="4D1FD7DA" w14:textId="77777777" w:rsidR="00CD79E5"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公司</w:t>
            </w:r>
            <w:r w:rsidRPr="00AF5273">
              <w:rPr>
                <w:rFonts w:ascii="微軟正黑體" w:eastAsia="微軟正黑體" w:hAnsi="微軟正黑體"/>
                <w:kern w:val="2"/>
                <w:sz w:val="24"/>
                <w:szCs w:val="24"/>
              </w:rPr>
              <w:t>/</w:t>
            </w:r>
            <w:r w:rsidRPr="00AF5273">
              <w:rPr>
                <w:rFonts w:ascii="微軟正黑體" w:eastAsia="微軟正黑體" w:hAnsi="微軟正黑體" w:hint="eastAsia"/>
                <w:kern w:val="2"/>
                <w:sz w:val="24"/>
                <w:szCs w:val="24"/>
              </w:rPr>
              <w:t>單位</w:t>
            </w:r>
            <w:r w:rsidRPr="00AF5273">
              <w:rPr>
                <w:rFonts w:ascii="微軟正黑體" w:eastAsia="微軟正黑體" w:hAnsi="微軟正黑體"/>
                <w:color w:val="FF0000"/>
                <w:kern w:val="2"/>
                <w:sz w:val="24"/>
                <w:szCs w:val="24"/>
              </w:rPr>
              <w:t>*</w:t>
            </w:r>
          </w:p>
        </w:tc>
        <w:tc>
          <w:tcPr>
            <w:tcW w:w="1701" w:type="dxa"/>
            <w:gridSpan w:val="2"/>
            <w:vAlign w:val="center"/>
          </w:tcPr>
          <w:p w14:paraId="59A8B444"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424" w:type="dxa"/>
            <w:gridSpan w:val="4"/>
            <w:vAlign w:val="center"/>
          </w:tcPr>
          <w:p w14:paraId="38186806" w14:textId="77777777" w:rsidR="00CD79E5" w:rsidRPr="00AF5273" w:rsidRDefault="0025185D" w:rsidP="00AF5273">
            <w:pPr>
              <w:widowControl w:val="0"/>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部門及職稱</w:t>
            </w:r>
            <w:r w:rsidRPr="00AF5273">
              <w:rPr>
                <w:rFonts w:ascii="微軟正黑體" w:eastAsia="微軟正黑體" w:hAnsi="微軟正黑體"/>
                <w:color w:val="FF0000"/>
                <w:kern w:val="2"/>
                <w:sz w:val="24"/>
                <w:szCs w:val="24"/>
              </w:rPr>
              <w:t>*</w:t>
            </w:r>
          </w:p>
        </w:tc>
        <w:tc>
          <w:tcPr>
            <w:tcW w:w="1562" w:type="dxa"/>
            <w:gridSpan w:val="2"/>
            <w:vAlign w:val="center"/>
          </w:tcPr>
          <w:p w14:paraId="1B5B876C"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c>
          <w:tcPr>
            <w:tcW w:w="1526" w:type="dxa"/>
            <w:gridSpan w:val="3"/>
            <w:vAlign w:val="center"/>
          </w:tcPr>
          <w:p w14:paraId="2166FA86" w14:textId="77777777" w:rsidR="00CD79E5" w:rsidRPr="00AF5273" w:rsidRDefault="0025185D" w:rsidP="00AF5273">
            <w:pPr>
              <w:widowControl w:val="0"/>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行動電話</w:t>
            </w:r>
            <w:r w:rsidRPr="00AF5273">
              <w:rPr>
                <w:rFonts w:ascii="微軟正黑體" w:eastAsia="微軟正黑體" w:hAnsi="微軟正黑體"/>
                <w:color w:val="FF0000"/>
                <w:kern w:val="2"/>
                <w:sz w:val="24"/>
                <w:szCs w:val="24"/>
              </w:rPr>
              <w:t>*</w:t>
            </w:r>
          </w:p>
        </w:tc>
        <w:tc>
          <w:tcPr>
            <w:tcW w:w="2004" w:type="dxa"/>
            <w:gridSpan w:val="2"/>
            <w:vAlign w:val="center"/>
          </w:tcPr>
          <w:p w14:paraId="06A5BAAE" w14:textId="77777777" w:rsidR="00CD79E5" w:rsidRPr="00AF5273" w:rsidRDefault="00CD79E5" w:rsidP="00AF5273">
            <w:pPr>
              <w:widowControl w:val="0"/>
              <w:snapToGrid w:val="0"/>
              <w:jc w:val="center"/>
              <w:rPr>
                <w:rFonts w:ascii="微軟正黑體" w:eastAsia="微軟正黑體" w:hAnsi="微軟正黑體"/>
                <w:kern w:val="2"/>
                <w:sz w:val="24"/>
                <w:szCs w:val="24"/>
              </w:rPr>
            </w:pPr>
          </w:p>
        </w:tc>
      </w:tr>
      <w:tr w:rsidR="007B40D3" w:rsidRPr="00AF5273" w14:paraId="043A5F81" w14:textId="77777777" w:rsidTr="00AF5273">
        <w:trPr>
          <w:gridAfter w:val="1"/>
          <w:wAfter w:w="7" w:type="dxa"/>
          <w:cantSplit/>
          <w:trHeight w:val="418"/>
          <w:jc w:val="center"/>
        </w:trPr>
        <w:tc>
          <w:tcPr>
            <w:tcW w:w="1598" w:type="dxa"/>
            <w:vAlign w:val="center"/>
          </w:tcPr>
          <w:p w14:paraId="0FE1A2D5" w14:textId="77777777" w:rsidR="007B40D3"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kern w:val="2"/>
                <w:sz w:val="24"/>
                <w:szCs w:val="24"/>
              </w:rPr>
              <w:t>E-MAIL</w:t>
            </w:r>
            <w:r w:rsidRPr="00AF5273">
              <w:rPr>
                <w:rFonts w:ascii="微軟正黑體" w:eastAsia="微軟正黑體" w:hAnsi="微軟正黑體"/>
                <w:color w:val="FF0000"/>
                <w:kern w:val="2"/>
                <w:sz w:val="24"/>
                <w:szCs w:val="24"/>
              </w:rPr>
              <w:t>*</w:t>
            </w:r>
          </w:p>
        </w:tc>
        <w:tc>
          <w:tcPr>
            <w:tcW w:w="8217" w:type="dxa"/>
            <w:gridSpan w:val="13"/>
            <w:vAlign w:val="center"/>
          </w:tcPr>
          <w:p w14:paraId="5E307661" w14:textId="77777777" w:rsidR="007B40D3" w:rsidRPr="00AF5273" w:rsidRDefault="007B40D3" w:rsidP="00AF5273">
            <w:pPr>
              <w:widowControl w:val="0"/>
              <w:snapToGrid w:val="0"/>
              <w:jc w:val="center"/>
              <w:rPr>
                <w:rFonts w:ascii="微軟正黑體" w:eastAsia="微軟正黑體" w:hAnsi="微軟正黑體"/>
                <w:kern w:val="2"/>
                <w:sz w:val="24"/>
                <w:szCs w:val="24"/>
              </w:rPr>
            </w:pPr>
          </w:p>
        </w:tc>
      </w:tr>
      <w:tr w:rsidR="007B40D3" w:rsidRPr="00AF5273" w14:paraId="3CAB5351" w14:textId="77777777" w:rsidTr="00AF5273">
        <w:trPr>
          <w:gridAfter w:val="1"/>
          <w:wAfter w:w="7" w:type="dxa"/>
          <w:cantSplit/>
          <w:trHeight w:val="424"/>
          <w:jc w:val="center"/>
        </w:trPr>
        <w:tc>
          <w:tcPr>
            <w:tcW w:w="1598" w:type="dxa"/>
            <w:vAlign w:val="center"/>
          </w:tcPr>
          <w:p w14:paraId="4E6E796E" w14:textId="77777777" w:rsidR="007B40D3"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地</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址</w:t>
            </w:r>
            <w:r w:rsidRPr="00AF5273">
              <w:rPr>
                <w:rFonts w:ascii="微軟正黑體" w:eastAsia="微軟正黑體" w:hAnsi="微軟正黑體"/>
                <w:color w:val="FF0000"/>
                <w:kern w:val="2"/>
                <w:sz w:val="24"/>
                <w:szCs w:val="24"/>
              </w:rPr>
              <w:t>*</w:t>
            </w:r>
          </w:p>
        </w:tc>
        <w:tc>
          <w:tcPr>
            <w:tcW w:w="8217" w:type="dxa"/>
            <w:gridSpan w:val="13"/>
            <w:vAlign w:val="center"/>
          </w:tcPr>
          <w:p w14:paraId="7F35592F" w14:textId="77777777" w:rsidR="007B40D3" w:rsidRPr="00AF5273" w:rsidRDefault="007B40D3" w:rsidP="00AF5273">
            <w:pPr>
              <w:widowControl w:val="0"/>
              <w:snapToGrid w:val="0"/>
              <w:jc w:val="center"/>
              <w:rPr>
                <w:rFonts w:ascii="微軟正黑體" w:eastAsia="微軟正黑體" w:hAnsi="微軟正黑體"/>
                <w:kern w:val="2"/>
                <w:sz w:val="24"/>
                <w:szCs w:val="24"/>
              </w:rPr>
            </w:pPr>
          </w:p>
        </w:tc>
      </w:tr>
      <w:tr w:rsidR="007B40D3" w:rsidRPr="00AF5273" w14:paraId="393D35B1" w14:textId="77777777" w:rsidTr="00AF5273">
        <w:trPr>
          <w:gridAfter w:val="1"/>
          <w:wAfter w:w="7" w:type="dxa"/>
          <w:cantSplit/>
          <w:trHeight w:val="416"/>
          <w:jc w:val="center"/>
        </w:trPr>
        <w:tc>
          <w:tcPr>
            <w:tcW w:w="1598" w:type="dxa"/>
            <w:vAlign w:val="center"/>
          </w:tcPr>
          <w:p w14:paraId="13A80BFE" w14:textId="77777777" w:rsidR="007B40D3"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學</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歷</w:t>
            </w:r>
          </w:p>
        </w:tc>
        <w:tc>
          <w:tcPr>
            <w:tcW w:w="8217" w:type="dxa"/>
            <w:gridSpan w:val="13"/>
            <w:vAlign w:val="center"/>
          </w:tcPr>
          <w:p w14:paraId="30E0C047" w14:textId="77777777" w:rsidR="007B40D3" w:rsidRPr="00AF5273" w:rsidRDefault="0025185D" w:rsidP="00AF5273">
            <w:pPr>
              <w:widowControl w:val="0"/>
              <w:snapToGrid w:val="0"/>
              <w:rPr>
                <w:rFonts w:ascii="微軟正黑體" w:eastAsia="微軟正黑體" w:hAnsi="微軟正黑體"/>
                <w:kern w:val="2"/>
                <w:sz w:val="24"/>
                <w:szCs w:val="24"/>
              </w:rPr>
            </w:pPr>
            <w:r w:rsidRPr="00AF5273">
              <w:rPr>
                <w:rFonts w:ascii="微軟正黑體" w:eastAsia="微軟正黑體" w:hAnsi="微軟正黑體" w:hint="eastAsia"/>
                <w:sz w:val="24"/>
                <w:szCs w:val="24"/>
              </w:rPr>
              <w:t>□</w:t>
            </w:r>
            <w:r w:rsidRPr="00AF5273">
              <w:rPr>
                <w:rFonts w:ascii="微軟正黑體" w:eastAsia="微軟正黑體" w:hAnsi="微軟正黑體" w:hint="eastAsia"/>
                <w:kern w:val="2"/>
                <w:sz w:val="24"/>
                <w:szCs w:val="24"/>
              </w:rPr>
              <w:t>博士</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sz w:val="24"/>
                <w:szCs w:val="24"/>
              </w:rPr>
              <w:t>□</w:t>
            </w:r>
            <w:r w:rsidRPr="00AF5273">
              <w:rPr>
                <w:rFonts w:ascii="微軟正黑體" w:eastAsia="微軟正黑體" w:hAnsi="微軟正黑體" w:hint="eastAsia"/>
                <w:kern w:val="2"/>
                <w:sz w:val="24"/>
                <w:szCs w:val="24"/>
              </w:rPr>
              <w:t>碩士</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sz w:val="24"/>
                <w:szCs w:val="24"/>
              </w:rPr>
              <w:t>□</w:t>
            </w:r>
            <w:r w:rsidRPr="00AF5273">
              <w:rPr>
                <w:rFonts w:ascii="微軟正黑體" w:eastAsia="微軟正黑體" w:hAnsi="微軟正黑體" w:hint="eastAsia"/>
                <w:kern w:val="2"/>
                <w:sz w:val="24"/>
                <w:szCs w:val="24"/>
              </w:rPr>
              <w:t>大學</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sz w:val="24"/>
                <w:szCs w:val="24"/>
              </w:rPr>
              <w:t>□</w:t>
            </w:r>
            <w:r w:rsidRPr="00AF5273">
              <w:rPr>
                <w:rFonts w:ascii="微軟正黑體" w:eastAsia="微軟正黑體" w:hAnsi="微軟正黑體" w:hint="eastAsia"/>
                <w:kern w:val="2"/>
                <w:sz w:val="24"/>
                <w:szCs w:val="24"/>
              </w:rPr>
              <w:t>專科</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sz w:val="24"/>
                <w:szCs w:val="24"/>
              </w:rPr>
              <w:t>□</w:t>
            </w:r>
            <w:r w:rsidRPr="00AF5273">
              <w:rPr>
                <w:rFonts w:ascii="微軟正黑體" w:eastAsia="微軟正黑體" w:hAnsi="微軟正黑體" w:hint="eastAsia"/>
                <w:kern w:val="2"/>
                <w:sz w:val="24"/>
                <w:szCs w:val="24"/>
              </w:rPr>
              <w:t>其他</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科系：</w:t>
            </w:r>
            <w:r w:rsidRPr="00AF5273">
              <w:rPr>
                <w:rFonts w:ascii="微軟正黑體" w:eastAsia="微軟正黑體" w:hAnsi="微軟正黑體"/>
                <w:kern w:val="2"/>
                <w:sz w:val="24"/>
                <w:szCs w:val="24"/>
              </w:rPr>
              <w:t>____________</w:t>
            </w:r>
          </w:p>
        </w:tc>
      </w:tr>
      <w:tr w:rsidR="007B40D3" w:rsidRPr="00AF5273" w14:paraId="5372CA58" w14:textId="77777777" w:rsidTr="00AF5273">
        <w:trPr>
          <w:gridAfter w:val="1"/>
          <w:wAfter w:w="7" w:type="dxa"/>
          <w:cantSplit/>
          <w:trHeight w:val="423"/>
          <w:jc w:val="center"/>
        </w:trPr>
        <w:tc>
          <w:tcPr>
            <w:tcW w:w="1598" w:type="dxa"/>
            <w:vAlign w:val="center"/>
          </w:tcPr>
          <w:p w14:paraId="7C418F3B" w14:textId="77777777" w:rsidR="007B40D3"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團體報名</w:t>
            </w:r>
          </w:p>
        </w:tc>
        <w:tc>
          <w:tcPr>
            <w:tcW w:w="8217" w:type="dxa"/>
            <w:gridSpan w:val="13"/>
            <w:vAlign w:val="center"/>
          </w:tcPr>
          <w:p w14:paraId="7A20B2A8" w14:textId="77777777" w:rsidR="007B40D3" w:rsidRPr="00AF5273" w:rsidRDefault="0025185D" w:rsidP="00AF5273">
            <w:pPr>
              <w:widowControl w:val="0"/>
              <w:snapToGrid w:val="0"/>
              <w:rPr>
                <w:rFonts w:ascii="微軟正黑體" w:eastAsia="微軟正黑體" w:hAnsi="微軟正黑體"/>
                <w:sz w:val="24"/>
                <w:szCs w:val="24"/>
              </w:rPr>
            </w:pPr>
            <w:r w:rsidRPr="00AF5273">
              <w:rPr>
                <w:rFonts w:ascii="微軟正黑體" w:eastAsia="微軟正黑體" w:hAnsi="微軟正黑體" w:hint="eastAsia"/>
                <w:kern w:val="2"/>
                <w:sz w:val="24"/>
                <w:szCs w:val="24"/>
              </w:rPr>
              <w:t>聯絡人姓名：</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電話：</w:t>
            </w:r>
            <w:r w:rsidRPr="00AF5273">
              <w:rPr>
                <w:rFonts w:ascii="微軟正黑體" w:eastAsia="微軟正黑體" w:hAnsi="微軟正黑體"/>
                <w:kern w:val="2"/>
                <w:sz w:val="24"/>
                <w:szCs w:val="24"/>
              </w:rPr>
              <w:t xml:space="preserve">             E-mail</w:t>
            </w:r>
            <w:r w:rsidRPr="00AF5273">
              <w:rPr>
                <w:rFonts w:ascii="微軟正黑體" w:eastAsia="微軟正黑體" w:hAnsi="微軟正黑體" w:hint="eastAsia"/>
                <w:kern w:val="2"/>
                <w:sz w:val="24"/>
                <w:szCs w:val="24"/>
              </w:rPr>
              <w:t>：</w:t>
            </w:r>
            <w:r w:rsidRPr="00AF5273">
              <w:rPr>
                <w:rFonts w:ascii="微軟正黑體" w:eastAsia="微軟正黑體" w:hAnsi="微軟正黑體"/>
                <w:kern w:val="2"/>
                <w:sz w:val="24"/>
                <w:szCs w:val="24"/>
              </w:rPr>
              <w:t xml:space="preserve">             </w:t>
            </w:r>
          </w:p>
        </w:tc>
      </w:tr>
      <w:tr w:rsidR="00F33260" w:rsidRPr="00AF5273" w14:paraId="642C8EAB" w14:textId="77777777" w:rsidTr="00AF5273">
        <w:trPr>
          <w:gridAfter w:val="1"/>
          <w:wAfter w:w="7" w:type="dxa"/>
          <w:cantSplit/>
          <w:trHeight w:val="458"/>
          <w:jc w:val="center"/>
        </w:trPr>
        <w:tc>
          <w:tcPr>
            <w:tcW w:w="1598" w:type="dxa"/>
            <w:vMerge w:val="restart"/>
            <w:vAlign w:val="center"/>
          </w:tcPr>
          <w:p w14:paraId="75C980C9" w14:textId="77777777" w:rsidR="00F33260" w:rsidRPr="00AF5273" w:rsidRDefault="0025185D" w:rsidP="00AF5273">
            <w:pPr>
              <w:widowControl w:val="0"/>
              <w:tabs>
                <w:tab w:val="center" w:pos="4153"/>
                <w:tab w:val="right" w:pos="8306"/>
              </w:tabs>
              <w:snapToGrid w:val="0"/>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訊息來源</w:t>
            </w:r>
            <w:r w:rsidRPr="00AF5273">
              <w:rPr>
                <w:rFonts w:ascii="微軟正黑體" w:eastAsia="微軟正黑體" w:hAnsi="微軟正黑體"/>
                <w:color w:val="FF0000"/>
                <w:kern w:val="2"/>
                <w:sz w:val="24"/>
                <w:szCs w:val="24"/>
              </w:rPr>
              <w:t>*</w:t>
            </w:r>
          </w:p>
        </w:tc>
        <w:tc>
          <w:tcPr>
            <w:tcW w:w="1224" w:type="dxa"/>
            <w:tcBorders>
              <w:bottom w:val="nil"/>
              <w:right w:val="nil"/>
            </w:tcBorders>
            <w:vAlign w:val="center"/>
          </w:tcPr>
          <w:p w14:paraId="4E5E91A9"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kern w:val="2"/>
                <w:sz w:val="20"/>
                <w:szCs w:val="20"/>
              </w:rPr>
              <w:t>SSI</w:t>
            </w:r>
            <w:r w:rsidRPr="00AF5273">
              <w:rPr>
                <w:rFonts w:ascii="微軟正黑體" w:eastAsia="微軟正黑體" w:hAnsi="微軟正黑體" w:hint="eastAsia"/>
                <w:kern w:val="2"/>
                <w:sz w:val="20"/>
                <w:szCs w:val="20"/>
              </w:rPr>
              <w:t>網站</w:t>
            </w:r>
          </w:p>
        </w:tc>
        <w:tc>
          <w:tcPr>
            <w:tcW w:w="1399" w:type="dxa"/>
            <w:gridSpan w:val="3"/>
            <w:tcBorders>
              <w:left w:val="nil"/>
              <w:bottom w:val="nil"/>
              <w:right w:val="nil"/>
            </w:tcBorders>
            <w:vAlign w:val="center"/>
          </w:tcPr>
          <w:p w14:paraId="1D06D6F0"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00F0564C" w:rsidRPr="00AF5273">
              <w:rPr>
                <w:rFonts w:ascii="微軟正黑體" w:eastAsia="微軟正黑體" w:hAnsi="微軟正黑體" w:hint="eastAsia"/>
                <w:sz w:val="20"/>
                <w:szCs w:val="20"/>
              </w:rPr>
              <w:t>亞卓</w:t>
            </w:r>
            <w:r w:rsidRPr="00AF5273">
              <w:rPr>
                <w:rFonts w:ascii="微軟正黑體" w:eastAsia="微軟正黑體" w:hAnsi="微軟正黑體" w:hint="eastAsia"/>
                <w:kern w:val="2"/>
                <w:sz w:val="20"/>
                <w:szCs w:val="20"/>
              </w:rPr>
              <w:t>網站</w:t>
            </w:r>
          </w:p>
        </w:tc>
        <w:tc>
          <w:tcPr>
            <w:tcW w:w="1398" w:type="dxa"/>
            <w:gridSpan w:val="3"/>
            <w:tcBorders>
              <w:left w:val="nil"/>
              <w:bottom w:val="nil"/>
              <w:right w:val="nil"/>
            </w:tcBorders>
            <w:vAlign w:val="center"/>
          </w:tcPr>
          <w:p w14:paraId="2A708729"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kern w:val="2"/>
                <w:sz w:val="20"/>
                <w:szCs w:val="20"/>
              </w:rPr>
              <w:t>Email</w:t>
            </w:r>
          </w:p>
        </w:tc>
        <w:tc>
          <w:tcPr>
            <w:tcW w:w="1399" w:type="dxa"/>
            <w:gridSpan w:val="3"/>
            <w:tcBorders>
              <w:left w:val="nil"/>
              <w:bottom w:val="nil"/>
              <w:right w:val="nil"/>
            </w:tcBorders>
            <w:vAlign w:val="center"/>
          </w:tcPr>
          <w:p w14:paraId="39FDFECB" w14:textId="77777777" w:rsidR="00F33260" w:rsidRPr="00AF5273" w:rsidRDefault="0025185D" w:rsidP="00AF5273">
            <w:pPr>
              <w:widowControl w:val="0"/>
              <w:snapToGrid w:val="0"/>
              <w:rPr>
                <w:rFonts w:ascii="微軟正黑體" w:eastAsia="微軟正黑體" w:hAnsi="微軟正黑體"/>
                <w:kern w:val="2"/>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學會電子報</w:t>
            </w:r>
          </w:p>
        </w:tc>
        <w:tc>
          <w:tcPr>
            <w:tcW w:w="1482" w:type="dxa"/>
            <w:gridSpan w:val="2"/>
            <w:tcBorders>
              <w:left w:val="nil"/>
              <w:bottom w:val="nil"/>
              <w:right w:val="nil"/>
            </w:tcBorders>
            <w:vAlign w:val="center"/>
          </w:tcPr>
          <w:p w14:paraId="602495D9" w14:textId="77777777" w:rsidR="00F33260" w:rsidRPr="00AF5273" w:rsidRDefault="0025185D" w:rsidP="00AF5273">
            <w:pPr>
              <w:widowControl w:val="0"/>
              <w:snapToGrid w:val="0"/>
              <w:rPr>
                <w:rFonts w:ascii="微軟正黑體" w:eastAsia="微軟正黑體" w:hAnsi="微軟正黑體"/>
                <w:kern w:val="2"/>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學會</w:t>
            </w:r>
            <w:r w:rsidRPr="00AF5273">
              <w:rPr>
                <w:rFonts w:ascii="微軟正黑體" w:eastAsia="微軟正黑體" w:hAnsi="微軟正黑體"/>
                <w:kern w:val="2"/>
                <w:sz w:val="20"/>
                <w:szCs w:val="20"/>
              </w:rPr>
              <w:t>FB</w:t>
            </w:r>
            <w:r w:rsidRPr="00AF5273">
              <w:rPr>
                <w:rFonts w:ascii="微軟正黑體" w:eastAsia="微軟正黑體" w:hAnsi="微軟正黑體" w:hint="eastAsia"/>
                <w:kern w:val="2"/>
                <w:sz w:val="20"/>
                <w:szCs w:val="20"/>
              </w:rPr>
              <w:t>專頁</w:t>
            </w:r>
            <w:r w:rsidRPr="00AF5273">
              <w:rPr>
                <w:rFonts w:ascii="微軟正黑體" w:eastAsia="微軟正黑體" w:hAnsi="微軟正黑體"/>
                <w:kern w:val="2"/>
                <w:sz w:val="20"/>
                <w:szCs w:val="20"/>
              </w:rPr>
              <w:t xml:space="preserve"> </w:t>
            </w:r>
          </w:p>
        </w:tc>
        <w:tc>
          <w:tcPr>
            <w:tcW w:w="1315" w:type="dxa"/>
            <w:tcBorders>
              <w:left w:val="nil"/>
              <w:bottom w:val="nil"/>
            </w:tcBorders>
            <w:vAlign w:val="center"/>
          </w:tcPr>
          <w:p w14:paraId="76959972" w14:textId="77777777" w:rsidR="00F33260" w:rsidRPr="00AF5273" w:rsidRDefault="0025185D" w:rsidP="00AF5273">
            <w:pPr>
              <w:widowControl w:val="0"/>
              <w:snapToGrid w:val="0"/>
              <w:rPr>
                <w:rFonts w:ascii="微軟正黑體" w:eastAsia="微軟正黑體" w:hAnsi="微軟正黑體"/>
                <w:kern w:val="2"/>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朋友</w:t>
            </w:r>
          </w:p>
        </w:tc>
      </w:tr>
      <w:tr w:rsidR="00F33260" w:rsidRPr="00AF5273" w14:paraId="0F937A5D" w14:textId="77777777" w:rsidTr="00AF5273">
        <w:trPr>
          <w:gridAfter w:val="1"/>
          <w:wAfter w:w="7" w:type="dxa"/>
          <w:cantSplit/>
          <w:trHeight w:val="209"/>
          <w:jc w:val="center"/>
        </w:trPr>
        <w:tc>
          <w:tcPr>
            <w:tcW w:w="1598" w:type="dxa"/>
            <w:vMerge/>
            <w:vAlign w:val="center"/>
          </w:tcPr>
          <w:p w14:paraId="1C6A1176" w14:textId="77777777" w:rsidR="00F33260" w:rsidRPr="00AF5273" w:rsidRDefault="00F33260" w:rsidP="00AF5273">
            <w:pPr>
              <w:widowControl w:val="0"/>
              <w:tabs>
                <w:tab w:val="center" w:pos="4153"/>
                <w:tab w:val="right" w:pos="8306"/>
              </w:tabs>
              <w:snapToGrid w:val="0"/>
              <w:jc w:val="center"/>
              <w:rPr>
                <w:rFonts w:ascii="微軟正黑體" w:eastAsia="微軟正黑體" w:hAnsi="微軟正黑體"/>
                <w:kern w:val="2"/>
                <w:sz w:val="24"/>
                <w:szCs w:val="24"/>
              </w:rPr>
            </w:pPr>
          </w:p>
        </w:tc>
        <w:tc>
          <w:tcPr>
            <w:tcW w:w="1224" w:type="dxa"/>
            <w:tcBorders>
              <w:top w:val="nil"/>
              <w:right w:val="nil"/>
            </w:tcBorders>
            <w:vAlign w:val="center"/>
          </w:tcPr>
          <w:p w14:paraId="2C2C9F74"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亞太教育網</w:t>
            </w:r>
          </w:p>
        </w:tc>
        <w:tc>
          <w:tcPr>
            <w:tcW w:w="1399" w:type="dxa"/>
            <w:gridSpan w:val="3"/>
            <w:tcBorders>
              <w:top w:val="nil"/>
              <w:left w:val="nil"/>
              <w:right w:val="nil"/>
            </w:tcBorders>
            <w:vAlign w:val="center"/>
          </w:tcPr>
          <w:p w14:paraId="46EDF8D6"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kern w:val="2"/>
                <w:sz w:val="20"/>
                <w:szCs w:val="20"/>
              </w:rPr>
              <w:t>104</w:t>
            </w:r>
            <w:r w:rsidRPr="00AF5273">
              <w:rPr>
                <w:rFonts w:ascii="微軟正黑體" w:eastAsia="微軟正黑體" w:hAnsi="微軟正黑體" w:hint="eastAsia"/>
                <w:kern w:val="2"/>
                <w:sz w:val="20"/>
                <w:szCs w:val="20"/>
              </w:rPr>
              <w:t>教育網</w:t>
            </w:r>
          </w:p>
        </w:tc>
        <w:tc>
          <w:tcPr>
            <w:tcW w:w="1398" w:type="dxa"/>
            <w:gridSpan w:val="3"/>
            <w:tcBorders>
              <w:top w:val="nil"/>
              <w:left w:val="nil"/>
              <w:right w:val="nil"/>
            </w:tcBorders>
            <w:vAlign w:val="center"/>
          </w:tcPr>
          <w:p w14:paraId="326FFF76"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台灣教育網</w:t>
            </w:r>
          </w:p>
        </w:tc>
        <w:tc>
          <w:tcPr>
            <w:tcW w:w="1399" w:type="dxa"/>
            <w:gridSpan w:val="3"/>
            <w:tcBorders>
              <w:top w:val="nil"/>
              <w:left w:val="nil"/>
              <w:right w:val="nil"/>
            </w:tcBorders>
            <w:vAlign w:val="center"/>
          </w:tcPr>
          <w:p w14:paraId="0DA823EB" w14:textId="77777777" w:rsidR="00F33260" w:rsidRPr="00AF5273" w:rsidRDefault="0025185D" w:rsidP="00AF5273">
            <w:pPr>
              <w:widowControl w:val="0"/>
              <w:snapToGrid w:val="0"/>
              <w:rPr>
                <w:rFonts w:ascii="微軟正黑體" w:eastAsia="微軟正黑體" w:hAnsi="微軟正黑體"/>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生活科技網</w:t>
            </w:r>
          </w:p>
        </w:tc>
        <w:tc>
          <w:tcPr>
            <w:tcW w:w="2797" w:type="dxa"/>
            <w:gridSpan w:val="3"/>
            <w:tcBorders>
              <w:top w:val="nil"/>
              <w:left w:val="nil"/>
            </w:tcBorders>
            <w:vAlign w:val="center"/>
          </w:tcPr>
          <w:p w14:paraId="06769DE1" w14:textId="77777777" w:rsidR="00F33260" w:rsidRPr="00AF5273" w:rsidRDefault="0025185D" w:rsidP="00AF5273">
            <w:pPr>
              <w:widowControl w:val="0"/>
              <w:snapToGrid w:val="0"/>
              <w:rPr>
                <w:rFonts w:ascii="微軟正黑體" w:eastAsia="微軟正黑體" w:hAnsi="微軟正黑體"/>
                <w:kern w:val="2"/>
                <w:sz w:val="20"/>
                <w:szCs w:val="20"/>
              </w:rPr>
            </w:pPr>
            <w:r w:rsidRPr="00AF5273">
              <w:rPr>
                <w:rFonts w:ascii="微軟正黑體" w:eastAsia="微軟正黑體" w:hAnsi="微軟正黑體" w:hint="eastAsia"/>
                <w:sz w:val="20"/>
                <w:szCs w:val="20"/>
              </w:rPr>
              <w:t>□</w:t>
            </w:r>
            <w:r w:rsidRPr="00AF5273">
              <w:rPr>
                <w:rFonts w:ascii="微軟正黑體" w:eastAsia="微軟正黑體" w:hAnsi="微軟正黑體" w:hint="eastAsia"/>
                <w:kern w:val="2"/>
                <w:sz w:val="20"/>
                <w:szCs w:val="20"/>
              </w:rPr>
              <w:t>其他</w:t>
            </w:r>
            <w:r w:rsidRPr="00AF5273">
              <w:rPr>
                <w:rFonts w:ascii="微軟正黑體" w:eastAsia="微軟正黑體" w:hAnsi="微軟正黑體"/>
                <w:kern w:val="2"/>
                <w:sz w:val="20"/>
                <w:szCs w:val="20"/>
              </w:rPr>
              <w:t>:_________</w:t>
            </w:r>
          </w:p>
        </w:tc>
      </w:tr>
      <w:tr w:rsidR="007B40D3" w:rsidRPr="00AF5273" w14:paraId="42A0294D" w14:textId="77777777" w:rsidTr="00353E4D">
        <w:trPr>
          <w:gridAfter w:val="1"/>
          <w:wAfter w:w="7" w:type="dxa"/>
          <w:cantSplit/>
          <w:trHeight w:val="483"/>
          <w:jc w:val="center"/>
        </w:trPr>
        <w:tc>
          <w:tcPr>
            <w:tcW w:w="4713" w:type="dxa"/>
            <w:gridSpan w:val="6"/>
            <w:tcBorders>
              <w:bottom w:val="single" w:sz="4" w:space="0" w:color="auto"/>
            </w:tcBorders>
            <w:vAlign w:val="center"/>
          </w:tcPr>
          <w:p w14:paraId="27C9E90D" w14:textId="77777777" w:rsidR="007B40D3" w:rsidRPr="00AF5273" w:rsidRDefault="0025185D" w:rsidP="00AF5273">
            <w:pPr>
              <w:widowControl w:val="0"/>
              <w:tabs>
                <w:tab w:val="center" w:pos="4153"/>
                <w:tab w:val="right" w:pos="8306"/>
              </w:tabs>
              <w:snapToGrid w:val="0"/>
              <w:ind w:firstLineChars="50" w:firstLine="12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發票抬頭：</w:t>
            </w:r>
          </w:p>
        </w:tc>
        <w:tc>
          <w:tcPr>
            <w:tcW w:w="5102" w:type="dxa"/>
            <w:gridSpan w:val="8"/>
            <w:tcBorders>
              <w:bottom w:val="single" w:sz="4" w:space="0" w:color="auto"/>
            </w:tcBorders>
            <w:vAlign w:val="center"/>
          </w:tcPr>
          <w:p w14:paraId="07FE5218" w14:textId="77777777" w:rsidR="007B40D3" w:rsidRPr="00AF5273" w:rsidRDefault="0025185D" w:rsidP="00AF5273">
            <w:pPr>
              <w:widowControl w:val="0"/>
              <w:snapToGrid w:val="0"/>
              <w:ind w:firstLineChars="50" w:firstLine="12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統一編號：</w:t>
            </w:r>
          </w:p>
        </w:tc>
      </w:tr>
      <w:tr w:rsidR="00353E4D" w:rsidRPr="00AF5273" w14:paraId="01B5DE71" w14:textId="77777777" w:rsidTr="003D5312">
        <w:trPr>
          <w:cantSplit/>
          <w:trHeight w:val="405"/>
          <w:jc w:val="center"/>
        </w:trPr>
        <w:tc>
          <w:tcPr>
            <w:tcW w:w="1598" w:type="dxa"/>
            <w:vMerge w:val="restart"/>
            <w:shd w:val="clear" w:color="auto" w:fill="auto"/>
            <w:vAlign w:val="center"/>
          </w:tcPr>
          <w:p w14:paraId="155D4CDC" w14:textId="77777777" w:rsidR="00353E4D" w:rsidRPr="00AF5273" w:rsidRDefault="00EF5DB8" w:rsidP="00AF5273">
            <w:pPr>
              <w:snapToGrid w:val="0"/>
              <w:jc w:val="center"/>
              <w:rPr>
                <w:rFonts w:ascii="微軟正黑體" w:eastAsia="微軟正黑體" w:hAnsi="微軟正黑體"/>
                <w:sz w:val="24"/>
                <w:szCs w:val="24"/>
              </w:rPr>
            </w:pPr>
            <w:r w:rsidRPr="00AF5273">
              <w:rPr>
                <w:rFonts w:ascii="微軟正黑體" w:eastAsia="微軟正黑體" w:hAnsi="微軟正黑體" w:hint="eastAsia"/>
                <w:sz w:val="24"/>
                <w:szCs w:val="24"/>
              </w:rPr>
              <w:t>課程費用</w:t>
            </w:r>
          </w:p>
        </w:tc>
        <w:tc>
          <w:tcPr>
            <w:tcW w:w="1984" w:type="dxa"/>
            <w:gridSpan w:val="3"/>
            <w:tcBorders>
              <w:bottom w:val="single" w:sz="4" w:space="0" w:color="auto"/>
            </w:tcBorders>
            <w:shd w:val="clear" w:color="auto" w:fill="auto"/>
            <w:vAlign w:val="center"/>
          </w:tcPr>
          <w:p w14:paraId="2E311C4C" w14:textId="77777777" w:rsidR="005C304C" w:rsidRDefault="005C304C" w:rsidP="00AF5273">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現場上課</w:t>
            </w:r>
          </w:p>
          <w:p w14:paraId="375A5E40" w14:textId="45A38BA5" w:rsidR="00353E4D" w:rsidRPr="007D34DB" w:rsidRDefault="0025185D" w:rsidP="00AF5273">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一般報名費</w:t>
            </w:r>
          </w:p>
        </w:tc>
        <w:tc>
          <w:tcPr>
            <w:tcW w:w="3217" w:type="dxa"/>
            <w:gridSpan w:val="6"/>
            <w:tcBorders>
              <w:bottom w:val="single" w:sz="4" w:space="0" w:color="auto"/>
            </w:tcBorders>
            <w:shd w:val="clear" w:color="auto" w:fill="auto"/>
            <w:vAlign w:val="center"/>
          </w:tcPr>
          <w:p w14:paraId="4F321313" w14:textId="77777777" w:rsidR="00353E4D" w:rsidRDefault="00EF5DB8" w:rsidP="00AF5273">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現場上課</w:t>
            </w:r>
          </w:p>
          <w:p w14:paraId="20DE9E49" w14:textId="000B4EF6" w:rsidR="005C304C" w:rsidRPr="007D34DB" w:rsidRDefault="005C304C" w:rsidP="00AF5273">
            <w:pPr>
              <w:widowControl w:val="0"/>
              <w:snapToGrid w:val="0"/>
              <w:jc w:val="center"/>
              <w:rPr>
                <w:rFonts w:ascii="微軟正黑體" w:eastAsia="微軟正黑體" w:hAnsi="微軟正黑體" w:cs="Arial"/>
                <w:color w:val="FF0000"/>
                <w:kern w:val="2"/>
                <w:sz w:val="24"/>
                <w:szCs w:val="24"/>
              </w:rPr>
            </w:pPr>
            <w:r>
              <w:rPr>
                <w:rFonts w:ascii="微軟正黑體" w:eastAsia="微軟正黑體" w:hAnsi="微軟正黑體" w:cs="Arial" w:hint="eastAsia"/>
                <w:color w:val="FF0000"/>
                <w:kern w:val="2"/>
                <w:sz w:val="24"/>
                <w:szCs w:val="24"/>
              </w:rPr>
              <w:t>I-SIM / SSI 會員</w:t>
            </w:r>
            <w:r w:rsidR="00E04220">
              <w:rPr>
                <w:rFonts w:ascii="微軟正黑體" w:eastAsia="微軟正黑體" w:hAnsi="微軟正黑體" w:cs="Arial" w:hint="eastAsia"/>
                <w:color w:val="FF0000"/>
                <w:kern w:val="2"/>
                <w:sz w:val="24"/>
                <w:szCs w:val="24"/>
              </w:rPr>
              <w:t>/2人同行</w:t>
            </w:r>
          </w:p>
        </w:tc>
        <w:tc>
          <w:tcPr>
            <w:tcW w:w="3023" w:type="dxa"/>
            <w:gridSpan w:val="5"/>
            <w:tcBorders>
              <w:bottom w:val="single" w:sz="4" w:space="0" w:color="auto"/>
            </w:tcBorders>
            <w:shd w:val="clear" w:color="auto" w:fill="auto"/>
            <w:vAlign w:val="center"/>
          </w:tcPr>
          <w:p w14:paraId="176B129D" w14:textId="77777777" w:rsidR="00353E4D" w:rsidRPr="007D34DB" w:rsidRDefault="00EF5DB8" w:rsidP="00AF5273">
            <w:pPr>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遠距上課</w:t>
            </w:r>
          </w:p>
        </w:tc>
      </w:tr>
      <w:tr w:rsidR="00353E4D" w:rsidRPr="00AF5273" w14:paraId="5BA48058" w14:textId="77777777" w:rsidTr="003D5312">
        <w:trPr>
          <w:cantSplit/>
          <w:trHeight w:val="58"/>
          <w:jc w:val="center"/>
        </w:trPr>
        <w:tc>
          <w:tcPr>
            <w:tcW w:w="1598" w:type="dxa"/>
            <w:vMerge/>
            <w:tcBorders>
              <w:bottom w:val="single" w:sz="4" w:space="0" w:color="auto"/>
            </w:tcBorders>
            <w:shd w:val="clear" w:color="auto" w:fill="auto"/>
            <w:vAlign w:val="center"/>
          </w:tcPr>
          <w:p w14:paraId="39233A84" w14:textId="77777777" w:rsidR="00353E4D" w:rsidRPr="00AF5273" w:rsidRDefault="00353E4D" w:rsidP="00AF5273">
            <w:pPr>
              <w:snapToGrid w:val="0"/>
              <w:jc w:val="center"/>
              <w:rPr>
                <w:rFonts w:ascii="微軟正黑體" w:eastAsia="微軟正黑體" w:hAnsi="微軟正黑體"/>
                <w:sz w:val="24"/>
                <w:szCs w:val="24"/>
              </w:rPr>
            </w:pPr>
          </w:p>
        </w:tc>
        <w:tc>
          <w:tcPr>
            <w:tcW w:w="1984" w:type="dxa"/>
            <w:gridSpan w:val="3"/>
            <w:tcBorders>
              <w:bottom w:val="single" w:sz="4" w:space="0" w:color="auto"/>
            </w:tcBorders>
            <w:shd w:val="clear" w:color="auto" w:fill="auto"/>
            <w:vAlign w:val="center"/>
          </w:tcPr>
          <w:p w14:paraId="1788ACE7" w14:textId="77777777" w:rsidR="00353E4D" w:rsidRPr="007D34DB" w:rsidRDefault="0025185D" w:rsidP="00AF5273">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w:t>
            </w:r>
            <w:r w:rsidRPr="007D34DB">
              <w:rPr>
                <w:rFonts w:ascii="微軟正黑體" w:eastAsia="微軟正黑體" w:hAnsi="微軟正黑體" w:cs="Arial"/>
                <w:color w:val="FF0000"/>
                <w:kern w:val="2"/>
                <w:sz w:val="24"/>
                <w:szCs w:val="24"/>
              </w:rPr>
              <w:t xml:space="preserve"> NT$</w:t>
            </w:r>
            <w:r w:rsidR="005F3B8A" w:rsidRPr="007D34DB">
              <w:rPr>
                <w:rFonts w:ascii="微軟正黑體" w:eastAsia="微軟正黑體" w:hAnsi="微軟正黑體" w:cs="Arial"/>
                <w:color w:val="FF0000"/>
                <w:kern w:val="2"/>
                <w:sz w:val="24"/>
                <w:szCs w:val="24"/>
              </w:rPr>
              <w:t xml:space="preserve"> </w:t>
            </w:r>
            <w:r w:rsidR="00245A9B" w:rsidRPr="007D34DB">
              <w:rPr>
                <w:rFonts w:ascii="微軟正黑體" w:eastAsia="微軟正黑體" w:hAnsi="微軟正黑體" w:cs="Arial" w:hint="eastAsia"/>
                <w:color w:val="FF0000"/>
                <w:kern w:val="2"/>
                <w:sz w:val="24"/>
                <w:szCs w:val="24"/>
              </w:rPr>
              <w:t>9</w:t>
            </w:r>
            <w:r w:rsidRPr="007D34DB">
              <w:rPr>
                <w:rFonts w:ascii="微軟正黑體" w:eastAsia="微軟正黑體" w:hAnsi="微軟正黑體" w:cs="Arial"/>
                <w:color w:val="FF0000"/>
                <w:kern w:val="2"/>
                <w:sz w:val="24"/>
                <w:szCs w:val="24"/>
              </w:rPr>
              <w:t>,000</w:t>
            </w:r>
          </w:p>
        </w:tc>
        <w:tc>
          <w:tcPr>
            <w:tcW w:w="3217" w:type="dxa"/>
            <w:gridSpan w:val="6"/>
            <w:tcBorders>
              <w:bottom w:val="single" w:sz="4" w:space="0" w:color="auto"/>
            </w:tcBorders>
            <w:shd w:val="clear" w:color="auto" w:fill="auto"/>
            <w:vAlign w:val="center"/>
          </w:tcPr>
          <w:p w14:paraId="715DE751" w14:textId="4191B561" w:rsidR="00353E4D" w:rsidRPr="007D34DB" w:rsidRDefault="0025185D" w:rsidP="005C304C">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w:t>
            </w:r>
            <w:r w:rsidRPr="007D34DB">
              <w:rPr>
                <w:rFonts w:ascii="微軟正黑體" w:eastAsia="微軟正黑體" w:hAnsi="微軟正黑體" w:cs="Arial"/>
                <w:color w:val="FF0000"/>
                <w:kern w:val="2"/>
                <w:sz w:val="24"/>
                <w:szCs w:val="24"/>
              </w:rPr>
              <w:t xml:space="preserve"> NT$</w:t>
            </w:r>
            <w:r w:rsidR="00141620" w:rsidRPr="007D34DB">
              <w:rPr>
                <w:rFonts w:ascii="微軟正黑體" w:eastAsia="微軟正黑體" w:hAnsi="微軟正黑體" w:cs="Arial"/>
                <w:color w:val="FF0000"/>
                <w:kern w:val="2"/>
                <w:sz w:val="24"/>
                <w:szCs w:val="24"/>
              </w:rPr>
              <w:t xml:space="preserve"> </w:t>
            </w:r>
            <w:r w:rsidR="005C304C">
              <w:rPr>
                <w:rFonts w:ascii="微軟正黑體" w:eastAsia="微軟正黑體" w:hAnsi="微軟正黑體" w:cs="Arial"/>
                <w:color w:val="FF0000"/>
                <w:kern w:val="2"/>
                <w:sz w:val="24"/>
                <w:szCs w:val="24"/>
              </w:rPr>
              <w:t>7</w:t>
            </w:r>
            <w:r w:rsidRPr="007D34DB">
              <w:rPr>
                <w:rFonts w:ascii="微軟正黑體" w:eastAsia="微軟正黑體" w:hAnsi="微軟正黑體" w:cs="Arial"/>
                <w:color w:val="FF0000"/>
                <w:kern w:val="2"/>
                <w:sz w:val="24"/>
                <w:szCs w:val="24"/>
              </w:rPr>
              <w:t>,</w:t>
            </w:r>
            <w:r w:rsidR="005C304C">
              <w:rPr>
                <w:rFonts w:ascii="微軟正黑體" w:eastAsia="微軟正黑體" w:hAnsi="微軟正黑體" w:cs="Arial"/>
                <w:color w:val="FF0000"/>
                <w:kern w:val="2"/>
                <w:sz w:val="24"/>
                <w:szCs w:val="24"/>
              </w:rPr>
              <w:t>2</w:t>
            </w:r>
            <w:r w:rsidRPr="007D34DB">
              <w:rPr>
                <w:rFonts w:ascii="微軟正黑體" w:eastAsia="微軟正黑體" w:hAnsi="微軟正黑體" w:cs="Arial"/>
                <w:color w:val="FF0000"/>
                <w:kern w:val="2"/>
                <w:sz w:val="24"/>
                <w:szCs w:val="24"/>
              </w:rPr>
              <w:t>00</w:t>
            </w:r>
          </w:p>
        </w:tc>
        <w:tc>
          <w:tcPr>
            <w:tcW w:w="3023" w:type="dxa"/>
            <w:gridSpan w:val="5"/>
            <w:tcBorders>
              <w:bottom w:val="single" w:sz="4" w:space="0" w:color="auto"/>
            </w:tcBorders>
            <w:shd w:val="clear" w:color="auto" w:fill="auto"/>
            <w:vAlign w:val="center"/>
          </w:tcPr>
          <w:p w14:paraId="3A80009E" w14:textId="0DE816F8" w:rsidR="00353E4D" w:rsidRPr="007D34DB" w:rsidRDefault="0025185D" w:rsidP="005C304C">
            <w:pPr>
              <w:widowControl w:val="0"/>
              <w:snapToGrid w:val="0"/>
              <w:jc w:val="center"/>
              <w:rPr>
                <w:rFonts w:ascii="微軟正黑體" w:eastAsia="微軟正黑體" w:hAnsi="微軟正黑體" w:cs="Arial"/>
                <w:color w:val="FF0000"/>
                <w:kern w:val="2"/>
                <w:sz w:val="24"/>
                <w:szCs w:val="24"/>
              </w:rPr>
            </w:pPr>
            <w:r w:rsidRPr="007D34DB">
              <w:rPr>
                <w:rFonts w:ascii="微軟正黑體" w:eastAsia="微軟正黑體" w:hAnsi="微軟正黑體" w:cs="Arial" w:hint="eastAsia"/>
                <w:color w:val="FF0000"/>
                <w:kern w:val="2"/>
                <w:sz w:val="24"/>
                <w:szCs w:val="24"/>
              </w:rPr>
              <w:t>□</w:t>
            </w:r>
            <w:r w:rsidR="005C304C">
              <w:rPr>
                <w:rFonts w:ascii="微軟正黑體" w:eastAsia="微軟正黑體" w:hAnsi="微軟正黑體" w:cs="Arial" w:hint="eastAsia"/>
                <w:color w:val="FF0000"/>
                <w:kern w:val="2"/>
                <w:sz w:val="24"/>
                <w:szCs w:val="24"/>
              </w:rPr>
              <w:t xml:space="preserve"> </w:t>
            </w:r>
            <w:r w:rsidRPr="007D34DB">
              <w:rPr>
                <w:rFonts w:ascii="微軟正黑體" w:eastAsia="微軟正黑體" w:hAnsi="微軟正黑體" w:cs="Arial"/>
                <w:color w:val="FF0000"/>
                <w:kern w:val="2"/>
                <w:sz w:val="24"/>
                <w:szCs w:val="24"/>
              </w:rPr>
              <w:t>NT$</w:t>
            </w:r>
            <w:r w:rsidR="00141620" w:rsidRPr="007D34DB">
              <w:rPr>
                <w:rFonts w:ascii="微軟正黑體" w:eastAsia="微軟正黑體" w:hAnsi="微軟正黑體" w:cs="Arial"/>
                <w:color w:val="FF0000"/>
                <w:kern w:val="2"/>
                <w:sz w:val="24"/>
                <w:szCs w:val="24"/>
              </w:rPr>
              <w:t xml:space="preserve"> </w:t>
            </w:r>
            <w:r w:rsidR="00EF5DB8" w:rsidRPr="007D34DB">
              <w:rPr>
                <w:rFonts w:ascii="微軟正黑體" w:eastAsia="微軟正黑體" w:hAnsi="微軟正黑體" w:cs="Arial" w:hint="eastAsia"/>
                <w:color w:val="FF0000"/>
                <w:kern w:val="2"/>
                <w:sz w:val="24"/>
                <w:szCs w:val="24"/>
              </w:rPr>
              <w:t>6</w:t>
            </w:r>
            <w:r w:rsidRPr="007D34DB">
              <w:rPr>
                <w:rFonts w:ascii="微軟正黑體" w:eastAsia="微軟正黑體" w:hAnsi="微軟正黑體" w:cs="Arial"/>
                <w:color w:val="FF0000"/>
                <w:kern w:val="2"/>
                <w:sz w:val="24"/>
                <w:szCs w:val="24"/>
              </w:rPr>
              <w:t>,</w:t>
            </w:r>
            <w:r w:rsidR="004540B5">
              <w:rPr>
                <w:rFonts w:ascii="微軟正黑體" w:eastAsia="微軟正黑體" w:hAnsi="微軟正黑體" w:cs="Arial"/>
                <w:color w:val="FF0000"/>
                <w:kern w:val="2"/>
                <w:sz w:val="24"/>
                <w:szCs w:val="24"/>
              </w:rPr>
              <w:t>3</w:t>
            </w:r>
            <w:r w:rsidR="005C304C">
              <w:rPr>
                <w:rFonts w:ascii="微軟正黑體" w:eastAsia="微軟正黑體" w:hAnsi="微軟正黑體" w:cs="Arial"/>
                <w:color w:val="FF0000"/>
                <w:kern w:val="2"/>
                <w:sz w:val="24"/>
                <w:szCs w:val="24"/>
              </w:rPr>
              <w:t>0</w:t>
            </w:r>
            <w:r w:rsidRPr="007D34DB">
              <w:rPr>
                <w:rFonts w:ascii="微軟正黑體" w:eastAsia="微軟正黑體" w:hAnsi="微軟正黑體" w:cs="Arial"/>
                <w:color w:val="FF0000"/>
                <w:kern w:val="2"/>
                <w:sz w:val="24"/>
                <w:szCs w:val="24"/>
              </w:rPr>
              <w:t>0</w:t>
            </w:r>
          </w:p>
        </w:tc>
      </w:tr>
      <w:tr w:rsidR="00353E4D" w:rsidRPr="00AF5273" w14:paraId="6BB3E915" w14:textId="77777777" w:rsidTr="003D5312">
        <w:trPr>
          <w:cantSplit/>
          <w:trHeight w:val="277"/>
          <w:jc w:val="center"/>
        </w:trPr>
        <w:tc>
          <w:tcPr>
            <w:tcW w:w="1598" w:type="dxa"/>
            <w:tcBorders>
              <w:bottom w:val="single" w:sz="4" w:space="0" w:color="auto"/>
            </w:tcBorders>
            <w:shd w:val="clear" w:color="auto" w:fill="auto"/>
            <w:vAlign w:val="center"/>
          </w:tcPr>
          <w:p w14:paraId="50DC8CBB" w14:textId="77777777" w:rsidR="00353E4D" w:rsidRPr="00AF5273" w:rsidRDefault="0025185D" w:rsidP="00AF5273">
            <w:pPr>
              <w:snapToGrid w:val="0"/>
              <w:jc w:val="center"/>
              <w:rPr>
                <w:rFonts w:ascii="微軟正黑體" w:eastAsia="微軟正黑體" w:hAnsi="微軟正黑體" w:cs="Arial"/>
                <w:color w:val="FFFFFF"/>
                <w:spacing w:val="30"/>
                <w:kern w:val="2"/>
                <w:sz w:val="24"/>
                <w:szCs w:val="24"/>
                <w:highlight w:val="yellow"/>
              </w:rPr>
            </w:pPr>
            <w:r w:rsidRPr="00AF5273">
              <w:rPr>
                <w:rFonts w:ascii="微軟正黑體" w:eastAsia="微軟正黑體" w:hAnsi="微軟正黑體" w:hint="eastAsia"/>
                <w:kern w:val="2"/>
                <w:sz w:val="24"/>
                <w:szCs w:val="24"/>
              </w:rPr>
              <w:t>證照認證費用</w:t>
            </w:r>
          </w:p>
        </w:tc>
        <w:tc>
          <w:tcPr>
            <w:tcW w:w="1984" w:type="dxa"/>
            <w:gridSpan w:val="3"/>
            <w:tcBorders>
              <w:bottom w:val="single" w:sz="4" w:space="0" w:color="auto"/>
            </w:tcBorders>
            <w:shd w:val="clear" w:color="auto" w:fill="auto"/>
            <w:vAlign w:val="center"/>
          </w:tcPr>
          <w:p w14:paraId="380FB6D4" w14:textId="77777777" w:rsidR="00353E4D" w:rsidRPr="007D34DB" w:rsidRDefault="0025185D" w:rsidP="00AF5273">
            <w:pPr>
              <w:widowControl w:val="0"/>
              <w:snapToGrid w:val="0"/>
              <w:jc w:val="center"/>
              <w:rPr>
                <w:rFonts w:ascii="微軟正黑體" w:eastAsia="微軟正黑體" w:hAnsi="微軟正黑體"/>
                <w:color w:val="FF0000"/>
                <w:sz w:val="24"/>
                <w:szCs w:val="24"/>
              </w:rPr>
            </w:pPr>
            <w:r w:rsidRPr="007D34DB">
              <w:rPr>
                <w:rFonts w:ascii="微軟正黑體" w:eastAsia="微軟正黑體" w:hAnsi="微軟正黑體" w:hint="eastAsia"/>
                <w:color w:val="FF0000"/>
                <w:sz w:val="24"/>
                <w:szCs w:val="24"/>
              </w:rPr>
              <w:t>□</w:t>
            </w:r>
            <w:r w:rsidRPr="007D34DB">
              <w:rPr>
                <w:rFonts w:ascii="微軟正黑體" w:eastAsia="微軟正黑體" w:hAnsi="微軟正黑體"/>
                <w:color w:val="FF0000"/>
                <w:sz w:val="24"/>
                <w:szCs w:val="24"/>
              </w:rPr>
              <w:t xml:space="preserve"> </w:t>
            </w:r>
            <w:r w:rsidRPr="007D34DB">
              <w:rPr>
                <w:rFonts w:ascii="微軟正黑體" w:eastAsia="微軟正黑體" w:hAnsi="微軟正黑體"/>
                <w:bCs/>
                <w:color w:val="FF0000"/>
                <w:sz w:val="24"/>
                <w:szCs w:val="24"/>
              </w:rPr>
              <w:t>NT$</w:t>
            </w:r>
            <w:r w:rsidR="005F3B8A" w:rsidRPr="007D34DB">
              <w:rPr>
                <w:rFonts w:ascii="微軟正黑體" w:eastAsia="微軟正黑體" w:hAnsi="微軟正黑體"/>
                <w:bCs/>
                <w:color w:val="FF0000"/>
                <w:sz w:val="24"/>
                <w:szCs w:val="24"/>
              </w:rPr>
              <w:t xml:space="preserve"> </w:t>
            </w:r>
            <w:r w:rsidRPr="007D34DB">
              <w:rPr>
                <w:rFonts w:ascii="微軟正黑體" w:eastAsia="微軟正黑體" w:hAnsi="微軟正黑體"/>
                <w:bCs/>
                <w:color w:val="FF0000"/>
                <w:sz w:val="24"/>
                <w:szCs w:val="24"/>
              </w:rPr>
              <w:t>3,000</w:t>
            </w:r>
          </w:p>
        </w:tc>
        <w:tc>
          <w:tcPr>
            <w:tcW w:w="3217" w:type="dxa"/>
            <w:gridSpan w:val="6"/>
            <w:tcBorders>
              <w:bottom w:val="single" w:sz="4" w:space="0" w:color="auto"/>
            </w:tcBorders>
            <w:shd w:val="clear" w:color="auto" w:fill="auto"/>
            <w:vAlign w:val="center"/>
          </w:tcPr>
          <w:p w14:paraId="4DE5B523" w14:textId="77777777" w:rsidR="00353E4D" w:rsidRPr="007D34DB" w:rsidRDefault="0025185D" w:rsidP="00AF5273">
            <w:pPr>
              <w:widowControl w:val="0"/>
              <w:snapToGrid w:val="0"/>
              <w:jc w:val="center"/>
              <w:rPr>
                <w:rFonts w:ascii="微軟正黑體" w:eastAsia="微軟正黑體" w:hAnsi="微軟正黑體"/>
                <w:color w:val="FF0000"/>
                <w:sz w:val="24"/>
                <w:szCs w:val="24"/>
              </w:rPr>
            </w:pPr>
            <w:r w:rsidRPr="007D34DB">
              <w:rPr>
                <w:rFonts w:ascii="微軟正黑體" w:eastAsia="微軟正黑體" w:hAnsi="微軟正黑體" w:hint="eastAsia"/>
                <w:color w:val="FF0000"/>
                <w:sz w:val="24"/>
                <w:szCs w:val="24"/>
              </w:rPr>
              <w:t>□</w:t>
            </w:r>
            <w:r w:rsidRPr="007D34DB">
              <w:rPr>
                <w:rFonts w:ascii="微軟正黑體" w:eastAsia="微軟正黑體" w:hAnsi="微軟正黑體"/>
                <w:color w:val="FF0000"/>
                <w:sz w:val="24"/>
                <w:szCs w:val="24"/>
              </w:rPr>
              <w:t xml:space="preserve"> </w:t>
            </w:r>
            <w:r w:rsidRPr="007D34DB">
              <w:rPr>
                <w:rFonts w:ascii="微軟正黑體" w:eastAsia="微軟正黑體" w:hAnsi="微軟正黑體"/>
                <w:bCs/>
                <w:color w:val="FF0000"/>
                <w:sz w:val="24"/>
                <w:szCs w:val="24"/>
              </w:rPr>
              <w:t>NT$</w:t>
            </w:r>
            <w:r w:rsidR="005F3B8A" w:rsidRPr="007D34DB">
              <w:rPr>
                <w:rFonts w:ascii="微軟正黑體" w:eastAsia="微軟正黑體" w:hAnsi="微軟正黑體"/>
                <w:bCs/>
                <w:color w:val="FF0000"/>
                <w:sz w:val="24"/>
                <w:szCs w:val="24"/>
              </w:rPr>
              <w:t xml:space="preserve"> </w:t>
            </w:r>
            <w:r w:rsidRPr="007D34DB">
              <w:rPr>
                <w:rFonts w:ascii="微軟正黑體" w:eastAsia="微軟正黑體" w:hAnsi="微軟正黑體"/>
                <w:bCs/>
                <w:color w:val="FF0000"/>
                <w:sz w:val="24"/>
                <w:szCs w:val="24"/>
              </w:rPr>
              <w:t>3,000</w:t>
            </w:r>
          </w:p>
        </w:tc>
        <w:tc>
          <w:tcPr>
            <w:tcW w:w="3023" w:type="dxa"/>
            <w:gridSpan w:val="5"/>
            <w:tcBorders>
              <w:bottom w:val="single" w:sz="4" w:space="0" w:color="auto"/>
            </w:tcBorders>
            <w:shd w:val="clear" w:color="auto" w:fill="auto"/>
            <w:vAlign w:val="center"/>
          </w:tcPr>
          <w:p w14:paraId="0062DC8E" w14:textId="77777777" w:rsidR="00353E4D" w:rsidRPr="007D34DB" w:rsidRDefault="0025185D" w:rsidP="00AF5273">
            <w:pPr>
              <w:widowControl w:val="0"/>
              <w:snapToGrid w:val="0"/>
              <w:jc w:val="center"/>
              <w:rPr>
                <w:rFonts w:ascii="微軟正黑體" w:eastAsia="微軟正黑體" w:hAnsi="微軟正黑體"/>
                <w:color w:val="FF0000"/>
                <w:sz w:val="24"/>
                <w:szCs w:val="24"/>
                <w:highlight w:val="yellow"/>
              </w:rPr>
            </w:pPr>
            <w:r w:rsidRPr="007D34DB">
              <w:rPr>
                <w:rFonts w:ascii="微軟正黑體" w:eastAsia="微軟正黑體" w:hAnsi="微軟正黑體" w:hint="eastAsia"/>
                <w:color w:val="FF0000"/>
                <w:sz w:val="24"/>
                <w:szCs w:val="24"/>
              </w:rPr>
              <w:t>□</w:t>
            </w:r>
            <w:r w:rsidRPr="007D34DB">
              <w:rPr>
                <w:rFonts w:ascii="微軟正黑體" w:eastAsia="微軟正黑體" w:hAnsi="微軟正黑體"/>
                <w:color w:val="FF0000"/>
                <w:sz w:val="24"/>
                <w:szCs w:val="24"/>
              </w:rPr>
              <w:t xml:space="preserve"> </w:t>
            </w:r>
            <w:r w:rsidRPr="007D34DB">
              <w:rPr>
                <w:rFonts w:ascii="微軟正黑體" w:eastAsia="微軟正黑體" w:hAnsi="微軟正黑體"/>
                <w:bCs/>
                <w:color w:val="FF0000"/>
                <w:sz w:val="24"/>
                <w:szCs w:val="24"/>
              </w:rPr>
              <w:t>NT$</w:t>
            </w:r>
            <w:r w:rsidR="005F3B8A" w:rsidRPr="007D34DB">
              <w:rPr>
                <w:rFonts w:ascii="微軟正黑體" w:eastAsia="微軟正黑體" w:hAnsi="微軟正黑體"/>
                <w:bCs/>
                <w:color w:val="FF0000"/>
                <w:sz w:val="24"/>
                <w:szCs w:val="24"/>
              </w:rPr>
              <w:t xml:space="preserve"> </w:t>
            </w:r>
            <w:r w:rsidRPr="007D34DB">
              <w:rPr>
                <w:rFonts w:ascii="微軟正黑體" w:eastAsia="微軟正黑體" w:hAnsi="微軟正黑體"/>
                <w:bCs/>
                <w:color w:val="FF0000"/>
                <w:sz w:val="24"/>
                <w:szCs w:val="24"/>
              </w:rPr>
              <w:t>3,000</w:t>
            </w:r>
          </w:p>
        </w:tc>
      </w:tr>
      <w:tr w:rsidR="00DE535B" w:rsidRPr="00AF5273" w14:paraId="0E0901F3" w14:textId="77777777" w:rsidTr="00353E4D">
        <w:trPr>
          <w:gridAfter w:val="1"/>
          <w:wAfter w:w="7" w:type="dxa"/>
          <w:cantSplit/>
          <w:trHeight w:val="405"/>
          <w:jc w:val="center"/>
        </w:trPr>
        <w:tc>
          <w:tcPr>
            <w:tcW w:w="9815" w:type="dxa"/>
            <w:gridSpan w:val="14"/>
            <w:vAlign w:val="center"/>
          </w:tcPr>
          <w:p w14:paraId="7001BEFE" w14:textId="77777777" w:rsidR="00DE535B" w:rsidRPr="00AF5273" w:rsidRDefault="0025185D" w:rsidP="00AF5273">
            <w:pPr>
              <w:widowControl w:val="0"/>
              <w:snapToGrid w:val="0"/>
              <w:ind w:firstLineChars="50" w:firstLine="120"/>
              <w:rPr>
                <w:rFonts w:ascii="微軟正黑體" w:eastAsia="微軟正黑體" w:hAnsi="微軟正黑體"/>
                <w:kern w:val="2"/>
                <w:sz w:val="24"/>
                <w:szCs w:val="24"/>
              </w:rPr>
            </w:pPr>
            <w:r w:rsidRPr="00AF5273">
              <w:rPr>
                <w:rFonts w:ascii="微軟正黑體" w:eastAsia="微軟正黑體" w:hAnsi="微軟正黑體" w:hint="eastAsia"/>
                <w:bCs/>
                <w:kern w:val="2"/>
                <w:sz w:val="24"/>
                <w:szCs w:val="24"/>
              </w:rPr>
              <w:t>以上價格不含款郵電與匯款費用</w:t>
            </w:r>
          </w:p>
        </w:tc>
      </w:tr>
      <w:tr w:rsidR="00DE535B" w:rsidRPr="00AF5273" w14:paraId="5E8BF2BE" w14:textId="77777777" w:rsidTr="00AF5273">
        <w:trPr>
          <w:gridAfter w:val="1"/>
          <w:wAfter w:w="7" w:type="dxa"/>
          <w:cantSplit/>
          <w:trHeight w:val="602"/>
          <w:jc w:val="center"/>
        </w:trPr>
        <w:tc>
          <w:tcPr>
            <w:tcW w:w="1598" w:type="dxa"/>
            <w:shd w:val="clear" w:color="auto" w:fill="auto"/>
            <w:vAlign w:val="center"/>
          </w:tcPr>
          <w:p w14:paraId="0A9C7B82" w14:textId="77777777" w:rsidR="00DE535B" w:rsidRPr="00AF5273" w:rsidRDefault="0025185D" w:rsidP="00AF5273">
            <w:pPr>
              <w:snapToGrid w:val="0"/>
              <w:jc w:val="center"/>
              <w:rPr>
                <w:rFonts w:ascii="微軟正黑體" w:eastAsia="微軟正黑體" w:hAnsi="微軟正黑體"/>
                <w:sz w:val="24"/>
                <w:szCs w:val="24"/>
              </w:rPr>
            </w:pPr>
            <w:r w:rsidRPr="00AF5273">
              <w:rPr>
                <w:rFonts w:ascii="微軟正黑體" w:eastAsia="微軟正黑體" w:hAnsi="微軟正黑體" w:hint="eastAsia"/>
                <w:kern w:val="2"/>
                <w:sz w:val="24"/>
                <w:szCs w:val="24"/>
              </w:rPr>
              <w:t>付款方式</w:t>
            </w:r>
          </w:p>
        </w:tc>
        <w:tc>
          <w:tcPr>
            <w:tcW w:w="1701" w:type="dxa"/>
            <w:gridSpan w:val="2"/>
            <w:tcBorders>
              <w:bottom w:val="single" w:sz="4" w:space="0" w:color="auto"/>
            </w:tcBorders>
            <w:shd w:val="clear" w:color="auto" w:fill="auto"/>
            <w:vAlign w:val="center"/>
          </w:tcPr>
          <w:p w14:paraId="303ACE7E" w14:textId="77777777" w:rsidR="00DE535B" w:rsidRPr="00AF5273" w:rsidRDefault="0025185D" w:rsidP="00AF5273">
            <w:pPr>
              <w:widowControl w:val="0"/>
              <w:snapToGrid w:val="0"/>
              <w:jc w:val="center"/>
              <w:rPr>
                <w:rFonts w:ascii="微軟正黑體" w:eastAsia="微軟正黑體" w:hAnsi="微軟正黑體" w:cs="Arial"/>
                <w:color w:val="000000"/>
                <w:kern w:val="2"/>
                <w:sz w:val="24"/>
                <w:szCs w:val="24"/>
              </w:rPr>
            </w:pPr>
            <w:r w:rsidRPr="00AF5273">
              <w:rPr>
                <w:rFonts w:ascii="微軟正黑體" w:eastAsia="微軟正黑體" w:hAnsi="微軟正黑體"/>
                <w:kern w:val="2"/>
                <w:sz w:val="24"/>
                <w:szCs w:val="24"/>
              </w:rPr>
              <w:t>ATM</w:t>
            </w:r>
            <w:r w:rsidRPr="00AF5273">
              <w:rPr>
                <w:rFonts w:ascii="微軟正黑體" w:eastAsia="微軟正黑體" w:hAnsi="微軟正黑體" w:hint="eastAsia"/>
                <w:kern w:val="2"/>
                <w:sz w:val="24"/>
                <w:szCs w:val="24"/>
              </w:rPr>
              <w:t>轉帳</w:t>
            </w:r>
          </w:p>
        </w:tc>
        <w:tc>
          <w:tcPr>
            <w:tcW w:w="6516" w:type="dxa"/>
            <w:gridSpan w:val="11"/>
            <w:tcBorders>
              <w:bottom w:val="single" w:sz="4" w:space="0" w:color="auto"/>
            </w:tcBorders>
            <w:shd w:val="clear" w:color="auto" w:fill="auto"/>
            <w:vAlign w:val="center"/>
          </w:tcPr>
          <w:p w14:paraId="5B108E50" w14:textId="77777777" w:rsidR="00DE535B" w:rsidRPr="00AF5273" w:rsidRDefault="0025185D" w:rsidP="00AF5273">
            <w:pPr>
              <w:widowControl w:val="0"/>
              <w:tabs>
                <w:tab w:val="center" w:pos="4153"/>
                <w:tab w:val="right" w:pos="8306"/>
              </w:tabs>
              <w:snapToGrid w:val="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銀行：兆豐國際商業銀行</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竹科新安分行</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總行代號</w:t>
            </w:r>
            <w:r w:rsidRPr="00AF5273">
              <w:rPr>
                <w:rFonts w:ascii="微軟正黑體" w:eastAsia="微軟正黑體" w:hAnsi="微軟正黑體"/>
                <w:kern w:val="2"/>
                <w:sz w:val="24"/>
                <w:szCs w:val="24"/>
              </w:rPr>
              <w:t xml:space="preserve"> 017</w:t>
            </w:r>
            <w:r w:rsidR="00DE535B" w:rsidRPr="00AF5273">
              <w:rPr>
                <w:rFonts w:ascii="微軟正黑體" w:eastAsia="微軟正黑體" w:hAnsi="微軟正黑體"/>
                <w:kern w:val="2"/>
                <w:sz w:val="24"/>
                <w:szCs w:val="24"/>
              </w:rPr>
              <w:t xml:space="preserve"> </w:t>
            </w:r>
          </w:p>
          <w:p w14:paraId="25308B66" w14:textId="77777777" w:rsidR="00AF5273" w:rsidRDefault="0025185D" w:rsidP="00AF5273">
            <w:pPr>
              <w:snapToGrid w:val="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帳號：</w:t>
            </w:r>
            <w:r w:rsidRPr="00AF5273">
              <w:rPr>
                <w:rFonts w:ascii="微軟正黑體" w:eastAsia="微軟正黑體" w:hAnsi="微軟正黑體"/>
                <w:kern w:val="2"/>
                <w:sz w:val="24"/>
                <w:szCs w:val="24"/>
              </w:rPr>
              <w:t xml:space="preserve">020-09-10136-1      </w:t>
            </w:r>
          </w:p>
          <w:p w14:paraId="526096F4" w14:textId="77777777" w:rsidR="00DE535B" w:rsidRPr="00AF5273" w:rsidRDefault="0025185D" w:rsidP="00AF5273">
            <w:pPr>
              <w:snapToGrid w:val="0"/>
              <w:rPr>
                <w:rFonts w:ascii="微軟正黑體" w:eastAsia="微軟正黑體" w:hAnsi="微軟正黑體" w:cs="Arial"/>
                <w:color w:val="FF0000"/>
                <w:sz w:val="24"/>
                <w:szCs w:val="24"/>
              </w:rPr>
            </w:pPr>
            <w:r w:rsidRPr="00AF5273">
              <w:rPr>
                <w:rFonts w:ascii="微軟正黑體" w:eastAsia="微軟正黑體" w:hAnsi="微軟正黑體" w:hint="eastAsia"/>
                <w:kern w:val="2"/>
                <w:sz w:val="24"/>
                <w:szCs w:val="24"/>
              </w:rPr>
              <w:t>戶名：中華系統性創新學會</w:t>
            </w:r>
          </w:p>
        </w:tc>
      </w:tr>
    </w:tbl>
    <w:bookmarkEnd w:id="3"/>
    <w:bookmarkEnd w:id="4"/>
    <w:p w14:paraId="41418B54" w14:textId="77777777" w:rsidR="00FA178E" w:rsidRPr="00FA178E" w:rsidRDefault="00FA178E" w:rsidP="00FA178E">
      <w:pPr>
        <w:widowControl w:val="0"/>
        <w:snapToGrid w:val="0"/>
        <w:rPr>
          <w:rFonts w:ascii="微軟正黑體" w:eastAsia="微軟正黑體" w:hAnsi="微軟正黑體" w:hint="eastAsia"/>
          <w:color w:val="000000"/>
          <w:kern w:val="2"/>
          <w:sz w:val="20"/>
          <w:szCs w:val="20"/>
        </w:rPr>
      </w:pPr>
      <w:r w:rsidRPr="00FA178E">
        <w:rPr>
          <w:rFonts w:ascii="微軟正黑體" w:eastAsia="微軟正黑體" w:hAnsi="微軟正黑體" w:hint="eastAsia"/>
          <w:color w:val="000000"/>
          <w:kern w:val="2"/>
          <w:sz w:val="20"/>
          <w:szCs w:val="20"/>
        </w:rPr>
        <w:t>【注意事項】</w:t>
      </w:r>
    </w:p>
    <w:p w14:paraId="0A8AE851" w14:textId="0AF54214" w:rsidR="00FA178E" w:rsidRPr="00FA178E" w:rsidRDefault="00FA178E" w:rsidP="00FA178E">
      <w:pPr>
        <w:pStyle w:val="a3"/>
        <w:widowControl w:val="0"/>
        <w:numPr>
          <w:ilvl w:val="0"/>
          <w:numId w:val="8"/>
        </w:numPr>
        <w:snapToGrid w:val="0"/>
        <w:rPr>
          <w:rFonts w:ascii="微軟正黑體" w:eastAsia="微軟正黑體" w:hAnsi="微軟正黑體" w:hint="eastAsia"/>
          <w:color w:val="000000"/>
          <w:kern w:val="2"/>
          <w:sz w:val="20"/>
          <w:szCs w:val="20"/>
        </w:rPr>
      </w:pPr>
      <w:r w:rsidRPr="00FA178E">
        <w:rPr>
          <w:rFonts w:ascii="微軟正黑體" w:eastAsia="微軟正黑體" w:hAnsi="微軟正黑體" w:hint="eastAsia"/>
          <w:color w:val="000000"/>
          <w:kern w:val="2"/>
          <w:sz w:val="20"/>
          <w:szCs w:val="20"/>
        </w:rPr>
        <w:t>為尊重智財權，課程進行中禁止錄音、錄影。</w:t>
      </w:r>
    </w:p>
    <w:p w14:paraId="68D5DF7E" w14:textId="2E434A51" w:rsidR="000B4C31" w:rsidRPr="00FA178E" w:rsidRDefault="00FA178E" w:rsidP="00FA178E">
      <w:pPr>
        <w:pStyle w:val="a3"/>
        <w:widowControl w:val="0"/>
        <w:numPr>
          <w:ilvl w:val="0"/>
          <w:numId w:val="8"/>
        </w:numPr>
        <w:snapToGrid w:val="0"/>
        <w:rPr>
          <w:rFonts w:ascii="微軟正黑體" w:eastAsia="微軟正黑體" w:hAnsi="微軟正黑體"/>
          <w:color w:val="000000"/>
          <w:kern w:val="2"/>
          <w:sz w:val="20"/>
          <w:szCs w:val="20"/>
        </w:rPr>
      </w:pPr>
      <w:r w:rsidRPr="00FA178E">
        <w:rPr>
          <w:rFonts w:ascii="微軟正黑體" w:eastAsia="微軟正黑體" w:hAnsi="微軟正黑體" w:hint="eastAsia"/>
          <w:color w:val="000000"/>
          <w:kern w:val="2"/>
          <w:sz w:val="20"/>
          <w:szCs w:val="20"/>
        </w:rPr>
        <w:t>現場課學員如需請假，可以申請網路補課。</w:t>
      </w:r>
    </w:p>
    <w:sectPr w:rsidR="000B4C31" w:rsidRPr="00FA178E" w:rsidSect="00DE535B">
      <w:headerReference w:type="default" r:id="rId13"/>
      <w:footerReference w:type="default" r:id="rId14"/>
      <w:pgSz w:w="11906" w:h="16838"/>
      <w:pgMar w:top="1666" w:right="1080" w:bottom="993" w:left="1080" w:header="851"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1604" w14:textId="77777777" w:rsidR="00A55809" w:rsidRDefault="00A55809" w:rsidP="003635B2">
      <w:r>
        <w:separator/>
      </w:r>
    </w:p>
  </w:endnote>
  <w:endnote w:type="continuationSeparator" w:id="0">
    <w:p w14:paraId="52859566" w14:textId="77777777" w:rsidR="00A55809" w:rsidRDefault="00A55809"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dobe 繁黑體 Std B">
    <w:panose1 w:val="020B0700000000000000"/>
    <w:charset w:val="88"/>
    <w:family w:val="swiss"/>
    <w:notTrueType/>
    <w:pitch w:val="variable"/>
    <w:sig w:usb0="00000203" w:usb1="1A0F1900" w:usb2="00000016" w:usb3="00000000" w:csb0="00120005" w:csb1="00000000"/>
  </w:font>
  <w:font w:name="DengXian">
    <w:altName w:val="等线"/>
    <w:panose1 w:val="02010600030101010101"/>
    <w:charset w:val="86"/>
    <w:family w:val="auto"/>
    <w:pitch w:val="variable"/>
    <w:sig w:usb0="A00002BF" w:usb1="38CF7CFA" w:usb2="00000016" w:usb3="00000000" w:csb0="0004000F" w:csb1="00000000"/>
  </w:font>
  <w:font w:name="French Script MT">
    <w:panose1 w:val="03020402040607040605"/>
    <w:charset w:val="00"/>
    <w:family w:val="script"/>
    <w:pitch w:val="variable"/>
    <w:sig w:usb0="00000003" w:usb1="00000000" w:usb2="00000000" w:usb3="00000000" w:csb0="00000001" w:csb1="00000000"/>
  </w:font>
  <w:font w:name="華康魏碑體">
    <w:altName w:val="微軟正黑體"/>
    <w:charset w:val="88"/>
    <w:family w:val="script"/>
    <w:pitch w:val="fixed"/>
    <w:sig w:usb0="00000000" w:usb1="28091800" w:usb2="00000016"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3423" w14:textId="23669841" w:rsidR="00841AE0" w:rsidRPr="000B6023" w:rsidRDefault="00A65E2B">
    <w:pPr>
      <w:pStyle w:val="a7"/>
      <w:rPr>
        <w:rFonts w:ascii="微軟正黑體" w:eastAsia="微軟正黑體" w:hAnsi="微軟正黑體"/>
        <w:color w:val="595959"/>
      </w:rPr>
    </w:pPr>
    <w:bookmarkStart w:id="6" w:name="OLE_LINK66"/>
    <w:bookmarkStart w:id="7" w:name="OLE_LINK67"/>
    <w:r>
      <w:rPr>
        <w:noProof/>
        <w:lang w:eastAsia="zh-CN"/>
      </w:rPr>
      <mc:AlternateContent>
        <mc:Choice Requires="wps">
          <w:drawing>
            <wp:anchor distT="0" distB="0" distL="114300" distR="114300" simplePos="0" relativeHeight="251656192" behindDoc="0" locked="0" layoutInCell="1" allowOverlap="1" wp14:anchorId="0A027FF8" wp14:editId="3C0192B9">
              <wp:simplePos x="0" y="0"/>
              <wp:positionH relativeFrom="column">
                <wp:posOffset>6238875</wp:posOffset>
              </wp:positionH>
              <wp:positionV relativeFrom="paragraph">
                <wp:posOffset>64770</wp:posOffset>
              </wp:positionV>
              <wp:extent cx="428625" cy="314325"/>
              <wp:effectExtent l="0" t="0" r="9525" b="952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4325"/>
                      </a:xfrm>
                      <a:prstGeom prst="plaque">
                        <a:avLst>
                          <a:gd name="adj" fmla="val 16667"/>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7E8FFE8" w14:textId="7BAFDE65" w:rsidR="00287D94" w:rsidRPr="00E47011" w:rsidRDefault="00287D94"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2020D8" w:rsidRPr="002020D8">
                            <w:rPr>
                              <w:rFonts w:ascii="Trebuchet MS" w:hAnsi="Trebuchet MS"/>
                              <w:noProof/>
                              <w:szCs w:val="16"/>
                              <w:lang w:val="zh-TW"/>
                            </w:rPr>
                            <w:t>6</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27FF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Rectangle 78" o:spid="_x0000_s1027" type="#_x0000_t21" style="position:absolute;margin-left:491.25pt;margin-top:5.1pt;width:33.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" filled="f" strokecolor="#7f7f7f">
              <v:textbox>
                <w:txbxContent>
                  <w:p w14:paraId="77E8FFE8" w14:textId="7BAFDE65" w:rsidR="00287D94" w:rsidRPr="00E47011" w:rsidRDefault="00287D94"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2020D8" w:rsidRPr="002020D8">
                      <w:rPr>
                        <w:rFonts w:ascii="Trebuchet MS" w:hAnsi="Trebuchet MS"/>
                        <w:noProof/>
                        <w:szCs w:val="16"/>
                        <w:lang w:val="zh-TW"/>
                      </w:rPr>
                      <w:t>6</w:t>
                    </w:r>
                    <w:r w:rsidRPr="00E47011">
                      <w:rPr>
                        <w:rFonts w:ascii="Trebuchet MS" w:hAnsi="Trebuchet MS"/>
                        <w:szCs w:val="16"/>
                      </w:rPr>
                      <w:fldChar w:fldCharType="end"/>
                    </w:r>
                  </w:p>
                </w:txbxContent>
              </v:textbox>
            </v:shape>
          </w:pict>
        </mc:Fallback>
      </mc:AlternateContent>
    </w:r>
    <w:bookmarkEnd w:id="6"/>
    <w:bookmarkEnd w:id="7"/>
    <w:r w:rsidR="0025185D" w:rsidRPr="000B6023">
      <w:rPr>
        <w:rFonts w:ascii="微軟正黑體" w:eastAsia="微軟正黑體" w:hAnsi="微軟正黑體" w:cs="新細明體" w:hint="eastAsia"/>
        <w:b/>
        <w:bCs/>
        <w:color w:val="595959"/>
        <w:bdr w:val="none" w:sz="0" w:space="0" w:color="auto" w:frame="1"/>
      </w:rPr>
      <w:t>服務項目</w:t>
    </w:r>
    <w:r w:rsidR="0025185D" w:rsidRPr="000B6023">
      <w:rPr>
        <w:rFonts w:ascii="微軟正黑體" w:eastAsia="微軟正黑體" w:hAnsi="微軟正黑體" w:cs="新細明體"/>
        <w:b/>
        <w:bCs/>
        <w:color w:val="595959"/>
        <w:bdr w:val="none" w:sz="0" w:space="0" w:color="auto" w:frame="1"/>
      </w:rPr>
      <w:t xml:space="preserve"> :</w:t>
    </w:r>
    <w:r w:rsidR="0025185D" w:rsidRPr="000B6023">
      <w:rPr>
        <w:rFonts w:ascii="微軟正黑體" w:eastAsia="微軟正黑體" w:hAnsi="微軟正黑體" w:cs="新細明體" w:hint="eastAsia"/>
        <w:b/>
        <w:bCs/>
        <w:color w:val="595959"/>
        <w:bdr w:val="none" w:sz="0" w:space="0" w:color="auto" w:frame="1"/>
      </w:rPr>
      <w:t>「公開課程」、「企業包班與內訓」、「軟體與書籍銷售」、「方案輔導」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C95F" w14:textId="77777777" w:rsidR="00A55809" w:rsidRDefault="00A55809" w:rsidP="003635B2">
      <w:r>
        <w:separator/>
      </w:r>
    </w:p>
  </w:footnote>
  <w:footnote w:type="continuationSeparator" w:id="0">
    <w:p w14:paraId="7379F0C3" w14:textId="77777777" w:rsidR="00A55809" w:rsidRDefault="00A55809"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9F2D" w14:textId="5CE52988" w:rsidR="00C34A33" w:rsidRPr="00C34A33" w:rsidRDefault="00A65E2B" w:rsidP="00190CFE">
    <w:pPr>
      <w:pStyle w:val="a5"/>
      <w:tabs>
        <w:tab w:val="clear" w:pos="4153"/>
        <w:tab w:val="clear" w:pos="8306"/>
        <w:tab w:val="right" w:pos="9781"/>
      </w:tabs>
      <w:spacing w:line="200" w:lineRule="exact"/>
      <w:ind w:right="225"/>
      <w:rPr>
        <w:rFonts w:ascii="微軟正黑體" w:eastAsia="微軟正黑體" w:hAnsi="微軟正黑體"/>
      </w:rPr>
    </w:pPr>
    <w:r>
      <w:rPr>
        <w:noProof/>
        <w:lang w:eastAsia="zh-CN"/>
      </w:rPr>
      <w:drawing>
        <wp:anchor distT="0" distB="0" distL="114300" distR="114300" simplePos="0" relativeHeight="251657216" behindDoc="0" locked="0" layoutInCell="1" allowOverlap="1" wp14:anchorId="37174AA8" wp14:editId="7CBF95DD">
          <wp:simplePos x="0" y="0"/>
          <wp:positionH relativeFrom="column">
            <wp:posOffset>3561080</wp:posOffset>
          </wp:positionH>
          <wp:positionV relativeFrom="paragraph">
            <wp:posOffset>-316230</wp:posOffset>
          </wp:positionV>
          <wp:extent cx="2630170" cy="438150"/>
          <wp:effectExtent l="0" t="0" r="0" b="0"/>
          <wp:wrapSquare wrapText="bothSides"/>
          <wp:docPr id="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63017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8240" behindDoc="0" locked="0" layoutInCell="1" allowOverlap="1" wp14:anchorId="1397EDAB" wp14:editId="28A1A584">
              <wp:simplePos x="0" y="0"/>
              <wp:positionH relativeFrom="column">
                <wp:posOffset>805180</wp:posOffset>
              </wp:positionH>
              <wp:positionV relativeFrom="paragraph">
                <wp:posOffset>-411480</wp:posOffset>
              </wp:positionV>
              <wp:extent cx="2014220" cy="66167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40CEF" w14:textId="77777777" w:rsidR="00190CFE" w:rsidRDefault="00190CFE" w:rsidP="00190CFE">
                          <w:pPr>
                            <w:pStyle w:val="Web"/>
                            <w:kinsoku w:val="0"/>
                            <w:overflowPunct w:val="0"/>
                            <w:spacing w:before="0" w:beforeAutospacing="0" w:after="0" w:afterAutospacing="0"/>
                            <w:textAlignment w:val="baseline"/>
                            <w:rPr>
                              <w:sz w:val="24"/>
                            </w:rPr>
                          </w:pPr>
                          <w:r w:rsidRPr="00190CFE">
                            <w:rPr>
                              <w:rFonts w:ascii="French Script MT" w:hAnsi="French Script MT" w:cs="Times New Roman"/>
                              <w:b/>
                              <w:bCs/>
                              <w:color w:val="000000"/>
                              <w:kern w:val="24"/>
                              <w:sz w:val="40"/>
                              <w:szCs w:val="40"/>
                            </w:rPr>
                            <w:t>International Society</w:t>
                          </w:r>
                        </w:p>
                        <w:p w14:paraId="59A0FD5F" w14:textId="77777777" w:rsidR="00190CFE" w:rsidRDefault="00190CFE" w:rsidP="00190CFE">
                          <w:pPr>
                            <w:pStyle w:val="Web"/>
                            <w:kinsoku w:val="0"/>
                            <w:overflowPunct w:val="0"/>
                            <w:spacing w:before="0" w:beforeAutospacing="0" w:after="0" w:afterAutospacing="0"/>
                            <w:textAlignment w:val="baseline"/>
                          </w:pPr>
                          <w:r w:rsidRPr="00190CFE">
                            <w:rPr>
                              <w:rFonts w:ascii="French Script MT" w:hAnsi="French Script MT" w:cs="Times New Roman"/>
                              <w:b/>
                              <w:bCs/>
                              <w:color w:val="000000"/>
                              <w:kern w:val="24"/>
                              <w:sz w:val="40"/>
                              <w:szCs w:val="40"/>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EDAB" id="_x0000_t202" coordsize="21600,21600" o:spt="202" path="m,l,21600r21600,l21600,xe">
              <v:stroke joinstyle="miter"/>
              <v:path gradientshapeok="t" o:connecttype="rect"/>
            </v:shapetype>
            <v:shape id="Text Box 6" o:spid="_x0000_s1026" type="#_x0000_t202" style="position:absolute;margin-left:63.4pt;margin-top:-32.4pt;width:158.6pt;height: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" filled="f" stroked="f">
              <v:textbox>
                <w:txbxContent>
                  <w:p w14:paraId="1CF40CEF" w14:textId="77777777" w:rsidR="00190CFE" w:rsidRDefault="00190CFE" w:rsidP="00190CFE">
                    <w:pPr>
                      <w:pStyle w:val="Web"/>
                      <w:kinsoku w:val="0"/>
                      <w:overflowPunct w:val="0"/>
                      <w:spacing w:before="0" w:beforeAutospacing="0" w:after="0" w:afterAutospacing="0"/>
                      <w:textAlignment w:val="baseline"/>
                      <w:rPr>
                        <w:sz w:val="24"/>
                      </w:rPr>
                    </w:pPr>
                    <w:r w:rsidRPr="00190CFE">
                      <w:rPr>
                        <w:rFonts w:ascii="French Script MT" w:hAnsi="French Script MT" w:cs="Times New Roman"/>
                        <w:b/>
                        <w:bCs/>
                        <w:color w:val="000000"/>
                        <w:kern w:val="24"/>
                        <w:sz w:val="40"/>
                        <w:szCs w:val="40"/>
                      </w:rPr>
                      <w:t>International Society</w:t>
                    </w:r>
                  </w:p>
                  <w:p w14:paraId="59A0FD5F" w14:textId="77777777" w:rsidR="00190CFE" w:rsidRDefault="00190CFE" w:rsidP="00190CFE">
                    <w:pPr>
                      <w:pStyle w:val="Web"/>
                      <w:kinsoku w:val="0"/>
                      <w:overflowPunct w:val="0"/>
                      <w:spacing w:before="0" w:beforeAutospacing="0" w:after="0" w:afterAutospacing="0"/>
                      <w:textAlignment w:val="baseline"/>
                    </w:pPr>
                    <w:r w:rsidRPr="00190CFE">
                      <w:rPr>
                        <w:rFonts w:ascii="French Script MT" w:hAnsi="French Script MT" w:cs="Times New Roman"/>
                        <w:b/>
                        <w:bCs/>
                        <w:color w:val="000000"/>
                        <w:kern w:val="24"/>
                        <w:sz w:val="40"/>
                        <w:szCs w:val="40"/>
                      </w:rPr>
                      <w:t>of Innovation Methods</w:t>
                    </w:r>
                  </w:p>
                </w:txbxContent>
              </v:textbox>
            </v:shape>
          </w:pict>
        </mc:Fallback>
      </mc:AlternateContent>
    </w:r>
    <w:r>
      <w:rPr>
        <w:noProof/>
        <w:lang w:eastAsia="zh-CN"/>
      </w:rPr>
      <w:drawing>
        <wp:anchor distT="0" distB="0" distL="114300" distR="114300" simplePos="0" relativeHeight="251659264" behindDoc="0" locked="0" layoutInCell="1" allowOverlap="1" wp14:anchorId="46857C68" wp14:editId="6F9481E0">
          <wp:simplePos x="0" y="0"/>
          <wp:positionH relativeFrom="column">
            <wp:posOffset>2540</wp:posOffset>
          </wp:positionH>
          <wp:positionV relativeFrom="paragraph">
            <wp:posOffset>-340995</wp:posOffset>
          </wp:positionV>
          <wp:extent cx="802640" cy="570230"/>
          <wp:effectExtent l="0" t="0" r="0" b="0"/>
          <wp:wrapNone/>
          <wp:docPr id="1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64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78273" w14:textId="77777777" w:rsidR="00287D94" w:rsidRPr="00C34A33" w:rsidRDefault="00190CFE" w:rsidP="00190CFE">
    <w:pPr>
      <w:pStyle w:val="a5"/>
      <w:tabs>
        <w:tab w:val="clear" w:pos="8306"/>
        <w:tab w:val="left" w:pos="0"/>
        <w:tab w:val="right" w:pos="9781"/>
      </w:tabs>
      <w:spacing w:line="200" w:lineRule="exact"/>
      <w:ind w:right="165"/>
      <w:jc w:val="right"/>
      <w:rPr>
        <w:rFonts w:ascii="微軟正黑體" w:eastAsia="微軟正黑體" w:hAnsi="微軟正黑體"/>
      </w:rPr>
    </w:pPr>
    <w:r w:rsidRPr="00190CFE">
      <w:rPr>
        <w:rFonts w:ascii="華康魏碑體" w:eastAsia="華康魏碑體" w:hAnsi="標楷體" w:hint="eastAsia"/>
        <w:b/>
        <w:noProof/>
        <w:spacing w:val="60"/>
        <w:kern w:val="2"/>
        <w:sz w:val="22"/>
        <w:szCs w:val="22"/>
      </w:rPr>
      <w:t>（I-SIM TRIZ L1）</w:t>
    </w:r>
    <w:r w:rsidR="004F4333">
      <w:rPr>
        <w:rFonts w:ascii="微軟正黑體" w:eastAsia="微軟正黑體" w:hAnsi="微軟正黑體"/>
        <w:sz w:val="16"/>
        <w:szCs w:val="16"/>
      </w:rPr>
      <w:t>20</w:t>
    </w:r>
    <w:r w:rsidR="001D5552">
      <w:rPr>
        <w:rFonts w:ascii="微軟正黑體" w:eastAsia="微軟正黑體" w:hAnsi="微軟正黑體" w:hint="eastAsia"/>
        <w:sz w:val="16"/>
        <w:szCs w:val="16"/>
      </w:rPr>
      <w:t>2</w:t>
    </w:r>
    <w:r w:rsidR="0078547B">
      <w:rPr>
        <w:rFonts w:ascii="微軟正黑體" w:eastAsia="微軟正黑體" w:hAnsi="微軟正黑體" w:hint="eastAsia"/>
        <w:sz w:val="16"/>
        <w:szCs w:val="16"/>
      </w:rPr>
      <w:t>1</w:t>
    </w:r>
    <w:r w:rsidR="0041067F">
      <w:rPr>
        <w:rFonts w:ascii="微軟正黑體" w:eastAsia="微軟正黑體" w:hAnsi="微軟正黑體"/>
        <w:sz w:val="16"/>
        <w:szCs w:val="16"/>
      </w:rPr>
      <w:t>.</w:t>
    </w:r>
    <w:r w:rsidR="00EF5DB8">
      <w:rPr>
        <w:rFonts w:ascii="微軟正黑體" w:eastAsia="微軟正黑體" w:hAnsi="微軟正黑體" w:hint="eastAsia"/>
        <w:sz w:val="16"/>
        <w:szCs w:val="16"/>
      </w:rPr>
      <w:t>11</w:t>
    </w:r>
    <w:r w:rsidR="0025185D" w:rsidRPr="008959DC">
      <w:rPr>
        <w:rFonts w:ascii="微軟正黑體" w:eastAsia="微軟正黑體" w:hAnsi="微軟正黑體"/>
        <w:sz w:val="16"/>
        <w:szCs w:val="16"/>
      </w:rPr>
      <w:t>.</w:t>
    </w:r>
    <w:r w:rsidR="0078547B">
      <w:rPr>
        <w:rFonts w:ascii="微軟正黑體" w:eastAsia="微軟正黑體" w:hAnsi="微軟正黑體" w:hint="eastAsia"/>
        <w:sz w:val="16"/>
        <w:szCs w:val="16"/>
      </w:rPr>
      <w:t>1</w:t>
    </w:r>
    <w:r w:rsidR="007D34DB">
      <w:rPr>
        <w:rFonts w:ascii="微軟正黑體" w:eastAsia="微軟正黑體" w:hAnsi="微軟正黑體" w:hint="eastAsia"/>
        <w:sz w:val="16"/>
        <w:szCs w:val="16"/>
      </w:rPr>
      <w:t>7</w:t>
    </w:r>
    <w:r w:rsidR="0025185D" w:rsidRPr="008959DC">
      <w:rPr>
        <w:rFonts w:ascii="微軟正黑體" w:eastAsia="微軟正黑體" w:hAnsi="微軟正黑體" w:hint="eastAsia"/>
        <w:sz w:val="16"/>
        <w:szCs w:val="16"/>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numPicBullet w:numPicBulletId="1">
    <w:pict>
      <v:shape id="_x0000_i1027" type="#_x0000_t75" style="width:96pt;height:92.25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CAA75E9"/>
    <w:multiLevelType w:val="hybridMultilevel"/>
    <w:tmpl w:val="9C7E10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5"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7" w15:restartNumberingAfterBreak="0">
    <w:nsid w:val="15BF0317"/>
    <w:multiLevelType w:val="hybridMultilevel"/>
    <w:tmpl w:val="0576D8B0"/>
    <w:lvl w:ilvl="0" w:tplc="0409000B">
      <w:start w:val="1"/>
      <w:numFmt w:val="bullet"/>
      <w:lvlText w:val=""/>
      <w:lvlJc w:val="left"/>
      <w:pPr>
        <w:tabs>
          <w:tab w:val="num" w:pos="363"/>
        </w:tabs>
        <w:ind w:left="363" w:hanging="360"/>
      </w:pPr>
      <w:rPr>
        <w:rFonts w:ascii="Wingdings" w:hAnsi="Wingdings" w:hint="default"/>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8"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9"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1" w15:restartNumberingAfterBreak="0">
    <w:nsid w:val="293210F5"/>
    <w:multiLevelType w:val="hybridMultilevel"/>
    <w:tmpl w:val="572CB488"/>
    <w:lvl w:ilvl="0" w:tplc="04090001">
      <w:start w:val="1"/>
      <w:numFmt w:val="bullet"/>
      <w:lvlText w:val=""/>
      <w:lvlJc w:val="left"/>
      <w:pPr>
        <w:ind w:left="920" w:hanging="480"/>
      </w:pPr>
      <w:rPr>
        <w:rFonts w:ascii="Wingdings" w:hAnsi="Wingdings" w:hint="default"/>
      </w:rPr>
    </w:lvl>
    <w:lvl w:ilvl="1" w:tplc="04090003">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2" w15:restartNumberingAfterBreak="0">
    <w:nsid w:val="2D717381"/>
    <w:multiLevelType w:val="hybridMultilevel"/>
    <w:tmpl w:val="E4960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915DDB"/>
    <w:multiLevelType w:val="hybridMultilevel"/>
    <w:tmpl w:val="EA58D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5" w15:restartNumberingAfterBreak="0">
    <w:nsid w:val="3D203EB2"/>
    <w:multiLevelType w:val="hybridMultilevel"/>
    <w:tmpl w:val="648A72A6"/>
    <w:lvl w:ilvl="0" w:tplc="23D27C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23C288A"/>
    <w:multiLevelType w:val="hybridMultilevel"/>
    <w:tmpl w:val="1B54D7B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8"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0"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EA0321"/>
    <w:multiLevelType w:val="hybridMultilevel"/>
    <w:tmpl w:val="CC5A50EE"/>
    <w:lvl w:ilvl="0" w:tplc="33328AA8">
      <w:numFmt w:val="bullet"/>
      <w:lvlText w:val="-"/>
      <w:lvlJc w:val="left"/>
      <w:pPr>
        <w:ind w:left="1352" w:hanging="360"/>
      </w:pPr>
      <w:rPr>
        <w:rFonts w:ascii="新細明體" w:eastAsia="新細明體" w:hAnsi="新細明體" w:cs="Times New Roman" w:hint="eastAsia"/>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3" w15:restartNumberingAfterBreak="0">
    <w:nsid w:val="5B396DE9"/>
    <w:multiLevelType w:val="hybridMultilevel"/>
    <w:tmpl w:val="B6160872"/>
    <w:lvl w:ilvl="0" w:tplc="969EC86A">
      <w:start w:val="1"/>
      <w:numFmt w:val="bullet"/>
      <w:lvlText w:val=""/>
      <w:lvlPicBulletId w:val="1"/>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CFE5565"/>
    <w:multiLevelType w:val="hybridMultilevel"/>
    <w:tmpl w:val="AF168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6"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7" w15:restartNumberingAfterBreak="0">
    <w:nsid w:val="77781A25"/>
    <w:multiLevelType w:val="hybridMultilevel"/>
    <w:tmpl w:val="0B86998A"/>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8" w15:restartNumberingAfterBreak="0">
    <w:nsid w:val="77B358E4"/>
    <w:multiLevelType w:val="hybridMultilevel"/>
    <w:tmpl w:val="4162BFCE"/>
    <w:lvl w:ilvl="0" w:tplc="04090001">
      <w:start w:val="1"/>
      <w:numFmt w:val="bullet"/>
      <w:lvlText w:val=""/>
      <w:lvlJc w:val="left"/>
      <w:pPr>
        <w:ind w:left="920" w:hanging="480"/>
      </w:pPr>
      <w:rPr>
        <w:rFonts w:ascii="Wingdings" w:hAnsi="Wingdings" w:hint="default"/>
      </w:rPr>
    </w:lvl>
    <w:lvl w:ilvl="1" w:tplc="DC903060">
      <w:numFmt w:val="bullet"/>
      <w:lvlText w:val="◆"/>
      <w:lvlJc w:val="left"/>
      <w:pPr>
        <w:ind w:left="1280" w:hanging="360"/>
      </w:pPr>
      <w:rPr>
        <w:rFonts w:ascii="標楷體" w:eastAsia="標楷體" w:hAnsi="標楷體" w:cs="Arial" w:hint="eastAsia"/>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9" w15:restartNumberingAfterBreak="0">
    <w:nsid w:val="7A12683C"/>
    <w:multiLevelType w:val="hybridMultilevel"/>
    <w:tmpl w:val="20A487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1"/>
  </w:num>
  <w:num w:numId="3">
    <w:abstractNumId w:val="8"/>
  </w:num>
  <w:num w:numId="4">
    <w:abstractNumId w:val="18"/>
  </w:num>
  <w:num w:numId="5">
    <w:abstractNumId w:val="10"/>
  </w:num>
  <w:num w:numId="6">
    <w:abstractNumId w:val="14"/>
  </w:num>
  <w:num w:numId="7">
    <w:abstractNumId w:val="4"/>
  </w:num>
  <w:num w:numId="8">
    <w:abstractNumId w:val="17"/>
  </w:num>
  <w:num w:numId="9">
    <w:abstractNumId w:val="19"/>
  </w:num>
  <w:num w:numId="10">
    <w:abstractNumId w:val="6"/>
  </w:num>
  <w:num w:numId="11">
    <w:abstractNumId w:val="21"/>
  </w:num>
  <w:num w:numId="12">
    <w:abstractNumId w:val="23"/>
  </w:num>
  <w:num w:numId="13">
    <w:abstractNumId w:val="16"/>
  </w:num>
  <w:num w:numId="14">
    <w:abstractNumId w:val="13"/>
  </w:num>
  <w:num w:numId="15">
    <w:abstractNumId w:val="29"/>
  </w:num>
  <w:num w:numId="16">
    <w:abstractNumId w:val="3"/>
  </w:num>
  <w:num w:numId="17">
    <w:abstractNumId w:val="28"/>
  </w:num>
  <w:num w:numId="18">
    <w:abstractNumId w:val="11"/>
  </w:num>
  <w:num w:numId="19">
    <w:abstractNumId w:val="9"/>
  </w:num>
  <w:num w:numId="20">
    <w:abstractNumId w:val="7"/>
  </w:num>
  <w:num w:numId="21">
    <w:abstractNumId w:val="27"/>
  </w:num>
  <w:num w:numId="22">
    <w:abstractNumId w:val="24"/>
  </w:num>
  <w:num w:numId="23">
    <w:abstractNumId w:val="12"/>
  </w:num>
  <w:num w:numId="24">
    <w:abstractNumId w:val="2"/>
  </w:num>
  <w:num w:numId="25">
    <w:abstractNumId w:val="25"/>
  </w:num>
  <w:num w:numId="26">
    <w:abstractNumId w:val="26"/>
  </w:num>
  <w:num w:numId="27">
    <w:abstractNumId w:val="0"/>
  </w:num>
  <w:num w:numId="28">
    <w:abstractNumId w:val="22"/>
  </w:num>
  <w:num w:numId="29">
    <w:abstractNumId w:val="5"/>
  </w:num>
  <w:num w:numId="30">
    <w:abstractNumId w:val="15"/>
  </w:num>
  <w:num w:numId="3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5121"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31"/>
    <w:rsid w:val="00010D4A"/>
    <w:rsid w:val="00014C09"/>
    <w:rsid w:val="0001595A"/>
    <w:rsid w:val="0001699C"/>
    <w:rsid w:val="000253DC"/>
    <w:rsid w:val="00030F61"/>
    <w:rsid w:val="0003414D"/>
    <w:rsid w:val="00034649"/>
    <w:rsid w:val="00035B61"/>
    <w:rsid w:val="00035C95"/>
    <w:rsid w:val="0003724B"/>
    <w:rsid w:val="00040D55"/>
    <w:rsid w:val="00043749"/>
    <w:rsid w:val="00050AB4"/>
    <w:rsid w:val="00053EC4"/>
    <w:rsid w:val="00054493"/>
    <w:rsid w:val="00054AB0"/>
    <w:rsid w:val="000638DD"/>
    <w:rsid w:val="0006409B"/>
    <w:rsid w:val="000720CD"/>
    <w:rsid w:val="00072B6E"/>
    <w:rsid w:val="00074DF0"/>
    <w:rsid w:val="00075B32"/>
    <w:rsid w:val="000838BB"/>
    <w:rsid w:val="00085715"/>
    <w:rsid w:val="0008770C"/>
    <w:rsid w:val="00097176"/>
    <w:rsid w:val="000A165D"/>
    <w:rsid w:val="000A2153"/>
    <w:rsid w:val="000A44D3"/>
    <w:rsid w:val="000A4CBC"/>
    <w:rsid w:val="000A6CA4"/>
    <w:rsid w:val="000A71D0"/>
    <w:rsid w:val="000B4C31"/>
    <w:rsid w:val="000B5FD3"/>
    <w:rsid w:val="000B6023"/>
    <w:rsid w:val="000B60A0"/>
    <w:rsid w:val="000C57EE"/>
    <w:rsid w:val="000C5F98"/>
    <w:rsid w:val="000C7809"/>
    <w:rsid w:val="000D092A"/>
    <w:rsid w:val="000D2646"/>
    <w:rsid w:val="000D28DC"/>
    <w:rsid w:val="000D648F"/>
    <w:rsid w:val="000D6DEC"/>
    <w:rsid w:val="000D71E8"/>
    <w:rsid w:val="000D7F5E"/>
    <w:rsid w:val="000E017D"/>
    <w:rsid w:val="000E1249"/>
    <w:rsid w:val="000E1298"/>
    <w:rsid w:val="000E660D"/>
    <w:rsid w:val="000F0A75"/>
    <w:rsid w:val="000F2372"/>
    <w:rsid w:val="000F3191"/>
    <w:rsid w:val="000F67B2"/>
    <w:rsid w:val="00106B82"/>
    <w:rsid w:val="00106FCE"/>
    <w:rsid w:val="00107C5E"/>
    <w:rsid w:val="00111023"/>
    <w:rsid w:val="00111693"/>
    <w:rsid w:val="00111F07"/>
    <w:rsid w:val="001126AB"/>
    <w:rsid w:val="00112EFE"/>
    <w:rsid w:val="001263C1"/>
    <w:rsid w:val="00131BDD"/>
    <w:rsid w:val="00133C71"/>
    <w:rsid w:val="001340E8"/>
    <w:rsid w:val="00141620"/>
    <w:rsid w:val="00141C15"/>
    <w:rsid w:val="00150253"/>
    <w:rsid w:val="00151C9D"/>
    <w:rsid w:val="00152067"/>
    <w:rsid w:val="00152A88"/>
    <w:rsid w:val="00152FCF"/>
    <w:rsid w:val="0015379E"/>
    <w:rsid w:val="0015408A"/>
    <w:rsid w:val="00156D83"/>
    <w:rsid w:val="00161D6F"/>
    <w:rsid w:val="001624EF"/>
    <w:rsid w:val="00165713"/>
    <w:rsid w:val="001717B5"/>
    <w:rsid w:val="00186613"/>
    <w:rsid w:val="00186B4E"/>
    <w:rsid w:val="00190CFE"/>
    <w:rsid w:val="0019309A"/>
    <w:rsid w:val="001933D0"/>
    <w:rsid w:val="001A55AB"/>
    <w:rsid w:val="001A6056"/>
    <w:rsid w:val="001A6078"/>
    <w:rsid w:val="001B0753"/>
    <w:rsid w:val="001B0778"/>
    <w:rsid w:val="001C09A8"/>
    <w:rsid w:val="001C3B89"/>
    <w:rsid w:val="001C3BB2"/>
    <w:rsid w:val="001C66FF"/>
    <w:rsid w:val="001C6904"/>
    <w:rsid w:val="001D0468"/>
    <w:rsid w:val="001D0BF2"/>
    <w:rsid w:val="001D5552"/>
    <w:rsid w:val="001D6510"/>
    <w:rsid w:val="001D668D"/>
    <w:rsid w:val="001D6910"/>
    <w:rsid w:val="001E0262"/>
    <w:rsid w:val="001E03F8"/>
    <w:rsid w:val="001E0778"/>
    <w:rsid w:val="001E0F9F"/>
    <w:rsid w:val="001E135A"/>
    <w:rsid w:val="001E2A8A"/>
    <w:rsid w:val="001E46EF"/>
    <w:rsid w:val="001E4A47"/>
    <w:rsid w:val="001E6120"/>
    <w:rsid w:val="001E737D"/>
    <w:rsid w:val="001E781F"/>
    <w:rsid w:val="001F1F09"/>
    <w:rsid w:val="001F35B6"/>
    <w:rsid w:val="001F7A96"/>
    <w:rsid w:val="001F7B32"/>
    <w:rsid w:val="002020D8"/>
    <w:rsid w:val="00205028"/>
    <w:rsid w:val="00210720"/>
    <w:rsid w:val="0021405D"/>
    <w:rsid w:val="00215FA0"/>
    <w:rsid w:val="00217D02"/>
    <w:rsid w:val="002232CD"/>
    <w:rsid w:val="002276F7"/>
    <w:rsid w:val="0023137C"/>
    <w:rsid w:val="00233E6E"/>
    <w:rsid w:val="00237411"/>
    <w:rsid w:val="0024224E"/>
    <w:rsid w:val="002423C7"/>
    <w:rsid w:val="00245A9B"/>
    <w:rsid w:val="0025185D"/>
    <w:rsid w:val="002529D5"/>
    <w:rsid w:val="0025419F"/>
    <w:rsid w:val="00254234"/>
    <w:rsid w:val="002562B0"/>
    <w:rsid w:val="002618B4"/>
    <w:rsid w:val="00263702"/>
    <w:rsid w:val="00266E7E"/>
    <w:rsid w:val="00273608"/>
    <w:rsid w:val="002754C4"/>
    <w:rsid w:val="0027558D"/>
    <w:rsid w:val="002772B8"/>
    <w:rsid w:val="00281BDD"/>
    <w:rsid w:val="00284694"/>
    <w:rsid w:val="0028779E"/>
    <w:rsid w:val="00287D94"/>
    <w:rsid w:val="002917D2"/>
    <w:rsid w:val="00292030"/>
    <w:rsid w:val="0029556C"/>
    <w:rsid w:val="00296D73"/>
    <w:rsid w:val="00297EEA"/>
    <w:rsid w:val="002A048A"/>
    <w:rsid w:val="002A0DFB"/>
    <w:rsid w:val="002B3C84"/>
    <w:rsid w:val="002B5A2E"/>
    <w:rsid w:val="002B6948"/>
    <w:rsid w:val="002B709B"/>
    <w:rsid w:val="002B7B8A"/>
    <w:rsid w:val="002D1205"/>
    <w:rsid w:val="002D2109"/>
    <w:rsid w:val="002D69B1"/>
    <w:rsid w:val="002D7098"/>
    <w:rsid w:val="002E06EA"/>
    <w:rsid w:val="002E18E4"/>
    <w:rsid w:val="002E754F"/>
    <w:rsid w:val="002F469D"/>
    <w:rsid w:val="00305966"/>
    <w:rsid w:val="00305A5D"/>
    <w:rsid w:val="00306183"/>
    <w:rsid w:val="00310F5B"/>
    <w:rsid w:val="00312639"/>
    <w:rsid w:val="00314D4E"/>
    <w:rsid w:val="0031682B"/>
    <w:rsid w:val="0032197E"/>
    <w:rsid w:val="003226F5"/>
    <w:rsid w:val="003243A8"/>
    <w:rsid w:val="003251C2"/>
    <w:rsid w:val="003259AA"/>
    <w:rsid w:val="00332FAB"/>
    <w:rsid w:val="00335016"/>
    <w:rsid w:val="00340FAE"/>
    <w:rsid w:val="00351A35"/>
    <w:rsid w:val="003521C3"/>
    <w:rsid w:val="00353E4D"/>
    <w:rsid w:val="00355E4C"/>
    <w:rsid w:val="003570D3"/>
    <w:rsid w:val="00360C54"/>
    <w:rsid w:val="003635B2"/>
    <w:rsid w:val="00372002"/>
    <w:rsid w:val="00375D1A"/>
    <w:rsid w:val="00382E90"/>
    <w:rsid w:val="00384A74"/>
    <w:rsid w:val="003950DD"/>
    <w:rsid w:val="003A60D5"/>
    <w:rsid w:val="003A7D3A"/>
    <w:rsid w:val="003A7F00"/>
    <w:rsid w:val="003B0A2B"/>
    <w:rsid w:val="003B4CF6"/>
    <w:rsid w:val="003B56D7"/>
    <w:rsid w:val="003C08E4"/>
    <w:rsid w:val="003C2E5A"/>
    <w:rsid w:val="003C636E"/>
    <w:rsid w:val="003C6DF7"/>
    <w:rsid w:val="003C75F5"/>
    <w:rsid w:val="003D2F93"/>
    <w:rsid w:val="003D5312"/>
    <w:rsid w:val="003D53F3"/>
    <w:rsid w:val="003E6A21"/>
    <w:rsid w:val="003E78AA"/>
    <w:rsid w:val="003F033E"/>
    <w:rsid w:val="003F239F"/>
    <w:rsid w:val="003F3E34"/>
    <w:rsid w:val="003F7821"/>
    <w:rsid w:val="00404C92"/>
    <w:rsid w:val="004059A6"/>
    <w:rsid w:val="0041067F"/>
    <w:rsid w:val="00410E10"/>
    <w:rsid w:val="004123A4"/>
    <w:rsid w:val="00420CB3"/>
    <w:rsid w:val="00422599"/>
    <w:rsid w:val="00422DF1"/>
    <w:rsid w:val="004231D9"/>
    <w:rsid w:val="004266A1"/>
    <w:rsid w:val="004315AE"/>
    <w:rsid w:val="004402E6"/>
    <w:rsid w:val="00442C32"/>
    <w:rsid w:val="00446A8C"/>
    <w:rsid w:val="00452229"/>
    <w:rsid w:val="004540B5"/>
    <w:rsid w:val="0045586B"/>
    <w:rsid w:val="004574FF"/>
    <w:rsid w:val="00461029"/>
    <w:rsid w:val="004659AD"/>
    <w:rsid w:val="00466D0B"/>
    <w:rsid w:val="004670DF"/>
    <w:rsid w:val="0047171C"/>
    <w:rsid w:val="00473020"/>
    <w:rsid w:val="00473436"/>
    <w:rsid w:val="004734D2"/>
    <w:rsid w:val="00474C92"/>
    <w:rsid w:val="0048739A"/>
    <w:rsid w:val="004908C9"/>
    <w:rsid w:val="00491198"/>
    <w:rsid w:val="004941F3"/>
    <w:rsid w:val="004943E8"/>
    <w:rsid w:val="00495944"/>
    <w:rsid w:val="004B14CE"/>
    <w:rsid w:val="004B2538"/>
    <w:rsid w:val="004C2E92"/>
    <w:rsid w:val="004D0508"/>
    <w:rsid w:val="004D1DF7"/>
    <w:rsid w:val="004D3DC6"/>
    <w:rsid w:val="004D4675"/>
    <w:rsid w:val="004D4960"/>
    <w:rsid w:val="004E60B1"/>
    <w:rsid w:val="004F0EFE"/>
    <w:rsid w:val="004F3675"/>
    <w:rsid w:val="004F4333"/>
    <w:rsid w:val="004F79E6"/>
    <w:rsid w:val="005014DB"/>
    <w:rsid w:val="00503ADB"/>
    <w:rsid w:val="005045F0"/>
    <w:rsid w:val="00506D8D"/>
    <w:rsid w:val="00520BAC"/>
    <w:rsid w:val="00523280"/>
    <w:rsid w:val="0052457F"/>
    <w:rsid w:val="00530951"/>
    <w:rsid w:val="0053447C"/>
    <w:rsid w:val="0053570F"/>
    <w:rsid w:val="00536F47"/>
    <w:rsid w:val="00542D72"/>
    <w:rsid w:val="00545605"/>
    <w:rsid w:val="0054633D"/>
    <w:rsid w:val="00547F08"/>
    <w:rsid w:val="00551493"/>
    <w:rsid w:val="00551B8D"/>
    <w:rsid w:val="00557917"/>
    <w:rsid w:val="00562092"/>
    <w:rsid w:val="00564224"/>
    <w:rsid w:val="00567731"/>
    <w:rsid w:val="0057053D"/>
    <w:rsid w:val="00574D52"/>
    <w:rsid w:val="0058400E"/>
    <w:rsid w:val="00585DD2"/>
    <w:rsid w:val="00587446"/>
    <w:rsid w:val="00587F0B"/>
    <w:rsid w:val="00590588"/>
    <w:rsid w:val="00592812"/>
    <w:rsid w:val="005A4725"/>
    <w:rsid w:val="005A56C7"/>
    <w:rsid w:val="005B0D3E"/>
    <w:rsid w:val="005B3CD3"/>
    <w:rsid w:val="005B49B7"/>
    <w:rsid w:val="005B4C48"/>
    <w:rsid w:val="005B5018"/>
    <w:rsid w:val="005B761A"/>
    <w:rsid w:val="005C304C"/>
    <w:rsid w:val="005C5567"/>
    <w:rsid w:val="005C6C65"/>
    <w:rsid w:val="005D105F"/>
    <w:rsid w:val="005D562D"/>
    <w:rsid w:val="005D5FA4"/>
    <w:rsid w:val="005E042E"/>
    <w:rsid w:val="005E07E7"/>
    <w:rsid w:val="005E5671"/>
    <w:rsid w:val="005E5F1E"/>
    <w:rsid w:val="005E6506"/>
    <w:rsid w:val="005E74CD"/>
    <w:rsid w:val="005F0E80"/>
    <w:rsid w:val="005F0FCD"/>
    <w:rsid w:val="005F13B6"/>
    <w:rsid w:val="005F2935"/>
    <w:rsid w:val="005F3B8A"/>
    <w:rsid w:val="00607DD1"/>
    <w:rsid w:val="00611002"/>
    <w:rsid w:val="0061458C"/>
    <w:rsid w:val="0061502C"/>
    <w:rsid w:val="00623A78"/>
    <w:rsid w:val="00630707"/>
    <w:rsid w:val="00634190"/>
    <w:rsid w:val="00634D72"/>
    <w:rsid w:val="006353FF"/>
    <w:rsid w:val="00636243"/>
    <w:rsid w:val="00636483"/>
    <w:rsid w:val="00637330"/>
    <w:rsid w:val="00640B2D"/>
    <w:rsid w:val="00652759"/>
    <w:rsid w:val="00653C9B"/>
    <w:rsid w:val="00662424"/>
    <w:rsid w:val="0066255A"/>
    <w:rsid w:val="0066358F"/>
    <w:rsid w:val="00666005"/>
    <w:rsid w:val="00670C9D"/>
    <w:rsid w:val="006733D0"/>
    <w:rsid w:val="0067358D"/>
    <w:rsid w:val="00673844"/>
    <w:rsid w:val="00680A19"/>
    <w:rsid w:val="00680BBC"/>
    <w:rsid w:val="00686BCC"/>
    <w:rsid w:val="00692678"/>
    <w:rsid w:val="00693A87"/>
    <w:rsid w:val="00695616"/>
    <w:rsid w:val="006963BB"/>
    <w:rsid w:val="006A1D11"/>
    <w:rsid w:val="006B15BA"/>
    <w:rsid w:val="006B7E35"/>
    <w:rsid w:val="006C0A2F"/>
    <w:rsid w:val="006C3C6F"/>
    <w:rsid w:val="006C570D"/>
    <w:rsid w:val="006D0939"/>
    <w:rsid w:val="006F28B8"/>
    <w:rsid w:val="006F2F49"/>
    <w:rsid w:val="006F3403"/>
    <w:rsid w:val="006F534C"/>
    <w:rsid w:val="006F5B28"/>
    <w:rsid w:val="006F6E98"/>
    <w:rsid w:val="007012C2"/>
    <w:rsid w:val="007047DF"/>
    <w:rsid w:val="00715111"/>
    <w:rsid w:val="007154D9"/>
    <w:rsid w:val="00720552"/>
    <w:rsid w:val="00722B5C"/>
    <w:rsid w:val="00740393"/>
    <w:rsid w:val="0074211F"/>
    <w:rsid w:val="00747E2B"/>
    <w:rsid w:val="00750EEE"/>
    <w:rsid w:val="00752309"/>
    <w:rsid w:val="00752972"/>
    <w:rsid w:val="00755346"/>
    <w:rsid w:val="0075634D"/>
    <w:rsid w:val="0076281E"/>
    <w:rsid w:val="007708A3"/>
    <w:rsid w:val="00773227"/>
    <w:rsid w:val="00773AD6"/>
    <w:rsid w:val="00773F07"/>
    <w:rsid w:val="00776C43"/>
    <w:rsid w:val="00780C4D"/>
    <w:rsid w:val="007817A0"/>
    <w:rsid w:val="007832DF"/>
    <w:rsid w:val="007843C0"/>
    <w:rsid w:val="0078547B"/>
    <w:rsid w:val="00785BAA"/>
    <w:rsid w:val="00785D12"/>
    <w:rsid w:val="00796060"/>
    <w:rsid w:val="00797C8C"/>
    <w:rsid w:val="007B0571"/>
    <w:rsid w:val="007B40D3"/>
    <w:rsid w:val="007B6DF3"/>
    <w:rsid w:val="007B78A5"/>
    <w:rsid w:val="007C194A"/>
    <w:rsid w:val="007C6298"/>
    <w:rsid w:val="007C71A7"/>
    <w:rsid w:val="007D1862"/>
    <w:rsid w:val="007D34DB"/>
    <w:rsid w:val="007E18E5"/>
    <w:rsid w:val="007F0931"/>
    <w:rsid w:val="007F1B8F"/>
    <w:rsid w:val="007F264C"/>
    <w:rsid w:val="007F5EDA"/>
    <w:rsid w:val="007F7125"/>
    <w:rsid w:val="00800CC9"/>
    <w:rsid w:val="008024CB"/>
    <w:rsid w:val="00811BE6"/>
    <w:rsid w:val="008253CF"/>
    <w:rsid w:val="0083361A"/>
    <w:rsid w:val="0083466B"/>
    <w:rsid w:val="008362CD"/>
    <w:rsid w:val="00836FD1"/>
    <w:rsid w:val="00841AE0"/>
    <w:rsid w:val="00846597"/>
    <w:rsid w:val="00855B66"/>
    <w:rsid w:val="0085613C"/>
    <w:rsid w:val="008608FF"/>
    <w:rsid w:val="00863A6F"/>
    <w:rsid w:val="00863DC0"/>
    <w:rsid w:val="00864AEB"/>
    <w:rsid w:val="008652E5"/>
    <w:rsid w:val="00871576"/>
    <w:rsid w:val="00872B83"/>
    <w:rsid w:val="00873C3F"/>
    <w:rsid w:val="00875766"/>
    <w:rsid w:val="008767EE"/>
    <w:rsid w:val="008768CA"/>
    <w:rsid w:val="00876D9D"/>
    <w:rsid w:val="00876E6B"/>
    <w:rsid w:val="00877962"/>
    <w:rsid w:val="00891824"/>
    <w:rsid w:val="00892E9E"/>
    <w:rsid w:val="008959DC"/>
    <w:rsid w:val="008966B3"/>
    <w:rsid w:val="008A10D9"/>
    <w:rsid w:val="008A2369"/>
    <w:rsid w:val="008A6F49"/>
    <w:rsid w:val="008B26CB"/>
    <w:rsid w:val="008B549E"/>
    <w:rsid w:val="008C2A99"/>
    <w:rsid w:val="008C3E77"/>
    <w:rsid w:val="008D0C0B"/>
    <w:rsid w:val="008D29D9"/>
    <w:rsid w:val="008D2E1A"/>
    <w:rsid w:val="008D58FF"/>
    <w:rsid w:val="008D6616"/>
    <w:rsid w:val="008D69C2"/>
    <w:rsid w:val="008D7182"/>
    <w:rsid w:val="008E268A"/>
    <w:rsid w:val="008E2B34"/>
    <w:rsid w:val="008E6B4D"/>
    <w:rsid w:val="008F66AB"/>
    <w:rsid w:val="00900ABD"/>
    <w:rsid w:val="00905751"/>
    <w:rsid w:val="00907321"/>
    <w:rsid w:val="00911629"/>
    <w:rsid w:val="00914CFB"/>
    <w:rsid w:val="0091621F"/>
    <w:rsid w:val="0092138C"/>
    <w:rsid w:val="009223E1"/>
    <w:rsid w:val="00925B90"/>
    <w:rsid w:val="00927665"/>
    <w:rsid w:val="00933912"/>
    <w:rsid w:val="00945531"/>
    <w:rsid w:val="00947035"/>
    <w:rsid w:val="009505C9"/>
    <w:rsid w:val="00952001"/>
    <w:rsid w:val="00965E8A"/>
    <w:rsid w:val="00966BEF"/>
    <w:rsid w:val="00974667"/>
    <w:rsid w:val="00982F5C"/>
    <w:rsid w:val="00986EB5"/>
    <w:rsid w:val="0098797F"/>
    <w:rsid w:val="009915D6"/>
    <w:rsid w:val="009922E0"/>
    <w:rsid w:val="009A2801"/>
    <w:rsid w:val="009A54F9"/>
    <w:rsid w:val="009B0E6F"/>
    <w:rsid w:val="009B4379"/>
    <w:rsid w:val="009B5A4E"/>
    <w:rsid w:val="009C141A"/>
    <w:rsid w:val="009C643E"/>
    <w:rsid w:val="009D0CCA"/>
    <w:rsid w:val="009D0D02"/>
    <w:rsid w:val="009D3588"/>
    <w:rsid w:val="009D7610"/>
    <w:rsid w:val="009E3231"/>
    <w:rsid w:val="009E4763"/>
    <w:rsid w:val="009E524C"/>
    <w:rsid w:val="009F04B1"/>
    <w:rsid w:val="009F21A3"/>
    <w:rsid w:val="009F3313"/>
    <w:rsid w:val="009F331D"/>
    <w:rsid w:val="009F786C"/>
    <w:rsid w:val="00A10891"/>
    <w:rsid w:val="00A1248D"/>
    <w:rsid w:val="00A12DAF"/>
    <w:rsid w:val="00A152E0"/>
    <w:rsid w:val="00A166A2"/>
    <w:rsid w:val="00A17F85"/>
    <w:rsid w:val="00A207B8"/>
    <w:rsid w:val="00A32B29"/>
    <w:rsid w:val="00A3315B"/>
    <w:rsid w:val="00A3350E"/>
    <w:rsid w:val="00A36313"/>
    <w:rsid w:val="00A40F4F"/>
    <w:rsid w:val="00A52524"/>
    <w:rsid w:val="00A55809"/>
    <w:rsid w:val="00A63C3F"/>
    <w:rsid w:val="00A65E2B"/>
    <w:rsid w:val="00A65E4B"/>
    <w:rsid w:val="00A713DC"/>
    <w:rsid w:val="00A723F8"/>
    <w:rsid w:val="00A72AFD"/>
    <w:rsid w:val="00A746D1"/>
    <w:rsid w:val="00A74972"/>
    <w:rsid w:val="00A832A0"/>
    <w:rsid w:val="00A83352"/>
    <w:rsid w:val="00A84B33"/>
    <w:rsid w:val="00A91706"/>
    <w:rsid w:val="00A934B3"/>
    <w:rsid w:val="00A967E8"/>
    <w:rsid w:val="00A974A3"/>
    <w:rsid w:val="00AA3B08"/>
    <w:rsid w:val="00AB65DE"/>
    <w:rsid w:val="00AB73E7"/>
    <w:rsid w:val="00AC053E"/>
    <w:rsid w:val="00AC12FE"/>
    <w:rsid w:val="00AC392B"/>
    <w:rsid w:val="00AC476A"/>
    <w:rsid w:val="00AC567B"/>
    <w:rsid w:val="00AC5B93"/>
    <w:rsid w:val="00AC5F07"/>
    <w:rsid w:val="00AC6170"/>
    <w:rsid w:val="00AC73D0"/>
    <w:rsid w:val="00AD4108"/>
    <w:rsid w:val="00AD5391"/>
    <w:rsid w:val="00AE0BC2"/>
    <w:rsid w:val="00AE4ED1"/>
    <w:rsid w:val="00AE507F"/>
    <w:rsid w:val="00AF2478"/>
    <w:rsid w:val="00AF5273"/>
    <w:rsid w:val="00AF5346"/>
    <w:rsid w:val="00AF5D27"/>
    <w:rsid w:val="00AF7F46"/>
    <w:rsid w:val="00B0154C"/>
    <w:rsid w:val="00B0717A"/>
    <w:rsid w:val="00B11CAB"/>
    <w:rsid w:val="00B11F09"/>
    <w:rsid w:val="00B1354C"/>
    <w:rsid w:val="00B15A15"/>
    <w:rsid w:val="00B17502"/>
    <w:rsid w:val="00B24172"/>
    <w:rsid w:val="00B27949"/>
    <w:rsid w:val="00B36868"/>
    <w:rsid w:val="00B37D50"/>
    <w:rsid w:val="00B43BB2"/>
    <w:rsid w:val="00B44954"/>
    <w:rsid w:val="00B51C99"/>
    <w:rsid w:val="00B535B4"/>
    <w:rsid w:val="00B559FF"/>
    <w:rsid w:val="00B55A81"/>
    <w:rsid w:val="00B57FC0"/>
    <w:rsid w:val="00B619EC"/>
    <w:rsid w:val="00B67476"/>
    <w:rsid w:val="00B67964"/>
    <w:rsid w:val="00B700B6"/>
    <w:rsid w:val="00B7065E"/>
    <w:rsid w:val="00B72634"/>
    <w:rsid w:val="00B72E36"/>
    <w:rsid w:val="00B76F48"/>
    <w:rsid w:val="00B80203"/>
    <w:rsid w:val="00B81255"/>
    <w:rsid w:val="00B84ECD"/>
    <w:rsid w:val="00B8501A"/>
    <w:rsid w:val="00B8526B"/>
    <w:rsid w:val="00B93C4C"/>
    <w:rsid w:val="00BA0B84"/>
    <w:rsid w:val="00BA0F48"/>
    <w:rsid w:val="00BA5BFC"/>
    <w:rsid w:val="00BB2122"/>
    <w:rsid w:val="00BB6D3B"/>
    <w:rsid w:val="00BB6DB8"/>
    <w:rsid w:val="00BC0BB3"/>
    <w:rsid w:val="00BC4FA2"/>
    <w:rsid w:val="00BC65CB"/>
    <w:rsid w:val="00BC7268"/>
    <w:rsid w:val="00BD18C4"/>
    <w:rsid w:val="00BD2D07"/>
    <w:rsid w:val="00BD3233"/>
    <w:rsid w:val="00BE5183"/>
    <w:rsid w:val="00BE700D"/>
    <w:rsid w:val="00BF06D1"/>
    <w:rsid w:val="00BF10CB"/>
    <w:rsid w:val="00BF32FD"/>
    <w:rsid w:val="00BF39DB"/>
    <w:rsid w:val="00BF3C26"/>
    <w:rsid w:val="00C00998"/>
    <w:rsid w:val="00C0099A"/>
    <w:rsid w:val="00C04CD1"/>
    <w:rsid w:val="00C0594D"/>
    <w:rsid w:val="00C10D36"/>
    <w:rsid w:val="00C12D98"/>
    <w:rsid w:val="00C1420B"/>
    <w:rsid w:val="00C14740"/>
    <w:rsid w:val="00C16675"/>
    <w:rsid w:val="00C17864"/>
    <w:rsid w:val="00C20817"/>
    <w:rsid w:val="00C24D32"/>
    <w:rsid w:val="00C34A1B"/>
    <w:rsid w:val="00C34A33"/>
    <w:rsid w:val="00C41168"/>
    <w:rsid w:val="00C4239E"/>
    <w:rsid w:val="00C4392D"/>
    <w:rsid w:val="00C4487B"/>
    <w:rsid w:val="00C5080E"/>
    <w:rsid w:val="00C52587"/>
    <w:rsid w:val="00C52825"/>
    <w:rsid w:val="00C54233"/>
    <w:rsid w:val="00C548EE"/>
    <w:rsid w:val="00C64144"/>
    <w:rsid w:val="00C66386"/>
    <w:rsid w:val="00C66EA0"/>
    <w:rsid w:val="00C73F65"/>
    <w:rsid w:val="00C7408F"/>
    <w:rsid w:val="00C76E74"/>
    <w:rsid w:val="00C800D4"/>
    <w:rsid w:val="00C8321B"/>
    <w:rsid w:val="00C85C34"/>
    <w:rsid w:val="00C871FC"/>
    <w:rsid w:val="00C87AD2"/>
    <w:rsid w:val="00C914A6"/>
    <w:rsid w:val="00C9503E"/>
    <w:rsid w:val="00C95F05"/>
    <w:rsid w:val="00CA2621"/>
    <w:rsid w:val="00CA5EDC"/>
    <w:rsid w:val="00CB2A55"/>
    <w:rsid w:val="00CB5687"/>
    <w:rsid w:val="00CB5C07"/>
    <w:rsid w:val="00CC281E"/>
    <w:rsid w:val="00CC57FD"/>
    <w:rsid w:val="00CC60A5"/>
    <w:rsid w:val="00CD1F8E"/>
    <w:rsid w:val="00CD3C50"/>
    <w:rsid w:val="00CD56F4"/>
    <w:rsid w:val="00CD666D"/>
    <w:rsid w:val="00CD745B"/>
    <w:rsid w:val="00CD79E5"/>
    <w:rsid w:val="00CE2BDC"/>
    <w:rsid w:val="00CE2CEA"/>
    <w:rsid w:val="00CE4495"/>
    <w:rsid w:val="00CE7137"/>
    <w:rsid w:val="00CF1AD0"/>
    <w:rsid w:val="00CF3C6E"/>
    <w:rsid w:val="00CF5BE1"/>
    <w:rsid w:val="00D01F4A"/>
    <w:rsid w:val="00D078B9"/>
    <w:rsid w:val="00D11EF9"/>
    <w:rsid w:val="00D15D33"/>
    <w:rsid w:val="00D16EEF"/>
    <w:rsid w:val="00D24100"/>
    <w:rsid w:val="00D27797"/>
    <w:rsid w:val="00D3789C"/>
    <w:rsid w:val="00D37AC7"/>
    <w:rsid w:val="00D40E01"/>
    <w:rsid w:val="00D41357"/>
    <w:rsid w:val="00D41576"/>
    <w:rsid w:val="00D4337E"/>
    <w:rsid w:val="00D4599E"/>
    <w:rsid w:val="00D47499"/>
    <w:rsid w:val="00D477AD"/>
    <w:rsid w:val="00D524CC"/>
    <w:rsid w:val="00D526B5"/>
    <w:rsid w:val="00D52B34"/>
    <w:rsid w:val="00D5360D"/>
    <w:rsid w:val="00D57009"/>
    <w:rsid w:val="00D60C4E"/>
    <w:rsid w:val="00D60FE7"/>
    <w:rsid w:val="00D614C4"/>
    <w:rsid w:val="00D62DB6"/>
    <w:rsid w:val="00D63B40"/>
    <w:rsid w:val="00D64C2B"/>
    <w:rsid w:val="00D7081A"/>
    <w:rsid w:val="00D76793"/>
    <w:rsid w:val="00D769E1"/>
    <w:rsid w:val="00D76CBB"/>
    <w:rsid w:val="00D772F3"/>
    <w:rsid w:val="00D91219"/>
    <w:rsid w:val="00DA353C"/>
    <w:rsid w:val="00DA463F"/>
    <w:rsid w:val="00DA59AF"/>
    <w:rsid w:val="00DB3987"/>
    <w:rsid w:val="00DB6343"/>
    <w:rsid w:val="00DB6C6B"/>
    <w:rsid w:val="00DB7FED"/>
    <w:rsid w:val="00DC0077"/>
    <w:rsid w:val="00DC0481"/>
    <w:rsid w:val="00DC37C4"/>
    <w:rsid w:val="00DC5D88"/>
    <w:rsid w:val="00DC5DB5"/>
    <w:rsid w:val="00DD0EC7"/>
    <w:rsid w:val="00DE06A0"/>
    <w:rsid w:val="00DE460D"/>
    <w:rsid w:val="00DE535B"/>
    <w:rsid w:val="00DF1C7B"/>
    <w:rsid w:val="00DF42FA"/>
    <w:rsid w:val="00DF45E1"/>
    <w:rsid w:val="00DF4AB7"/>
    <w:rsid w:val="00E04216"/>
    <w:rsid w:val="00E04220"/>
    <w:rsid w:val="00E0690A"/>
    <w:rsid w:val="00E06926"/>
    <w:rsid w:val="00E143E1"/>
    <w:rsid w:val="00E2084E"/>
    <w:rsid w:val="00E231A6"/>
    <w:rsid w:val="00E300AA"/>
    <w:rsid w:val="00E3290B"/>
    <w:rsid w:val="00E32A96"/>
    <w:rsid w:val="00E34FAD"/>
    <w:rsid w:val="00E35DF2"/>
    <w:rsid w:val="00E37387"/>
    <w:rsid w:val="00E419D6"/>
    <w:rsid w:val="00E42E4A"/>
    <w:rsid w:val="00E43F64"/>
    <w:rsid w:val="00E44007"/>
    <w:rsid w:val="00E449D7"/>
    <w:rsid w:val="00E4523E"/>
    <w:rsid w:val="00E47011"/>
    <w:rsid w:val="00E473DF"/>
    <w:rsid w:val="00E57888"/>
    <w:rsid w:val="00E60C47"/>
    <w:rsid w:val="00E667E6"/>
    <w:rsid w:val="00E67C03"/>
    <w:rsid w:val="00E7007E"/>
    <w:rsid w:val="00E72B9C"/>
    <w:rsid w:val="00E73E8D"/>
    <w:rsid w:val="00E84E8F"/>
    <w:rsid w:val="00E85F2C"/>
    <w:rsid w:val="00E90E14"/>
    <w:rsid w:val="00E93544"/>
    <w:rsid w:val="00E93E86"/>
    <w:rsid w:val="00E95728"/>
    <w:rsid w:val="00E96654"/>
    <w:rsid w:val="00E96B8D"/>
    <w:rsid w:val="00EA1CEF"/>
    <w:rsid w:val="00EA3802"/>
    <w:rsid w:val="00EA3EE7"/>
    <w:rsid w:val="00EB2432"/>
    <w:rsid w:val="00EB3C49"/>
    <w:rsid w:val="00EB7C56"/>
    <w:rsid w:val="00EC0944"/>
    <w:rsid w:val="00EC11B3"/>
    <w:rsid w:val="00EC1B84"/>
    <w:rsid w:val="00EC2934"/>
    <w:rsid w:val="00EC3E17"/>
    <w:rsid w:val="00EC5D93"/>
    <w:rsid w:val="00EC5F13"/>
    <w:rsid w:val="00EC6DA7"/>
    <w:rsid w:val="00ED3A7F"/>
    <w:rsid w:val="00ED53C1"/>
    <w:rsid w:val="00ED5423"/>
    <w:rsid w:val="00EE04E6"/>
    <w:rsid w:val="00EE1133"/>
    <w:rsid w:val="00EE6D42"/>
    <w:rsid w:val="00EF1C13"/>
    <w:rsid w:val="00EF5DB8"/>
    <w:rsid w:val="00F002CD"/>
    <w:rsid w:val="00F01B42"/>
    <w:rsid w:val="00F0564C"/>
    <w:rsid w:val="00F0684C"/>
    <w:rsid w:val="00F10CE6"/>
    <w:rsid w:val="00F11641"/>
    <w:rsid w:val="00F130C8"/>
    <w:rsid w:val="00F14209"/>
    <w:rsid w:val="00F16404"/>
    <w:rsid w:val="00F210B7"/>
    <w:rsid w:val="00F24D93"/>
    <w:rsid w:val="00F27D0E"/>
    <w:rsid w:val="00F31004"/>
    <w:rsid w:val="00F31F26"/>
    <w:rsid w:val="00F323F0"/>
    <w:rsid w:val="00F33260"/>
    <w:rsid w:val="00F353B6"/>
    <w:rsid w:val="00F35889"/>
    <w:rsid w:val="00F45107"/>
    <w:rsid w:val="00F45EC9"/>
    <w:rsid w:val="00F54182"/>
    <w:rsid w:val="00F56803"/>
    <w:rsid w:val="00F7098E"/>
    <w:rsid w:val="00F7694A"/>
    <w:rsid w:val="00F76C2E"/>
    <w:rsid w:val="00F81751"/>
    <w:rsid w:val="00F829E8"/>
    <w:rsid w:val="00F82C24"/>
    <w:rsid w:val="00F85BBC"/>
    <w:rsid w:val="00F92C9B"/>
    <w:rsid w:val="00F95EB0"/>
    <w:rsid w:val="00F97954"/>
    <w:rsid w:val="00FA08C4"/>
    <w:rsid w:val="00FA0D19"/>
    <w:rsid w:val="00FA178E"/>
    <w:rsid w:val="00FA20A8"/>
    <w:rsid w:val="00FA3237"/>
    <w:rsid w:val="00FA5881"/>
    <w:rsid w:val="00FA7AA0"/>
    <w:rsid w:val="00FB1344"/>
    <w:rsid w:val="00FC0C25"/>
    <w:rsid w:val="00FC531C"/>
    <w:rsid w:val="00FC6C6C"/>
    <w:rsid w:val="00FC6CFC"/>
    <w:rsid w:val="00FC6D3B"/>
    <w:rsid w:val="00FC74BB"/>
    <w:rsid w:val="00FD14B7"/>
    <w:rsid w:val="00FD17A1"/>
    <w:rsid w:val="00FD4100"/>
    <w:rsid w:val="00FE1C05"/>
    <w:rsid w:val="00FE2CA2"/>
    <w:rsid w:val="00FE5024"/>
    <w:rsid w:val="00FE6F5A"/>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vertical-relative:line" fill="f" fillcolor="white" stroke="f">
      <v:fill color="white" on="f"/>
      <v:stroke on="f"/>
    </o:shapedefaults>
    <o:shapelayout v:ext="edit">
      <o:idmap v:ext="edit" data="2"/>
    </o:shapelayout>
  </w:shapeDefaults>
  <w:decimalSymbol w:val="."/>
  <w:listSeparator w:val=","/>
  <w14:docId w14:val="123BBBD9"/>
  <w15:docId w15:val="{4FB7AED9-FFA6-4925-9F91-0A7365BC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rPr>
      <w:sz w:val="22"/>
      <w:szCs w:val="22"/>
    </w:rPr>
  </w:style>
  <w:style w:type="paragraph" w:styleId="1">
    <w:name w:val="heading 1"/>
    <w:basedOn w:val="a"/>
    <w:next w:val="a"/>
    <w:link w:val="10"/>
    <w:uiPriority w:val="9"/>
    <w:qFormat/>
    <w:rsid w:val="00035B61"/>
    <w:pPr>
      <w:spacing w:before="48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outlineLvl w:val="6"/>
    </w:pPr>
    <w:rPr>
      <w:rFonts w:ascii="Cambria" w:hAnsi="Cambria"/>
      <w:i/>
      <w:iCs/>
    </w:rPr>
  </w:style>
  <w:style w:type="paragraph" w:styleId="8">
    <w:name w:val="heading 8"/>
    <w:basedOn w:val="a"/>
    <w:next w:val="a"/>
    <w:link w:val="80"/>
    <w:uiPriority w:val="9"/>
    <w:semiHidden/>
    <w:unhideWhenUsed/>
    <w:qFormat/>
    <w:rsid w:val="00035B61"/>
    <w:pPr>
      <w:outlineLvl w:val="7"/>
    </w:pPr>
    <w:rPr>
      <w:rFonts w:ascii="Cambria" w:hAnsi="Cambria"/>
      <w:sz w:val="20"/>
      <w:szCs w:val="20"/>
    </w:rPr>
  </w:style>
  <w:style w:type="paragraph" w:styleId="9">
    <w:name w:val="heading 9"/>
    <w:basedOn w:val="a"/>
    <w:next w:val="a"/>
    <w:link w:val="90"/>
    <w:uiPriority w:val="9"/>
    <w:semiHidden/>
    <w:unhideWhenUsed/>
    <w:qFormat/>
    <w:rsid w:val="00035B61"/>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style>
  <w:style w:type="paragraph" w:styleId="af2">
    <w:name w:val="Quote"/>
    <w:basedOn w:val="a"/>
    <w:next w:val="a"/>
    <w:link w:val="af3"/>
    <w:uiPriority w:val="29"/>
    <w:qFormat/>
    <w:rsid w:val="00035B61"/>
    <w:pPr>
      <w:spacing w:before="20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Unresolved Mention"/>
    <w:basedOn w:val="a0"/>
    <w:uiPriority w:val="99"/>
    <w:semiHidden/>
    <w:unhideWhenUsed/>
    <w:rsid w:val="00F4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241332615">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859658234">
      <w:bodyDiv w:val="1"/>
      <w:marLeft w:val="0"/>
      <w:marRight w:val="0"/>
      <w:marTop w:val="0"/>
      <w:marBottom w:val="0"/>
      <w:divBdr>
        <w:top w:val="none" w:sz="0" w:space="0" w:color="auto"/>
        <w:left w:val="none" w:sz="0" w:space="0" w:color="auto"/>
        <w:bottom w:val="none" w:sz="0" w:space="0" w:color="auto"/>
        <w:right w:val="none" w:sz="0" w:space="0" w:color="auto"/>
      </w:divBdr>
    </w:div>
    <w:div w:id="922183087">
      <w:bodyDiv w:val="1"/>
      <w:marLeft w:val="0"/>
      <w:marRight w:val="0"/>
      <w:marTop w:val="0"/>
      <w:marBottom w:val="0"/>
      <w:divBdr>
        <w:top w:val="none" w:sz="0" w:space="0" w:color="auto"/>
        <w:left w:val="none" w:sz="0" w:space="0" w:color="auto"/>
        <w:bottom w:val="none" w:sz="0" w:space="0" w:color="auto"/>
        <w:right w:val="none" w:sz="0" w:space="0" w:color="auto"/>
      </w:divBdr>
    </w:div>
    <w:div w:id="965428039">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881942005">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 w:id="21430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Rbld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reurl.cc/Rbld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1DA5-24C9-4097-8429-5E0AC143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AICI-01</cp:lastModifiedBy>
  <cp:revision>7</cp:revision>
  <cp:lastPrinted>2017-10-17T11:59:00Z</cp:lastPrinted>
  <dcterms:created xsi:type="dcterms:W3CDTF">2021-11-21T08:32:00Z</dcterms:created>
  <dcterms:modified xsi:type="dcterms:W3CDTF">2021-12-27T08:26:00Z</dcterms:modified>
</cp:coreProperties>
</file>