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036ED1" w:rsidRPr="004D1DAF" w14:paraId="48676AA8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3C23E726" w14:textId="77777777" w:rsidR="00036ED1" w:rsidRPr="004D1DAF" w:rsidRDefault="0047397F" w:rsidP="004D1DA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47397F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【超級銷售力】雙贏談判議價實戰</w:t>
            </w:r>
          </w:p>
        </w:tc>
      </w:tr>
    </w:tbl>
    <w:p w14:paraId="42737E4E" w14:textId="77777777" w:rsidR="00036ED1" w:rsidRPr="004D1DAF" w:rsidRDefault="00036ED1" w:rsidP="004D1DA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3C156EB" w14:textId="77777777" w:rsidR="00036ED1" w:rsidRPr="004D1DAF" w:rsidRDefault="00036ED1" w:rsidP="004D1DA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0B305462" w14:textId="77777777" w:rsidR="00164D3F" w:rsidRPr="004D1DAF" w:rsidRDefault="00CB2CF7" w:rsidP="004D1DAF">
      <w:pPr>
        <w:numPr>
          <w:ilvl w:val="0"/>
          <w:numId w:val="25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瞭</w:t>
      </w:r>
      <w:r w:rsidR="00036ED1" w:rsidRPr="004D1DAF">
        <w:rPr>
          <w:rFonts w:ascii="微軟正黑體" w:eastAsia="微軟正黑體" w:hAnsi="微軟正黑體" w:hint="eastAsia"/>
          <w:bCs/>
          <w:color w:val="000000"/>
        </w:rPr>
        <w:t>解</w:t>
      </w:r>
      <w:r w:rsidR="00164D3F" w:rsidRPr="004D1DAF">
        <w:rPr>
          <w:rFonts w:ascii="微軟正黑體" w:eastAsia="微軟正黑體" w:hAnsi="微軟正黑體" w:hint="eastAsia"/>
          <w:bCs/>
          <w:color w:val="000000"/>
        </w:rPr>
        <w:t>談判應有的職責及觀念，</w:t>
      </w:r>
      <w:r w:rsidR="0055459E" w:rsidRPr="004D1DAF">
        <w:rPr>
          <w:rFonts w:ascii="微軟正黑體" w:eastAsia="微軟正黑體" w:hAnsi="微軟正黑體" w:hint="eastAsia"/>
          <w:bCs/>
          <w:color w:val="000000"/>
        </w:rPr>
        <w:t>完成組織任務</w:t>
      </w:r>
      <w:r w:rsidR="00164D3F" w:rsidRPr="004D1DA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5821F35D" w14:textId="77777777" w:rsidR="00036ED1" w:rsidRPr="004D1DAF" w:rsidRDefault="0055459E" w:rsidP="004D1DAF">
      <w:pPr>
        <w:numPr>
          <w:ilvl w:val="0"/>
          <w:numId w:val="25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瞭解客戶談判心理及實</w:t>
      </w:r>
      <w:r w:rsidR="00EA5F5D" w:rsidRPr="004D1DAF">
        <w:rPr>
          <w:rFonts w:ascii="微軟正黑體" w:eastAsia="微軟正黑體" w:hAnsi="微軟正黑體" w:hint="eastAsia"/>
          <w:bCs/>
          <w:color w:val="000000"/>
        </w:rPr>
        <w:t>戰</w:t>
      </w:r>
      <w:r w:rsidRPr="004D1DAF">
        <w:rPr>
          <w:rFonts w:ascii="微軟正黑體" w:eastAsia="微軟正黑體" w:hAnsi="微軟正黑體" w:hint="eastAsia"/>
          <w:bCs/>
          <w:color w:val="000000"/>
        </w:rPr>
        <w:t>，提升客戶滿意及績效</w:t>
      </w:r>
      <w:r w:rsidR="00036ED1" w:rsidRPr="004D1DA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298226BB" w14:textId="77777777" w:rsidR="00036ED1" w:rsidRPr="004D1DAF" w:rsidRDefault="0055459E" w:rsidP="004D1DAF">
      <w:pPr>
        <w:numPr>
          <w:ilvl w:val="0"/>
          <w:numId w:val="25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瞭解談判的程序及要件，提升績效</w:t>
      </w:r>
      <w:r w:rsidR="00036ED1" w:rsidRPr="004D1DA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011495A6" w14:textId="77777777" w:rsidR="00036ED1" w:rsidRPr="004D1DAF" w:rsidRDefault="0055459E" w:rsidP="004D1DAF">
      <w:pPr>
        <w:numPr>
          <w:ilvl w:val="0"/>
          <w:numId w:val="25"/>
        </w:numPr>
        <w:spacing w:line="400" w:lineRule="exact"/>
        <w:rPr>
          <w:rFonts w:ascii="微軟正黑體" w:eastAsia="微軟正黑體" w:hAnsi="微軟正黑體"/>
          <w:bCs/>
          <w:color w:val="000000"/>
          <w:u w:val="single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瞭解自我談判風格，正確運用優勢，提升行銷績效</w:t>
      </w:r>
      <w:r w:rsidR="00036ED1" w:rsidRPr="004D1DA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0DBDC03F" w14:textId="77777777" w:rsidR="00036ED1" w:rsidRPr="004D1DAF" w:rsidRDefault="00036ED1" w:rsidP="004D1DA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384FA8B" w14:textId="77777777" w:rsidR="00036ED1" w:rsidRPr="004D1DAF" w:rsidRDefault="00A95996" w:rsidP="004D1DA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貳</w:t>
      </w:r>
      <w:r w:rsidR="00036ED1" w:rsidRPr="004D1DAF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5F8C7AAD" w14:textId="77777777" w:rsidR="00E870F7" w:rsidRDefault="00036ED1" w:rsidP="00E870F7">
      <w:pPr>
        <w:spacing w:line="400" w:lineRule="exact"/>
        <w:ind w:firstLineChars="200" w:firstLine="480"/>
        <w:rPr>
          <w:rFonts w:ascii="微軟正黑體" w:eastAsia="微軟正黑體" w:hAnsi="微軟正黑體"/>
          <w:bCs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1、</w:t>
      </w:r>
      <w:r w:rsidRPr="004D1DAF">
        <w:rPr>
          <w:rFonts w:ascii="微軟正黑體" w:eastAsia="微軟正黑體" w:hAnsi="微軟正黑體" w:hint="eastAsia"/>
          <w:bCs/>
        </w:rPr>
        <w:t>運用</w:t>
      </w:r>
      <w:r w:rsidR="00732F84" w:rsidRPr="004D1DAF">
        <w:rPr>
          <w:rFonts w:ascii="微軟正黑體" w:eastAsia="微軟正黑體" w:hAnsi="微軟正黑體" w:hint="eastAsia"/>
          <w:bCs/>
        </w:rPr>
        <w:t>美式互動戰鬥教學</w:t>
      </w:r>
      <w:r w:rsidRPr="004D1DAF">
        <w:rPr>
          <w:rFonts w:ascii="微軟正黑體" w:eastAsia="微軟正黑體" w:hAnsi="微軟正黑體" w:hint="eastAsia"/>
          <w:bCs/>
        </w:rPr>
        <w:t>法，</w:t>
      </w:r>
      <w:r w:rsidR="008072EF" w:rsidRPr="004D1DAF">
        <w:rPr>
          <w:rFonts w:ascii="微軟正黑體" w:eastAsia="微軟正黑體" w:hAnsi="微軟正黑體" w:hint="eastAsia"/>
          <w:bCs/>
        </w:rPr>
        <w:t>激勵</w:t>
      </w:r>
      <w:r w:rsidRPr="004D1DAF">
        <w:rPr>
          <w:rFonts w:ascii="微軟正黑體" w:eastAsia="微軟正黑體" w:hAnsi="微軟正黑體" w:hint="eastAsia"/>
          <w:bCs/>
        </w:rPr>
        <w:t>學習意願。</w:t>
      </w:r>
    </w:p>
    <w:p w14:paraId="2B4B2EA4" w14:textId="77777777" w:rsidR="00036ED1" w:rsidRPr="004D1DAF" w:rsidRDefault="00036ED1" w:rsidP="00E870F7">
      <w:pPr>
        <w:spacing w:line="400" w:lineRule="exact"/>
        <w:ind w:firstLineChars="200" w:firstLine="480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2、</w:t>
      </w:r>
      <w:r w:rsidRPr="004D1DAF">
        <w:rPr>
          <w:rFonts w:ascii="微軟正黑體" w:eastAsia="微軟正黑體" w:hAnsi="微軟正黑體" w:hint="eastAsia"/>
          <w:bCs/>
        </w:rPr>
        <w:t>課程設計</w:t>
      </w:r>
      <w:proofErr w:type="gramStart"/>
      <w:r w:rsidRPr="004D1DAF">
        <w:rPr>
          <w:rFonts w:ascii="微軟正黑體" w:eastAsia="微軟正黑體" w:hAnsi="微軟正黑體" w:hint="eastAsia"/>
          <w:bCs/>
        </w:rPr>
        <w:t>採</w:t>
      </w:r>
      <w:proofErr w:type="gramEnd"/>
      <w:r w:rsidR="008072EF" w:rsidRPr="004D1DAF">
        <w:rPr>
          <w:rFonts w:ascii="微軟正黑體" w:eastAsia="微軟正黑體" w:hAnsi="微軟正黑體" w:hint="eastAsia"/>
          <w:bCs/>
        </w:rPr>
        <w:t>實戰</w:t>
      </w:r>
      <w:r w:rsidRPr="004D1DAF">
        <w:rPr>
          <w:rFonts w:ascii="微軟正黑體" w:eastAsia="微軟正黑體" w:hAnsi="微軟正黑體" w:hint="eastAsia"/>
          <w:bCs/>
        </w:rPr>
        <w:t>練習方式，提升</w:t>
      </w:r>
      <w:r w:rsidR="008072EF" w:rsidRPr="004D1DAF">
        <w:rPr>
          <w:rFonts w:ascii="微軟正黑體" w:eastAsia="微軟正黑體" w:hAnsi="微軟正黑體" w:hint="eastAsia"/>
          <w:bCs/>
        </w:rPr>
        <w:t>學以致用</w:t>
      </w:r>
      <w:r w:rsidRPr="004D1DAF">
        <w:rPr>
          <w:rFonts w:ascii="微軟正黑體" w:eastAsia="微軟正黑體" w:hAnsi="微軟正黑體" w:hint="eastAsia"/>
          <w:bCs/>
        </w:rPr>
        <w:t>成效。</w:t>
      </w:r>
    </w:p>
    <w:p w14:paraId="7E4923B7" w14:textId="77777777" w:rsidR="00036ED1" w:rsidRPr="004D1DAF" w:rsidRDefault="00036ED1" w:rsidP="004D1DAF">
      <w:pPr>
        <w:spacing w:line="400" w:lineRule="exact"/>
        <w:ind w:leftChars="200" w:left="480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3、</w:t>
      </w:r>
      <w:r w:rsidRPr="004D1DAF">
        <w:rPr>
          <w:rFonts w:ascii="微軟正黑體" w:eastAsia="微軟正黑體" w:hAnsi="微軟正黑體" w:hint="eastAsia"/>
          <w:bCs/>
        </w:rPr>
        <w:t>藉由測驗及回饋的方式，讓學員</w:t>
      </w:r>
      <w:r w:rsidR="008072EF" w:rsidRPr="004D1DAF">
        <w:rPr>
          <w:rFonts w:ascii="微軟正黑體" w:eastAsia="微軟正黑體" w:hAnsi="微軟正黑體" w:hint="eastAsia"/>
          <w:bCs/>
        </w:rPr>
        <w:t>有效成長</w:t>
      </w:r>
      <w:r w:rsidRPr="004D1DAF">
        <w:rPr>
          <w:rFonts w:ascii="微軟正黑體" w:eastAsia="微軟正黑體" w:hAnsi="微軟正黑體" w:hint="eastAsia"/>
          <w:bCs/>
        </w:rPr>
        <w:t>。</w:t>
      </w:r>
    </w:p>
    <w:p w14:paraId="56EC1106" w14:textId="77777777" w:rsidR="00036ED1" w:rsidRPr="004D1DAF" w:rsidRDefault="00036ED1" w:rsidP="004D1DA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39560299" w14:textId="77777777" w:rsidR="00AB5D86" w:rsidRPr="004D1DAF" w:rsidRDefault="00036ED1" w:rsidP="005D092E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4D1DAF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3618"/>
        <w:gridCol w:w="793"/>
        <w:gridCol w:w="3612"/>
      </w:tblGrid>
      <w:tr w:rsidR="00F8133A" w:rsidRPr="00A176AD" w14:paraId="5D6953B0" w14:textId="77777777" w:rsidTr="00A176AD">
        <w:trPr>
          <w:jc w:val="center"/>
        </w:trPr>
        <w:tc>
          <w:tcPr>
            <w:tcW w:w="1755" w:type="dxa"/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E853E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課程大綱</w:t>
            </w:r>
          </w:p>
        </w:tc>
        <w:tc>
          <w:tcPr>
            <w:tcW w:w="3618" w:type="dxa"/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A774F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訓練重點</w:t>
            </w:r>
          </w:p>
        </w:tc>
        <w:tc>
          <w:tcPr>
            <w:tcW w:w="793" w:type="dxa"/>
            <w:shd w:val="clear" w:color="auto" w:fill="C6D9F1"/>
          </w:tcPr>
          <w:p w14:paraId="62FFFF18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時數</w:t>
            </w:r>
          </w:p>
        </w:tc>
        <w:tc>
          <w:tcPr>
            <w:tcW w:w="3612" w:type="dxa"/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A1D0E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教學方法及效益</w:t>
            </w:r>
          </w:p>
        </w:tc>
      </w:tr>
      <w:tr w:rsidR="00F8133A" w:rsidRPr="00A176AD" w14:paraId="19AA5B2A" w14:textId="77777777" w:rsidTr="00A176AD">
        <w:trPr>
          <w:trHeight w:val="1671"/>
          <w:jc w:val="center"/>
        </w:trPr>
        <w:tc>
          <w:tcPr>
            <w:tcW w:w="17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C6A38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談判理念</w:t>
            </w:r>
          </w:p>
        </w:tc>
        <w:tc>
          <w:tcPr>
            <w:tcW w:w="36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3B3AB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成功談判的定義？</w:t>
            </w:r>
          </w:p>
          <w:p w14:paraId="67509257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目標達成的要因？</w:t>
            </w:r>
          </w:p>
          <w:p w14:paraId="190B110A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影響談判成敗要因？</w:t>
            </w:r>
          </w:p>
          <w:p w14:paraId="589962A8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談判應有的經營者心態？</w:t>
            </w:r>
          </w:p>
          <w:p w14:paraId="0F6A9F73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談判應有的職責？</w:t>
            </w:r>
          </w:p>
          <w:p w14:paraId="0873BF25" w14:textId="77777777" w:rsidR="00587590" w:rsidRPr="00A176AD" w:rsidRDefault="00066288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案例分享</w:t>
            </w:r>
          </w:p>
        </w:tc>
        <w:tc>
          <w:tcPr>
            <w:tcW w:w="793" w:type="dxa"/>
          </w:tcPr>
          <w:p w14:paraId="5B78A30A" w14:textId="77777777" w:rsidR="00F8133A" w:rsidRPr="00A176AD" w:rsidRDefault="00E51750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6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A41A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分組競賽激勵訓練法</w:t>
            </w:r>
          </w:p>
          <w:p w14:paraId="128B61C0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0831B03C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瞭解成功談判定義</w:t>
            </w:r>
          </w:p>
          <w:p w14:paraId="7542AB16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瞭解談判角色與職責</w:t>
            </w:r>
          </w:p>
        </w:tc>
      </w:tr>
      <w:tr w:rsidR="00F8133A" w:rsidRPr="00A176AD" w14:paraId="66411AAB" w14:textId="77777777" w:rsidTr="00A176AD">
        <w:trPr>
          <w:jc w:val="center"/>
        </w:trPr>
        <w:tc>
          <w:tcPr>
            <w:tcW w:w="17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0A96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談判心理</w:t>
            </w:r>
          </w:p>
        </w:tc>
        <w:tc>
          <w:tcPr>
            <w:tcW w:w="36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AFC67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客戶決策程序</w:t>
            </w:r>
          </w:p>
          <w:p w14:paraId="58F1C213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客戶決策關鍵要因分析</w:t>
            </w:r>
          </w:p>
          <w:p w14:paraId="4DAF37C1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客戶類型分析</w:t>
            </w:r>
          </w:p>
          <w:p w14:paraId="55FAD3AF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客戶殺價心理</w:t>
            </w:r>
          </w:p>
          <w:p w14:paraId="1297C1FC" w14:textId="77777777" w:rsidR="00F8133A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客戶議價方法與破解</w:t>
            </w:r>
          </w:p>
          <w:p w14:paraId="62F9991E" w14:textId="77777777" w:rsidR="00066288" w:rsidRPr="00A176AD" w:rsidRDefault="00066288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案例分享</w:t>
            </w:r>
          </w:p>
        </w:tc>
        <w:tc>
          <w:tcPr>
            <w:tcW w:w="793" w:type="dxa"/>
          </w:tcPr>
          <w:p w14:paraId="1C73F30F" w14:textId="77777777" w:rsidR="00F8133A" w:rsidRPr="00A176AD" w:rsidRDefault="00E51750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6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05427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分組研討法</w:t>
            </w:r>
          </w:p>
          <w:p w14:paraId="69E91D81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2F1DC6B0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瞭解客戶購買決策</w:t>
            </w:r>
          </w:p>
          <w:p w14:paraId="245C2C33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瞭解客戶殺價心理</w:t>
            </w:r>
          </w:p>
          <w:p w14:paraId="7F186755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瞭解客戶議價方法</w:t>
            </w:r>
          </w:p>
        </w:tc>
      </w:tr>
      <w:tr w:rsidR="00A176AD" w:rsidRPr="00A176AD" w14:paraId="1E2FAEAD" w14:textId="77777777" w:rsidTr="00A176AD">
        <w:trPr>
          <w:jc w:val="center"/>
        </w:trPr>
        <w:tc>
          <w:tcPr>
            <w:tcW w:w="17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8F673" w14:textId="77777777" w:rsidR="00A176AD" w:rsidRPr="00A176AD" w:rsidRDefault="00A176AD" w:rsidP="00EA0AD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談判</w:t>
            </w: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lang w:eastAsia="zh-HK"/>
              </w:rPr>
              <w:t>前準備</w:t>
            </w:r>
          </w:p>
        </w:tc>
        <w:tc>
          <w:tcPr>
            <w:tcW w:w="36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37BEE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設定目的及目標</w:t>
            </w:r>
          </w:p>
          <w:p w14:paraId="73B657B6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賣方決策評估</w:t>
            </w:r>
          </w:p>
          <w:p w14:paraId="354FE3DE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買方決策評估</w:t>
            </w:r>
          </w:p>
          <w:p w14:paraId="54E59423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客戶談判異議預估</w:t>
            </w:r>
          </w:p>
          <w:p w14:paraId="0670F06A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談判籌碼優劣勢分析</w:t>
            </w:r>
          </w:p>
        </w:tc>
        <w:tc>
          <w:tcPr>
            <w:tcW w:w="793" w:type="dxa"/>
          </w:tcPr>
          <w:p w14:paraId="35C3C2FD" w14:textId="77777777" w:rsidR="00A176AD" w:rsidRPr="00A176AD" w:rsidRDefault="00E51750" w:rsidP="00EA0AD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6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C2B65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分組研討法</w:t>
            </w:r>
          </w:p>
          <w:p w14:paraId="7DB9801A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50747169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買賣需求評估表</w:t>
            </w:r>
          </w:p>
        </w:tc>
      </w:tr>
      <w:tr w:rsidR="00A176AD" w:rsidRPr="00A176AD" w14:paraId="2DE83975" w14:textId="77777777" w:rsidTr="00A176AD">
        <w:trPr>
          <w:jc w:val="center"/>
        </w:trPr>
        <w:tc>
          <w:tcPr>
            <w:tcW w:w="17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DB0C" w14:textId="77777777" w:rsidR="00A176AD" w:rsidRPr="00A176AD" w:rsidRDefault="00A176AD" w:rsidP="00EA0AD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談判</w:t>
            </w: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lang w:eastAsia="zh-HK"/>
              </w:rPr>
              <w:t>中</w:t>
            </w: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對策</w:t>
            </w:r>
          </w:p>
        </w:tc>
        <w:tc>
          <w:tcPr>
            <w:tcW w:w="36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C17AD" w14:textId="77777777" w:rsid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談判攻守策略實做</w:t>
            </w:r>
          </w:p>
          <w:p w14:paraId="4CA52A27" w14:textId="77777777" w:rsidR="000E5C80" w:rsidRDefault="000E5C80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開場先贏得信任</w:t>
            </w:r>
          </w:p>
          <w:p w14:paraId="774EFFFE" w14:textId="77777777" w:rsidR="00675783" w:rsidRDefault="00675783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lastRenderedPageBreak/>
              <w:t>先找共識點</w:t>
            </w:r>
          </w:p>
          <w:p w14:paraId="2CBFADB5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衝突預防</w:t>
            </w:r>
            <w:r w:rsidR="006B0520">
              <w:rPr>
                <w:rFonts w:ascii="微軟正黑體" w:eastAsia="微軟正黑體" w:hAnsi="微軟正黑體" w:hint="eastAsia"/>
                <w:color w:val="000000"/>
                <w:kern w:val="0"/>
              </w:rPr>
              <w:t>方法</w:t>
            </w:r>
          </w:p>
          <w:p w14:paraId="5077CB19" w14:textId="77777777" w:rsidR="00A176AD" w:rsidRPr="00A176AD" w:rsidRDefault="00A176AD" w:rsidP="00A176AD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議價談判技巧</w:t>
            </w:r>
            <w:r w:rsidR="00694E7C">
              <w:rPr>
                <w:rFonts w:ascii="微軟正黑體" w:eastAsia="微軟正黑體" w:hAnsi="微軟正黑體" w:hint="eastAsia"/>
                <w:color w:val="000000"/>
                <w:kern w:val="0"/>
              </w:rPr>
              <w:t>方法</w:t>
            </w:r>
          </w:p>
          <w:p w14:paraId="1EB76FD3" w14:textId="77777777" w:rsid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如何拒絕不合理條件？</w:t>
            </w:r>
          </w:p>
          <w:p w14:paraId="7E49C126" w14:textId="77777777" w:rsidR="00F36BCF" w:rsidRPr="00A176AD" w:rsidRDefault="00F36BCF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案例分享</w:t>
            </w:r>
          </w:p>
        </w:tc>
        <w:tc>
          <w:tcPr>
            <w:tcW w:w="793" w:type="dxa"/>
          </w:tcPr>
          <w:p w14:paraId="6E83C44A" w14:textId="77777777" w:rsidR="00A176AD" w:rsidRPr="00A176AD" w:rsidRDefault="00E51750" w:rsidP="00EA0AD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lastRenderedPageBreak/>
              <w:t>1</w:t>
            </w:r>
          </w:p>
        </w:tc>
        <w:tc>
          <w:tcPr>
            <w:tcW w:w="36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E43E4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4E4F6927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分組研討法</w:t>
            </w:r>
          </w:p>
          <w:p w14:paraId="5781E983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lastRenderedPageBreak/>
              <w:t>瞭解談判攻守策略</w:t>
            </w: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  <w:lang w:eastAsia="zh-HK"/>
              </w:rPr>
              <w:t>表</w:t>
            </w:r>
          </w:p>
        </w:tc>
      </w:tr>
      <w:tr w:rsidR="00A176AD" w:rsidRPr="00A176AD" w14:paraId="7A17BF22" w14:textId="77777777" w:rsidTr="00A176AD">
        <w:trPr>
          <w:jc w:val="center"/>
        </w:trPr>
        <w:tc>
          <w:tcPr>
            <w:tcW w:w="17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0270" w14:textId="77777777" w:rsidR="00A176AD" w:rsidRPr="00A176AD" w:rsidRDefault="00A176AD" w:rsidP="00EA0AD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lastRenderedPageBreak/>
              <w:t>談判</w:t>
            </w: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lang w:eastAsia="zh-HK"/>
              </w:rPr>
              <w:t>後</w:t>
            </w: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結果</w:t>
            </w:r>
          </w:p>
        </w:tc>
        <w:tc>
          <w:tcPr>
            <w:tcW w:w="36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760B8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合約細節談判實戰研討</w:t>
            </w:r>
          </w:p>
          <w:p w14:paraId="45467179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談判性格之優劣分析與應對</w:t>
            </w:r>
          </w:p>
          <w:p w14:paraId="3A7C07E6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談判策略</w:t>
            </w:r>
            <w:r w:rsidR="00694E7C">
              <w:rPr>
                <w:rFonts w:ascii="微軟正黑體" w:eastAsia="微軟正黑體" w:hAnsi="微軟正黑體" w:hint="eastAsia"/>
                <w:color w:val="0000FF"/>
                <w:kern w:val="0"/>
              </w:rPr>
              <w:t>技巧</w:t>
            </w: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檢討</w:t>
            </w:r>
          </w:p>
          <w:p w14:paraId="4347CD55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</w:p>
        </w:tc>
        <w:tc>
          <w:tcPr>
            <w:tcW w:w="793" w:type="dxa"/>
          </w:tcPr>
          <w:p w14:paraId="349D1A5C" w14:textId="77777777" w:rsidR="00A176AD" w:rsidRPr="00A176AD" w:rsidRDefault="00E51750" w:rsidP="00EA0AD3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6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90528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171778D2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談判互評與建議</w:t>
            </w:r>
          </w:p>
          <w:p w14:paraId="7A82C6FC" w14:textId="77777777" w:rsidR="00A176AD" w:rsidRPr="00A176AD" w:rsidRDefault="00A176AD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瞭解談判性格優劣與檢討</w:t>
            </w:r>
          </w:p>
          <w:p w14:paraId="0618A251" w14:textId="77777777" w:rsidR="00A176AD" w:rsidRPr="00A176AD" w:rsidRDefault="009E36BB" w:rsidP="00EA0AD3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重要合約談判策略</w:t>
            </w:r>
          </w:p>
        </w:tc>
      </w:tr>
      <w:tr w:rsidR="00F8133A" w:rsidRPr="00A176AD" w14:paraId="013AB232" w14:textId="77777777" w:rsidTr="00A176AD">
        <w:trPr>
          <w:jc w:val="center"/>
        </w:trPr>
        <w:tc>
          <w:tcPr>
            <w:tcW w:w="17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C8704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談判</w:t>
            </w:r>
            <w:r w:rsidR="00A176AD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風格</w:t>
            </w:r>
          </w:p>
        </w:tc>
        <w:tc>
          <w:tcPr>
            <w:tcW w:w="36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4947A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談判風格測驗</w:t>
            </w:r>
            <w:r w:rsidR="00DB1858"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演練</w:t>
            </w:r>
            <w:r w:rsidR="00701597">
              <w:rPr>
                <w:rFonts w:ascii="微軟正黑體" w:eastAsia="微軟正黑體" w:hAnsi="微軟正黑體" w:hint="eastAsia"/>
                <w:color w:val="000000"/>
                <w:kern w:val="0"/>
              </w:rPr>
              <w:t>修正</w:t>
            </w:r>
          </w:p>
          <w:p w14:paraId="4FE0AEB6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談判性格之優劣分析與</w:t>
            </w:r>
            <w:r w:rsidR="00F75551">
              <w:rPr>
                <w:rFonts w:ascii="微軟正黑體" w:eastAsia="微軟正黑體" w:hAnsi="微軟正黑體" w:hint="eastAsia"/>
                <w:color w:val="000000"/>
                <w:kern w:val="0"/>
              </w:rPr>
              <w:t>回饋</w:t>
            </w:r>
          </w:p>
          <w:p w14:paraId="799B6444" w14:textId="77777777" w:rsidR="0075324A" w:rsidRDefault="00F8133A" w:rsidP="0075324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談判</w:t>
            </w:r>
            <w:r w:rsidR="0075324A">
              <w:rPr>
                <w:rFonts w:ascii="微軟正黑體" w:eastAsia="微軟正黑體" w:hAnsi="微軟正黑體" w:hint="eastAsia"/>
                <w:color w:val="000000"/>
                <w:kern w:val="0"/>
              </w:rPr>
              <w:t>技巧未來建議</w:t>
            </w:r>
          </w:p>
          <w:p w14:paraId="596270F9" w14:textId="77777777" w:rsidR="00F8133A" w:rsidRPr="00A176AD" w:rsidRDefault="0075324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感謝團隊</w:t>
            </w:r>
          </w:p>
        </w:tc>
        <w:tc>
          <w:tcPr>
            <w:tcW w:w="793" w:type="dxa"/>
          </w:tcPr>
          <w:p w14:paraId="3094EC6E" w14:textId="77777777" w:rsidR="00F8133A" w:rsidRPr="00A176AD" w:rsidRDefault="00E51750" w:rsidP="004D1DAF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6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07FC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測驗法</w:t>
            </w:r>
          </w:p>
          <w:p w14:paraId="79222815" w14:textId="77777777" w:rsidR="00F8133A" w:rsidRPr="00A176AD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2E68B028" w14:textId="77777777" w:rsidR="00F8133A" w:rsidRPr="0075324A" w:rsidRDefault="00F8133A" w:rsidP="004D1DA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FF"/>
                <w:kern w:val="0"/>
              </w:rPr>
            </w:pPr>
            <w:r w:rsidRPr="00A176AD">
              <w:rPr>
                <w:rFonts w:ascii="微軟正黑體" w:eastAsia="微軟正黑體" w:hAnsi="微軟正黑體" w:hint="eastAsia"/>
                <w:color w:val="0000FF"/>
                <w:kern w:val="0"/>
              </w:rPr>
              <w:t>瞭解談判性格</w:t>
            </w:r>
            <w:r w:rsidR="0075324A">
              <w:rPr>
                <w:rFonts w:ascii="微軟正黑體" w:eastAsia="微軟正黑體" w:hAnsi="微軟正黑體" w:hint="eastAsia"/>
                <w:color w:val="0000FF"/>
                <w:kern w:val="0"/>
              </w:rPr>
              <w:t>發展方向</w:t>
            </w:r>
          </w:p>
        </w:tc>
      </w:tr>
    </w:tbl>
    <w:p w14:paraId="43D2DC77" w14:textId="77777777" w:rsidR="00420E3C" w:rsidRDefault="00420E3C" w:rsidP="00420E3C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0B6092D5" w14:textId="77777777" w:rsidR="00420E3C" w:rsidRDefault="00420E3C" w:rsidP="00420E3C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2022/8/3 ，10:00~17:00</w:t>
      </w:r>
    </w:p>
    <w:p w14:paraId="12EDACE7" w14:textId="77777777" w:rsidR="00420E3C" w:rsidRDefault="00420E3C" w:rsidP="00420E3C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420E3C" w14:paraId="2D5725EC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E43F" w14:textId="77777777" w:rsidR="00420E3C" w:rsidRDefault="00420E3C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420E3C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【超級銷售力】雙贏談判議價實戰</w:t>
            </w:r>
          </w:p>
        </w:tc>
      </w:tr>
      <w:tr w:rsidR="00420E3C" w14:paraId="4B4233FE" w14:textId="77777777" w:rsidTr="0094054B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8AD5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B46B" w14:textId="77777777" w:rsidR="00420E3C" w:rsidRDefault="00420E3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10CE38B4" w14:textId="77777777" w:rsidR="00420E3C" w:rsidRDefault="00420E3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FDF9" w14:textId="77777777" w:rsidR="00420E3C" w:rsidRDefault="00420E3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1639" w14:textId="77777777" w:rsidR="00420E3C" w:rsidRDefault="00420E3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373D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148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20E3C" w14:paraId="542DBBB6" w14:textId="77777777" w:rsidTr="0094054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7323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3B8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ED8F0B1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8EA4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0957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0754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E841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20E3C" w14:paraId="490FC825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147F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51B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20E3C" w14:paraId="5B7610F9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1D63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905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20E3C" w14:paraId="3CEDA1C0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F978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68B4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420E3C" w14:paraId="7CA79D64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0CDC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F9B0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420E3C" w14:paraId="2AE12E30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F7F8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BBA2" w14:textId="77777777" w:rsidR="00420E3C" w:rsidRDefault="00420E3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94054B" w14:paraId="36D0CB27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B4D" w14:textId="72397825" w:rsidR="0094054B" w:rsidRDefault="0094054B" w:rsidP="0094054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B746" w14:textId="21C3126A" w:rsidR="0094054B" w:rsidRDefault="0094054B" w:rsidP="0094054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94054B" w14:paraId="7E1B81AC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454" w14:textId="53A6206F" w:rsidR="0094054B" w:rsidRDefault="0094054B" w:rsidP="0094054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772" w14:textId="77777777" w:rsidR="0094054B" w:rsidRDefault="0094054B" w:rsidP="0094054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078B3115" w14:textId="77777777" w:rsidR="0094054B" w:rsidRDefault="0094054B" w:rsidP="0094054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73D99AFB" w14:textId="01E69CBE" w:rsidR="0094054B" w:rsidRDefault="0094054B" w:rsidP="0094054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420E3C" w14:paraId="7A0B5494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657" w14:textId="77777777" w:rsidR="00420E3C" w:rsidRDefault="00420E3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E559" w14:textId="77777777" w:rsidR="00420E3C" w:rsidRDefault="00420E3C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1FB8BC63" w14:textId="77777777" w:rsidR="00420E3C" w:rsidRDefault="00420E3C" w:rsidP="00420E3C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0D1FD6F1" w14:textId="77777777" w:rsidR="00420E3C" w:rsidRDefault="00420E3C" w:rsidP="00420E3C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19859F24" w14:textId="77777777" w:rsidR="00420E3C" w:rsidRDefault="00420E3C" w:rsidP="00420E3C">
      <w:pPr>
        <w:numPr>
          <w:ilvl w:val="0"/>
          <w:numId w:val="2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636D569" w14:textId="77777777" w:rsidR="00420E3C" w:rsidRDefault="00420E3C" w:rsidP="00420E3C">
      <w:pPr>
        <w:numPr>
          <w:ilvl w:val="0"/>
          <w:numId w:val="2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70A5F2DC" w14:textId="77777777" w:rsidR="00420E3C" w:rsidRDefault="00420E3C" w:rsidP="00420E3C">
      <w:pPr>
        <w:numPr>
          <w:ilvl w:val="0"/>
          <w:numId w:val="2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2962DA55" w14:textId="77777777" w:rsidR="00420E3C" w:rsidRDefault="00420E3C" w:rsidP="00420E3C">
      <w:pPr>
        <w:numPr>
          <w:ilvl w:val="0"/>
          <w:numId w:val="2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505EC4D2" w14:textId="77777777" w:rsidR="00420E3C" w:rsidRDefault="00420E3C" w:rsidP="00420E3C">
      <w:pPr>
        <w:numPr>
          <w:ilvl w:val="0"/>
          <w:numId w:val="2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5EB1933D" w14:textId="77777777" w:rsidR="00420E3C" w:rsidRDefault="00420E3C" w:rsidP="00420E3C">
      <w:pPr>
        <w:numPr>
          <w:ilvl w:val="0"/>
          <w:numId w:val="2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5D6A7B07" w14:textId="77777777" w:rsidR="00420E3C" w:rsidRDefault="00420E3C" w:rsidP="00420E3C">
      <w:pPr>
        <w:numPr>
          <w:ilvl w:val="0"/>
          <w:numId w:val="2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58FE9CA6" w14:textId="77777777" w:rsidR="00420E3C" w:rsidRDefault="00420E3C" w:rsidP="00420E3C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3ACC75BB" w14:textId="77777777" w:rsidR="00420E3C" w:rsidRPr="006B4FDC" w:rsidRDefault="00420E3C" w:rsidP="00420E3C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50CD5036" w14:textId="77777777" w:rsidR="00036ED1" w:rsidRPr="00420E3C" w:rsidRDefault="00036ED1" w:rsidP="004D1DAF">
      <w:pPr>
        <w:spacing w:line="400" w:lineRule="exact"/>
        <w:ind w:left="840"/>
        <w:rPr>
          <w:rFonts w:ascii="微軟正黑體" w:eastAsia="微軟正黑體" w:hAnsi="微軟正黑體"/>
          <w:bCs/>
          <w:color w:val="000000"/>
        </w:rPr>
      </w:pPr>
    </w:p>
    <w:sectPr w:rsidR="00036ED1" w:rsidRPr="00420E3C" w:rsidSect="003B285E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859C" w14:textId="77777777" w:rsidR="007530E9" w:rsidRDefault="007530E9" w:rsidP="00122460">
      <w:r>
        <w:separator/>
      </w:r>
    </w:p>
  </w:endnote>
  <w:endnote w:type="continuationSeparator" w:id="0">
    <w:p w14:paraId="7EA22C7F" w14:textId="77777777" w:rsidR="007530E9" w:rsidRDefault="007530E9" w:rsidP="0012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6E12" w14:textId="77777777" w:rsidR="007530E9" w:rsidRDefault="007530E9" w:rsidP="00122460">
      <w:r>
        <w:separator/>
      </w:r>
    </w:p>
  </w:footnote>
  <w:footnote w:type="continuationSeparator" w:id="0">
    <w:p w14:paraId="2F15ECDA" w14:textId="77777777" w:rsidR="007530E9" w:rsidRDefault="007530E9" w:rsidP="0012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A049" w14:textId="77777777" w:rsidR="00420E3C" w:rsidRDefault="00420E3C" w:rsidP="00420E3C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1BF817B1" w14:textId="77777777" w:rsidR="00420E3C" w:rsidRPr="00783CFF" w:rsidRDefault="00420E3C" w:rsidP="00420E3C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564A3A12" wp14:editId="78A2A20C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7530E9">
      <w:rPr>
        <w:rFonts w:ascii="Calibri" w:hAnsi="Calibri"/>
      </w:rPr>
      <w:pict w14:anchorId="122F9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F444D3F"/>
    <w:multiLevelType w:val="hybridMultilevel"/>
    <w:tmpl w:val="A8428934"/>
    <w:lvl w:ilvl="0" w:tplc="A8B48EB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FCA84C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8DCC4A04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D5C50A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E28C2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AB92B4A0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DAAA4E5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E0665BD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91AE442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7B24D7B"/>
    <w:multiLevelType w:val="hybridMultilevel"/>
    <w:tmpl w:val="482C31E6"/>
    <w:lvl w:ilvl="0" w:tplc="8C843DD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74A93AA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52920B90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EFDEB4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4D296A6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B784D9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CC6608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973097D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2E42B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2D9272F4"/>
    <w:multiLevelType w:val="hybridMultilevel"/>
    <w:tmpl w:val="2146C912"/>
    <w:lvl w:ilvl="0" w:tplc="50C651F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FA46CB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C05AE85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248EDED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685E598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5E30C24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D414A3EC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36DC0BE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F694320A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324C5316"/>
    <w:multiLevelType w:val="hybridMultilevel"/>
    <w:tmpl w:val="642C6B6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7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59F14686"/>
    <w:multiLevelType w:val="hybridMultilevel"/>
    <w:tmpl w:val="018258DE"/>
    <w:lvl w:ilvl="0" w:tplc="FA868A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938600BE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B365E04"/>
    <w:multiLevelType w:val="hybridMultilevel"/>
    <w:tmpl w:val="D220D664"/>
    <w:lvl w:ilvl="0" w:tplc="979007C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64432CF3"/>
    <w:multiLevelType w:val="hybridMultilevel"/>
    <w:tmpl w:val="25BE6A5A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555155"/>
    <w:multiLevelType w:val="hybridMultilevel"/>
    <w:tmpl w:val="F81E1766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 w15:restartNumberingAfterBreak="0">
    <w:nsid w:val="7E7A75A2"/>
    <w:multiLevelType w:val="hybridMultilevel"/>
    <w:tmpl w:val="5D785A3E"/>
    <w:lvl w:ilvl="0" w:tplc="6292F3C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1AAA696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3A8A3FB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80A6C5A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789200C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75025B4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1E74A6A6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DF6841C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F8028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3"/>
  </w:num>
  <w:num w:numId="5">
    <w:abstractNumId w:val="7"/>
  </w:num>
  <w:num w:numId="6">
    <w:abstractNumId w:val="17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16"/>
  </w:num>
  <w:num w:numId="14">
    <w:abstractNumId w:val="20"/>
  </w:num>
  <w:num w:numId="15">
    <w:abstractNumId w:val="6"/>
  </w:num>
  <w:num w:numId="16">
    <w:abstractNumId w:val="2"/>
  </w:num>
  <w:num w:numId="17">
    <w:abstractNumId w:val="25"/>
  </w:num>
  <w:num w:numId="18">
    <w:abstractNumId w:val="10"/>
  </w:num>
  <w:num w:numId="19">
    <w:abstractNumId w:val="24"/>
  </w:num>
  <w:num w:numId="20">
    <w:abstractNumId w:val="3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19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9D2"/>
    <w:rsid w:val="000000E5"/>
    <w:rsid w:val="00036ED1"/>
    <w:rsid w:val="000445F2"/>
    <w:rsid w:val="00066288"/>
    <w:rsid w:val="0009188E"/>
    <w:rsid w:val="000D7F4C"/>
    <w:rsid w:val="000E3C74"/>
    <w:rsid w:val="000E5C80"/>
    <w:rsid w:val="001011CA"/>
    <w:rsid w:val="0010185A"/>
    <w:rsid w:val="0010296A"/>
    <w:rsid w:val="001179CF"/>
    <w:rsid w:val="00122460"/>
    <w:rsid w:val="001259D2"/>
    <w:rsid w:val="00134D8F"/>
    <w:rsid w:val="00164D3F"/>
    <w:rsid w:val="0016631B"/>
    <w:rsid w:val="00183236"/>
    <w:rsid w:val="001E496B"/>
    <w:rsid w:val="001E4E04"/>
    <w:rsid w:val="002369D2"/>
    <w:rsid w:val="002D1AFD"/>
    <w:rsid w:val="00380B16"/>
    <w:rsid w:val="003B285E"/>
    <w:rsid w:val="00420E3C"/>
    <w:rsid w:val="00450656"/>
    <w:rsid w:val="0047397F"/>
    <w:rsid w:val="00475CB6"/>
    <w:rsid w:val="00483CF2"/>
    <w:rsid w:val="00493528"/>
    <w:rsid w:val="004C15FA"/>
    <w:rsid w:val="004D1DAF"/>
    <w:rsid w:val="0055459E"/>
    <w:rsid w:val="00556AAE"/>
    <w:rsid w:val="00583D6C"/>
    <w:rsid w:val="00584220"/>
    <w:rsid w:val="00587590"/>
    <w:rsid w:val="005A5FC9"/>
    <w:rsid w:val="005B3039"/>
    <w:rsid w:val="005C7446"/>
    <w:rsid w:val="005D092E"/>
    <w:rsid w:val="005D6B18"/>
    <w:rsid w:val="00625BCE"/>
    <w:rsid w:val="006668AE"/>
    <w:rsid w:val="00675783"/>
    <w:rsid w:val="00694E7C"/>
    <w:rsid w:val="006B0520"/>
    <w:rsid w:val="006B6397"/>
    <w:rsid w:val="00700CD1"/>
    <w:rsid w:val="00701597"/>
    <w:rsid w:val="00732F84"/>
    <w:rsid w:val="007414FF"/>
    <w:rsid w:val="007530E9"/>
    <w:rsid w:val="0075324A"/>
    <w:rsid w:val="007561C3"/>
    <w:rsid w:val="00772A2B"/>
    <w:rsid w:val="007F7735"/>
    <w:rsid w:val="008072EF"/>
    <w:rsid w:val="008175AA"/>
    <w:rsid w:val="00833EF7"/>
    <w:rsid w:val="00873F3C"/>
    <w:rsid w:val="0089217A"/>
    <w:rsid w:val="008A3C4A"/>
    <w:rsid w:val="008B4B13"/>
    <w:rsid w:val="008D2A55"/>
    <w:rsid w:val="00933962"/>
    <w:rsid w:val="0094054B"/>
    <w:rsid w:val="00961E8F"/>
    <w:rsid w:val="00964A7A"/>
    <w:rsid w:val="00984154"/>
    <w:rsid w:val="009A1E17"/>
    <w:rsid w:val="009A39F5"/>
    <w:rsid w:val="009D46A3"/>
    <w:rsid w:val="009E36BB"/>
    <w:rsid w:val="009E4F84"/>
    <w:rsid w:val="00A176AD"/>
    <w:rsid w:val="00A2480B"/>
    <w:rsid w:val="00A709C2"/>
    <w:rsid w:val="00A92BDC"/>
    <w:rsid w:val="00A95996"/>
    <w:rsid w:val="00AB4A78"/>
    <w:rsid w:val="00AB5D86"/>
    <w:rsid w:val="00B309E5"/>
    <w:rsid w:val="00B3482D"/>
    <w:rsid w:val="00B55178"/>
    <w:rsid w:val="00B92759"/>
    <w:rsid w:val="00BD097B"/>
    <w:rsid w:val="00C05757"/>
    <w:rsid w:val="00C23887"/>
    <w:rsid w:val="00C440E6"/>
    <w:rsid w:val="00C84877"/>
    <w:rsid w:val="00CA4F1F"/>
    <w:rsid w:val="00CB2CF7"/>
    <w:rsid w:val="00CD5640"/>
    <w:rsid w:val="00D133D4"/>
    <w:rsid w:val="00D25D3E"/>
    <w:rsid w:val="00D330E0"/>
    <w:rsid w:val="00D467F6"/>
    <w:rsid w:val="00D91A12"/>
    <w:rsid w:val="00DA39E4"/>
    <w:rsid w:val="00DB1858"/>
    <w:rsid w:val="00E4178F"/>
    <w:rsid w:val="00E51750"/>
    <w:rsid w:val="00E6421F"/>
    <w:rsid w:val="00E660FF"/>
    <w:rsid w:val="00E667F0"/>
    <w:rsid w:val="00E870F7"/>
    <w:rsid w:val="00E9046A"/>
    <w:rsid w:val="00EA0AD3"/>
    <w:rsid w:val="00EA5F5D"/>
    <w:rsid w:val="00EC5CB5"/>
    <w:rsid w:val="00ED2380"/>
    <w:rsid w:val="00EF201E"/>
    <w:rsid w:val="00EF281E"/>
    <w:rsid w:val="00F052CE"/>
    <w:rsid w:val="00F200A2"/>
    <w:rsid w:val="00F36BCF"/>
    <w:rsid w:val="00F45540"/>
    <w:rsid w:val="00F50F58"/>
    <w:rsid w:val="00F7185C"/>
    <w:rsid w:val="00F75551"/>
    <w:rsid w:val="00F7690C"/>
    <w:rsid w:val="00F8133A"/>
    <w:rsid w:val="00FC3C82"/>
    <w:rsid w:val="00FD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7554C"/>
  <w15:docId w15:val="{00B0B8B3-D4A7-49AF-847F-EB33310B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4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22460"/>
    <w:rPr>
      <w:kern w:val="2"/>
    </w:rPr>
  </w:style>
  <w:style w:type="paragraph" w:styleId="a5">
    <w:name w:val="footer"/>
    <w:basedOn w:val="a"/>
    <w:link w:val="a6"/>
    <w:uiPriority w:val="99"/>
    <w:unhideWhenUsed/>
    <w:rsid w:val="001224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22460"/>
    <w:rPr>
      <w:kern w:val="2"/>
    </w:rPr>
  </w:style>
  <w:style w:type="character" w:styleId="a7">
    <w:name w:val="Hyperlink"/>
    <w:uiPriority w:val="99"/>
    <w:semiHidden/>
    <w:unhideWhenUsed/>
    <w:rsid w:val="00420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專業行銷研究所</dc:title>
  <dc:subject>王人國課程大綱-專業商務談判實務</dc:subject>
  <dc:creator>GOW</dc:creator>
  <cp:lastModifiedBy>AICI-01</cp:lastModifiedBy>
  <cp:revision>3</cp:revision>
  <dcterms:created xsi:type="dcterms:W3CDTF">2022-01-13T15:12:00Z</dcterms:created>
  <dcterms:modified xsi:type="dcterms:W3CDTF">2022-02-22T08:11:00Z</dcterms:modified>
</cp:coreProperties>
</file>