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AE4" w14:textId="77777777" w:rsidR="004E663E" w:rsidRPr="0042586C" w:rsidRDefault="004E663E" w:rsidP="004E663E">
      <w:pPr>
        <w:snapToGrid w:val="0"/>
        <w:rPr>
          <w:rFonts w:ascii="微軟正黑體" w:eastAsia="微軟正黑體" w:hAnsi="微軟正黑體"/>
          <w:b/>
          <w:sz w:val="32"/>
        </w:rPr>
      </w:pPr>
      <w:r w:rsidRPr="0042586C">
        <w:rPr>
          <w:rFonts w:ascii="微軟正黑體" w:eastAsia="微軟正黑體" w:hAnsi="微軟正黑體" w:hint="eastAsia"/>
          <w:b/>
          <w:sz w:val="32"/>
        </w:rPr>
        <w:t>免費</w:t>
      </w:r>
      <w:r>
        <w:rPr>
          <w:rFonts w:ascii="微軟正黑體" w:eastAsia="微軟正黑體" w:hAnsi="微軟正黑體" w:hint="eastAsia"/>
          <w:b/>
          <w:sz w:val="32"/>
        </w:rPr>
        <w:t>網絡</w:t>
      </w:r>
      <w:r w:rsidRPr="0042586C">
        <w:rPr>
          <w:rFonts w:ascii="微軟正黑體" w:eastAsia="微軟正黑體" w:hAnsi="微軟正黑體" w:hint="eastAsia"/>
          <w:b/>
          <w:sz w:val="32"/>
        </w:rPr>
        <w:t>講座</w:t>
      </w:r>
    </w:p>
    <w:p w14:paraId="5A8DEC53" w14:textId="77777777" w:rsidR="0042586C" w:rsidRPr="00E333A5" w:rsidRDefault="00E47356" w:rsidP="00D27270">
      <w:pPr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A</w:t>
      </w:r>
      <w:r w:rsidRPr="00E47356">
        <w:rPr>
          <w:rFonts w:ascii="微軟正黑體" w:eastAsia="微軟正黑體" w:hAnsi="微軟正黑體" w:hint="eastAsia"/>
          <w:b/>
          <w:sz w:val="36"/>
          <w:vertAlign w:val="superscript"/>
        </w:rPr>
        <w:t>+</w:t>
      </w:r>
      <w:r>
        <w:rPr>
          <w:rFonts w:ascii="微軟正黑體" w:eastAsia="微軟正黑體" w:hAnsi="微軟正黑體" w:hint="eastAsia"/>
          <w:b/>
          <w:sz w:val="36"/>
        </w:rPr>
        <w:t>TRIZ</w:t>
      </w:r>
      <w:r w:rsidR="0042586C" w:rsidRPr="00E333A5">
        <w:rPr>
          <w:rFonts w:ascii="微軟正黑體" w:eastAsia="微軟正黑體" w:hAnsi="微軟正黑體" w:hint="eastAsia"/>
          <w:b/>
          <w:sz w:val="36"/>
        </w:rPr>
        <w:t>創新方法</w:t>
      </w:r>
      <w:r w:rsidR="00A12F6E">
        <w:rPr>
          <w:rFonts w:ascii="微軟正黑體" w:eastAsia="微軟正黑體" w:hAnsi="微軟正黑體" w:hint="eastAsia"/>
          <w:b/>
          <w:sz w:val="36"/>
        </w:rPr>
        <w:t>與產業案例</w:t>
      </w:r>
      <w:r>
        <w:rPr>
          <w:rFonts w:ascii="微軟正黑體" w:eastAsia="微軟正黑體" w:hAnsi="微軟正黑體" w:hint="eastAsia"/>
          <w:b/>
          <w:sz w:val="36"/>
        </w:rPr>
        <w:t>介</w:t>
      </w:r>
      <w:r w:rsidR="00A12F6E">
        <w:rPr>
          <w:rFonts w:ascii="微軟正黑體" w:eastAsia="微軟正黑體" w:hAnsi="微軟正黑體" w:hint="eastAsia"/>
          <w:b/>
          <w:sz w:val="36"/>
        </w:rPr>
        <w:t>紹</w:t>
      </w:r>
    </w:p>
    <w:p w14:paraId="11B021A5" w14:textId="77777777" w:rsidR="00F83A88" w:rsidRPr="00D71710" w:rsidRDefault="00F83A88" w:rsidP="0042586C">
      <w:pPr>
        <w:snapToGrid w:val="0"/>
        <w:rPr>
          <w:b/>
        </w:rPr>
      </w:pPr>
    </w:p>
    <w:p w14:paraId="2D07633A" w14:textId="057788A7" w:rsidR="0038013E" w:rsidRPr="008B0957" w:rsidRDefault="00F83A88" w:rsidP="008B09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8B0957">
        <w:rPr>
          <w:rFonts w:ascii="微軟正黑體" w:eastAsia="微軟正黑體" w:hAnsi="微軟正黑體" w:hint="eastAsia"/>
        </w:rPr>
        <w:t>時間：</w:t>
      </w:r>
      <w:r w:rsidRPr="00D0220F">
        <w:rPr>
          <w:rFonts w:ascii="微軟正黑體" w:eastAsia="微軟正黑體" w:hAnsi="微軟正黑體"/>
          <w:color w:val="FF0000"/>
        </w:rPr>
        <w:t>20</w:t>
      </w:r>
      <w:r w:rsidR="0038013E" w:rsidRPr="00D0220F">
        <w:rPr>
          <w:rFonts w:ascii="微軟正黑體" w:eastAsia="微軟正黑體" w:hAnsi="微軟正黑體" w:hint="eastAsia"/>
          <w:color w:val="FF0000"/>
        </w:rPr>
        <w:t>2</w:t>
      </w:r>
      <w:r w:rsidR="0038013E" w:rsidRPr="00D0220F">
        <w:rPr>
          <w:rFonts w:ascii="微軟正黑體" w:eastAsia="微軟正黑體" w:hAnsi="微軟正黑體"/>
          <w:color w:val="FF0000"/>
        </w:rPr>
        <w:t>1</w:t>
      </w:r>
      <w:r w:rsidRPr="00D0220F">
        <w:rPr>
          <w:rFonts w:ascii="微軟正黑體" w:eastAsia="微軟正黑體" w:hAnsi="微軟正黑體" w:hint="eastAsia"/>
          <w:color w:val="FF0000"/>
        </w:rPr>
        <w:t>年</w:t>
      </w:r>
      <w:r w:rsidR="001C28DB" w:rsidRPr="00D0220F">
        <w:rPr>
          <w:rFonts w:ascii="微軟正黑體" w:eastAsia="微軟正黑體" w:hAnsi="微軟正黑體" w:hint="eastAsia"/>
          <w:color w:val="FF0000"/>
        </w:rPr>
        <w:t>12</w:t>
      </w:r>
      <w:r w:rsidRPr="00D0220F">
        <w:rPr>
          <w:rFonts w:ascii="微軟正黑體" w:eastAsia="微軟正黑體" w:hAnsi="微軟正黑體" w:hint="eastAsia"/>
          <w:color w:val="FF0000"/>
        </w:rPr>
        <w:t>月</w:t>
      </w:r>
      <w:r w:rsidR="001C28DB" w:rsidRPr="00D0220F">
        <w:rPr>
          <w:rFonts w:ascii="微軟正黑體" w:eastAsia="微軟正黑體" w:hAnsi="微軟正黑體" w:hint="eastAsia"/>
          <w:color w:val="FF0000"/>
        </w:rPr>
        <w:t>2</w:t>
      </w:r>
      <w:r w:rsidR="00D0220F" w:rsidRPr="00D0220F">
        <w:rPr>
          <w:rFonts w:ascii="微軟正黑體" w:eastAsia="微軟正黑體" w:hAnsi="微軟正黑體"/>
          <w:color w:val="FF0000"/>
        </w:rPr>
        <w:t xml:space="preserve">8 </w:t>
      </w:r>
      <w:r w:rsidR="00212908" w:rsidRPr="00D0220F">
        <w:rPr>
          <w:rFonts w:ascii="微軟正黑體" w:eastAsia="微軟正黑體" w:hAnsi="微軟正黑體" w:hint="eastAsia"/>
          <w:color w:val="FF0000"/>
        </w:rPr>
        <w:t>(</w:t>
      </w:r>
      <w:r w:rsidR="00D0220F" w:rsidRPr="00D0220F">
        <w:rPr>
          <w:rFonts w:ascii="微軟正黑體" w:eastAsia="微軟正黑體" w:hAnsi="微軟正黑體" w:hint="eastAsia"/>
          <w:color w:val="FF0000"/>
        </w:rPr>
        <w:t>二</w:t>
      </w:r>
      <w:r w:rsidR="00212908" w:rsidRPr="00D0220F">
        <w:rPr>
          <w:rFonts w:ascii="微軟正黑體" w:eastAsia="微軟正黑體" w:hAnsi="微軟正黑體"/>
          <w:color w:val="FF0000"/>
        </w:rPr>
        <w:t>)</w:t>
      </w:r>
      <w:r w:rsidR="00E333A5" w:rsidRPr="008B0957">
        <w:rPr>
          <w:rFonts w:ascii="微軟正黑體" w:eastAsia="微軟正黑體" w:hAnsi="微軟正黑體" w:hint="eastAsia"/>
        </w:rPr>
        <w:t>，</w:t>
      </w:r>
      <w:r w:rsidR="00CA5536" w:rsidRPr="008B0957">
        <w:rPr>
          <w:rFonts w:ascii="微軟正黑體" w:eastAsia="微軟正黑體" w:hAnsi="微軟正黑體" w:hint="eastAsia"/>
        </w:rPr>
        <w:t>1</w:t>
      </w:r>
      <w:r w:rsidR="0038013E" w:rsidRPr="008B0957">
        <w:rPr>
          <w:rFonts w:ascii="微軟正黑體" w:eastAsia="微軟正黑體" w:hAnsi="微軟正黑體" w:hint="eastAsia"/>
        </w:rPr>
        <w:t>9</w:t>
      </w:r>
      <w:r w:rsidR="00E333A5" w:rsidRPr="008B0957">
        <w:rPr>
          <w:rFonts w:ascii="微軟正黑體" w:eastAsia="微軟正黑體" w:hAnsi="微軟正黑體"/>
        </w:rPr>
        <w:t>:</w:t>
      </w:r>
      <w:r w:rsidR="00746BD1" w:rsidRPr="008B0957">
        <w:rPr>
          <w:rFonts w:ascii="微軟正黑體" w:eastAsia="微軟正黑體" w:hAnsi="微軟正黑體"/>
        </w:rPr>
        <w:t>3</w:t>
      </w:r>
      <w:r w:rsidR="00E333A5" w:rsidRPr="008B0957">
        <w:rPr>
          <w:rFonts w:ascii="微軟正黑體" w:eastAsia="微軟正黑體" w:hAnsi="微軟正黑體"/>
        </w:rPr>
        <w:t>0-</w:t>
      </w:r>
      <w:r w:rsidR="0038013E" w:rsidRPr="008B0957">
        <w:rPr>
          <w:rFonts w:ascii="微軟正黑體" w:eastAsia="微軟正黑體" w:hAnsi="微軟正黑體"/>
        </w:rPr>
        <w:t>21</w:t>
      </w:r>
      <w:r w:rsidR="00E333A5" w:rsidRPr="008B0957">
        <w:rPr>
          <w:rFonts w:ascii="微軟正黑體" w:eastAsia="微軟正黑體" w:hAnsi="微軟正黑體"/>
        </w:rPr>
        <w:t>:</w:t>
      </w:r>
      <w:r w:rsidR="002E4781">
        <w:rPr>
          <w:rFonts w:ascii="微軟正黑體" w:eastAsia="微軟正黑體" w:hAnsi="微軟正黑體" w:hint="eastAsia"/>
        </w:rPr>
        <w:t>1</w:t>
      </w:r>
      <w:r w:rsidR="002E4781">
        <w:rPr>
          <w:rFonts w:ascii="微軟正黑體" w:eastAsia="微軟正黑體" w:hAnsi="微軟正黑體"/>
        </w:rPr>
        <w:t>5</w:t>
      </w:r>
      <w:r w:rsidRPr="008B0957">
        <w:rPr>
          <w:rFonts w:ascii="微軟正黑體" w:eastAsia="微軟正黑體" w:hAnsi="微軟正黑體"/>
        </w:rPr>
        <w:t xml:space="preserve"> PM</w:t>
      </w:r>
      <w:proofErr w:type="gramStart"/>
      <w:r w:rsidRPr="008B0957">
        <w:rPr>
          <w:rFonts w:ascii="微軟正黑體" w:eastAsia="微軟正黑體" w:hAnsi="微軟正黑體" w:hint="eastAsia"/>
        </w:rPr>
        <w:t>（</w:t>
      </w:r>
      <w:proofErr w:type="gramEnd"/>
      <w:r w:rsidR="00C14922" w:rsidRPr="008B0957">
        <w:rPr>
          <w:rFonts w:ascii="微軟正黑體" w:eastAsia="微軟正黑體" w:hAnsi="微軟正黑體"/>
        </w:rPr>
        <w:t>GMT+08:00</w:t>
      </w:r>
      <w:proofErr w:type="gramStart"/>
      <w:r w:rsidRPr="008B0957">
        <w:rPr>
          <w:rFonts w:ascii="微軟正黑體" w:eastAsia="微軟正黑體" w:hAnsi="微軟正黑體" w:hint="eastAsia"/>
        </w:rPr>
        <w:t>）</w:t>
      </w:r>
      <w:proofErr w:type="gramEnd"/>
    </w:p>
    <w:p w14:paraId="0F7668F6" w14:textId="77777777" w:rsidR="00CA5536" w:rsidRPr="008B0957" w:rsidRDefault="00CA5536" w:rsidP="008B09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8B0957">
        <w:rPr>
          <w:rFonts w:ascii="微軟正黑體" w:eastAsia="微軟正黑體" w:hAnsi="微軟正黑體" w:hint="eastAsia"/>
        </w:rPr>
        <w:t xml:space="preserve">地點: </w:t>
      </w:r>
      <w:r w:rsidR="0038013E" w:rsidRPr="008B0957">
        <w:rPr>
          <w:rFonts w:ascii="微軟正黑體" w:eastAsia="微軟正黑體" w:hAnsi="微軟正黑體" w:hint="eastAsia"/>
        </w:rPr>
        <w:t>網路直播</w:t>
      </w:r>
      <w:r w:rsidRPr="008B0957">
        <w:rPr>
          <w:rFonts w:ascii="微軟正黑體" w:eastAsia="微軟正黑體" w:hAnsi="微軟正黑體" w:hint="eastAsia"/>
        </w:rPr>
        <w:t>。</w:t>
      </w:r>
      <w:r w:rsidR="00C5346B" w:rsidRPr="008B0957">
        <w:rPr>
          <w:rFonts w:ascii="微軟正黑體" w:eastAsia="微軟正黑體" w:hAnsi="微軟正黑體" w:hint="eastAsia"/>
        </w:rPr>
        <w:t xml:space="preserve"> （</w:t>
      </w:r>
      <w:r w:rsidR="00C14485" w:rsidRPr="008B0957">
        <w:rPr>
          <w:rFonts w:ascii="微軟正黑體" w:eastAsiaTheme="minorEastAsia" w:hAnsi="微軟正黑體" w:hint="eastAsia"/>
        </w:rPr>
        <w:t>可使用騰訊會議或</w:t>
      </w:r>
      <w:r w:rsidR="00C14485" w:rsidRPr="008B0957">
        <w:rPr>
          <w:rFonts w:ascii="微軟正黑體" w:eastAsiaTheme="minorEastAsia" w:hAnsi="微軟正黑體" w:hint="eastAsia"/>
        </w:rPr>
        <w:t>VOOV</w:t>
      </w:r>
      <w:r w:rsidR="00C5346B" w:rsidRPr="008B0957">
        <w:rPr>
          <w:rFonts w:ascii="微軟正黑體" w:eastAsia="微軟正黑體" w:hAnsi="微軟正黑體" w:hint="eastAsia"/>
        </w:rPr>
        <w:t>）</w:t>
      </w:r>
      <w:r w:rsidR="006073DF" w:rsidRPr="008B0957">
        <w:rPr>
          <w:rFonts w:ascii="微軟正黑體" w:eastAsia="微軟正黑體" w:hAnsi="微軟正黑體" w:hint="eastAsia"/>
        </w:rPr>
        <w:t>會議室報名後另行通知。</w:t>
      </w:r>
    </w:p>
    <w:p w14:paraId="4CA56462" w14:textId="77777777" w:rsidR="00CA5536" w:rsidRPr="008B0957" w:rsidRDefault="00431E03" w:rsidP="008B09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8B0957">
        <w:rPr>
          <w:rFonts w:ascii="微軟正黑體" w:eastAsia="微軟正黑體" w:hAnsi="微軟正黑體" w:hint="eastAsia"/>
        </w:rPr>
        <w:t>講員：許棟樑</w:t>
      </w:r>
      <w:r w:rsidR="00C14485" w:rsidRPr="008B0957">
        <w:rPr>
          <w:rFonts w:ascii="微軟正黑體" w:eastAsia="微軟正黑體" w:hAnsi="微軟正黑體" w:hint="eastAsia"/>
        </w:rPr>
        <w:t>,國際創新方法學會 理事長,國際系統性創新期刊主編,</w:t>
      </w:r>
      <w:r w:rsidR="004C60D4" w:rsidRPr="008B0957">
        <w:rPr>
          <w:rFonts w:ascii="微軟正黑體" w:eastAsia="微軟正黑體" w:hAnsi="微軟正黑體" w:hint="eastAsia"/>
        </w:rPr>
        <w:t>國立清華大學</w:t>
      </w:r>
      <w:r w:rsidR="00C14485" w:rsidRPr="008B0957">
        <w:rPr>
          <w:rFonts w:ascii="微軟正黑體" w:eastAsia="微軟正黑體" w:hAnsi="微軟正黑體" w:hint="eastAsia"/>
        </w:rPr>
        <w:t>榮譽退休</w:t>
      </w:r>
      <w:r w:rsidR="004C60D4" w:rsidRPr="008B0957">
        <w:rPr>
          <w:rFonts w:ascii="微軟正黑體" w:eastAsia="微軟正黑體" w:hAnsi="微軟正黑體" w:hint="eastAsia"/>
        </w:rPr>
        <w:t>教授</w:t>
      </w:r>
    </w:p>
    <w:p w14:paraId="0008D43B" w14:textId="77777777" w:rsidR="00E333A5" w:rsidRPr="008B0957" w:rsidRDefault="00E333A5" w:rsidP="008B0957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  <w:r w:rsidRPr="008B0957">
        <w:rPr>
          <w:rFonts w:ascii="微軟正黑體" w:eastAsia="微軟正黑體" w:hAnsi="微軟正黑體" w:hint="eastAsia"/>
        </w:rPr>
        <w:t>前言：</w:t>
      </w:r>
    </w:p>
    <w:p w14:paraId="6DC279A1" w14:textId="77777777" w:rsidR="008B0957" w:rsidRDefault="00AA51D9" w:rsidP="00AA51D9">
      <w:pPr>
        <w:snapToGrid w:val="0"/>
        <w:ind w:firstLineChars="200" w:firstLine="48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TRIZ</w:t>
      </w:r>
      <w:r w:rsidR="008B0957">
        <w:rPr>
          <w:rFonts w:ascii="微軟正黑體" w:eastAsia="微軟正黑體" w:hAnsi="微軟正黑體" w:cs="Arial"/>
        </w:rPr>
        <w:t>(</w:t>
      </w:r>
      <w:r w:rsidRPr="00D71710">
        <w:rPr>
          <w:rFonts w:ascii="微軟正黑體" w:eastAsia="微軟正黑體" w:hAnsi="微軟正黑體" w:cs="Arial" w:hint="eastAsia"/>
        </w:rPr>
        <w:t>「</w:t>
      </w:r>
      <w:proofErr w:type="gramStart"/>
      <w:r w:rsidRPr="00D71710">
        <w:rPr>
          <w:rFonts w:ascii="微軟正黑體" w:eastAsia="微軟正黑體" w:hAnsi="微軟正黑體" w:cs="Arial" w:hint="eastAsia"/>
        </w:rPr>
        <w:t>萃</w:t>
      </w:r>
      <w:proofErr w:type="gramEnd"/>
      <w:r w:rsidRPr="00D71710">
        <w:rPr>
          <w:rFonts w:ascii="微軟正黑體" w:eastAsia="微軟正黑體" w:hAnsi="微軟正黑體" w:cs="Arial" w:hint="eastAsia"/>
        </w:rPr>
        <w:t>智」</w:t>
      </w:r>
      <w:r w:rsidR="008B0957">
        <w:rPr>
          <w:rFonts w:ascii="微軟正黑體" w:eastAsia="微軟正黑體" w:hAnsi="微軟正黑體" w:cs="Arial" w:hint="eastAsia"/>
        </w:rPr>
        <w:t>)</w:t>
      </w:r>
      <w:r w:rsidRPr="00D71710">
        <w:rPr>
          <w:rFonts w:ascii="微軟正黑體" w:eastAsia="微軟正黑體" w:hAnsi="微軟正黑體" w:cs="Arial" w:hint="eastAsia"/>
        </w:rPr>
        <w:t>，為「發明性問題解決理論」</w:t>
      </w:r>
      <w:r>
        <w:rPr>
          <w:rFonts w:ascii="微軟正黑體" w:eastAsia="微軟正黑體" w:hAnsi="微軟正黑體" w:cs="Arial" w:hint="eastAsia"/>
        </w:rPr>
        <w:t>之</w:t>
      </w:r>
      <w:r w:rsidRPr="00D71710">
        <w:rPr>
          <w:rFonts w:ascii="微軟正黑體" w:eastAsia="微軟正黑體" w:hAnsi="微軟正黑體" w:cs="Arial" w:hint="eastAsia"/>
        </w:rPr>
        <w:t>俄文縮寫</w:t>
      </w:r>
      <w:r>
        <w:rPr>
          <w:rFonts w:ascii="微軟正黑體" w:eastAsia="微軟正黑體" w:hAnsi="微軟正黑體" w:cs="Arial" w:hint="eastAsia"/>
        </w:rPr>
        <w:t>。乃</w:t>
      </w:r>
      <w:r w:rsidRPr="00D71710">
        <w:rPr>
          <w:rFonts w:ascii="微軟正黑體" w:eastAsia="微軟正黑體" w:hAnsi="微軟正黑體" w:cs="Arial" w:hint="eastAsia"/>
        </w:rPr>
        <w:t xml:space="preserve">由前蘇聯發明家 </w:t>
      </w:r>
      <w:proofErr w:type="spellStart"/>
      <w:r w:rsidRPr="00D71710">
        <w:rPr>
          <w:rFonts w:ascii="微軟正黑體" w:eastAsia="微軟正黑體" w:hAnsi="微軟正黑體" w:cs="Arial" w:hint="eastAsia"/>
        </w:rPr>
        <w:t>Genrich</w:t>
      </w:r>
      <w:proofErr w:type="spellEnd"/>
      <w:r w:rsidRPr="00D71710">
        <w:rPr>
          <w:rFonts w:ascii="微軟正黑體" w:eastAsia="微軟正黑體" w:hAnsi="微軟正黑體" w:cs="Arial" w:hint="eastAsia"/>
        </w:rPr>
        <w:t xml:space="preserve"> </w:t>
      </w:r>
      <w:proofErr w:type="spellStart"/>
      <w:r w:rsidRPr="00D71710">
        <w:rPr>
          <w:rFonts w:ascii="微軟正黑體" w:eastAsia="微軟正黑體" w:hAnsi="微軟正黑體" w:cs="Arial" w:hint="eastAsia"/>
        </w:rPr>
        <w:t>Altshuller</w:t>
      </w:r>
      <w:proofErr w:type="spellEnd"/>
      <w:r>
        <w:rPr>
          <w:rFonts w:ascii="微軟正黑體" w:eastAsia="微軟正黑體" w:hAnsi="微軟正黑體" w:cs="Arial" w:hint="eastAsia"/>
        </w:rPr>
        <w:t xml:space="preserve"> 及其後學者</w:t>
      </w:r>
      <w:r w:rsidRPr="00D71710">
        <w:rPr>
          <w:rFonts w:ascii="微軟正黑體" w:eastAsia="微軟正黑體" w:hAnsi="微軟正黑體" w:cs="Arial" w:hint="eastAsia"/>
        </w:rPr>
        <w:t>人研究</w:t>
      </w:r>
      <w:r>
        <w:rPr>
          <w:rFonts w:ascii="微軟正黑體" w:eastAsia="微軟正黑體" w:hAnsi="微軟正黑體" w:cs="Arial" w:hint="eastAsia"/>
        </w:rPr>
        <w:t>超過百</w:t>
      </w:r>
      <w:r w:rsidRPr="00D71710">
        <w:rPr>
          <w:rFonts w:ascii="微軟正黑體" w:eastAsia="微軟正黑體" w:hAnsi="微軟正黑體" w:cs="Arial" w:hint="eastAsia"/>
        </w:rPr>
        <w:t>萬份專利後，所統合出來的系統性創新理論及實務解決</w:t>
      </w:r>
      <w:r>
        <w:rPr>
          <w:rFonts w:ascii="微軟正黑體" w:eastAsia="微軟正黑體" w:hAnsi="微軟正黑體" w:cs="Arial" w:hint="eastAsia"/>
        </w:rPr>
        <w:t>問題的手</w:t>
      </w:r>
      <w:r w:rsidRPr="00D71710">
        <w:rPr>
          <w:rFonts w:ascii="微軟正黑體" w:eastAsia="微軟正黑體" w:hAnsi="微軟正黑體" w:cs="Arial" w:hint="eastAsia"/>
        </w:rPr>
        <w:t>法。</w:t>
      </w:r>
      <w:r w:rsidR="008B0957" w:rsidRPr="00D71710">
        <w:rPr>
          <w:rFonts w:ascii="微軟正黑體" w:eastAsia="微軟正黑體" w:hAnsi="微軟正黑體" w:cs="Arial" w:hint="eastAsia"/>
        </w:rPr>
        <w:t>主要是系統性的利用前人與跨領域之智慧與知識，來解決當前問題，可以有系統的帶領我們跳出思考框架，拓展革新思維，並且通盤且有效地將系統性的特性推廣於各種產業，也成為當今研發與創新</w:t>
      </w:r>
      <w:r w:rsidR="008B0957">
        <w:rPr>
          <w:rFonts w:ascii="微軟正黑體" w:eastAsia="微軟正黑體" w:hAnsi="微軟正黑體" w:cs="Arial" w:hint="eastAsia"/>
        </w:rPr>
        <w:t>或產業轉型</w:t>
      </w:r>
      <w:r w:rsidR="008B0957" w:rsidRPr="00D71710">
        <w:rPr>
          <w:rFonts w:ascii="微軟正黑體" w:eastAsia="微軟正黑體" w:hAnsi="微軟正黑體" w:cs="Arial" w:hint="eastAsia"/>
        </w:rPr>
        <w:t>，相當有效且重要的系統</w:t>
      </w:r>
      <w:r w:rsidR="008B0957">
        <w:rPr>
          <w:rFonts w:ascii="微軟正黑體" w:eastAsia="微軟正黑體" w:hAnsi="微軟正黑體" w:cs="Arial" w:hint="eastAsia"/>
        </w:rPr>
        <w:t>化</w:t>
      </w:r>
      <w:r w:rsidR="008B0957" w:rsidRPr="00D71710">
        <w:rPr>
          <w:rFonts w:ascii="微軟正黑體" w:eastAsia="微軟正黑體" w:hAnsi="微軟正黑體" w:cs="Arial" w:hint="eastAsia"/>
        </w:rPr>
        <w:t>方法。</w:t>
      </w:r>
    </w:p>
    <w:p w14:paraId="58C0F70C" w14:textId="77777777" w:rsidR="00D464F5" w:rsidRDefault="00AA51D9" w:rsidP="00AA51D9">
      <w:pPr>
        <w:snapToGrid w:val="0"/>
        <w:ind w:firstLineChars="200" w:firstLine="480"/>
        <w:jc w:val="both"/>
        <w:rPr>
          <w:rFonts w:ascii="微軟正黑體" w:eastAsia="微軟正黑體" w:hAnsi="微軟正黑體" w:cs="Arial"/>
        </w:rPr>
      </w:pPr>
      <w:r w:rsidRPr="00AA51D9">
        <w:rPr>
          <w:rFonts w:ascii="微軟正黑體" w:eastAsia="微軟正黑體" w:hAnsi="微軟正黑體" w:cs="Arial" w:hint="eastAsia"/>
        </w:rPr>
        <w:t>本講座旨在分享大幅強化版的</w:t>
      </w:r>
      <w:proofErr w:type="gramStart"/>
      <w:r w:rsidRPr="00AA51D9">
        <w:rPr>
          <w:rFonts w:ascii="微軟正黑體" w:eastAsia="微軟正黑體" w:hAnsi="微軟正黑體" w:cs="Arial" w:hint="eastAsia"/>
        </w:rPr>
        <w:t>萃</w:t>
      </w:r>
      <w:proofErr w:type="gramEnd"/>
      <w:r w:rsidRPr="00AA51D9">
        <w:rPr>
          <w:rFonts w:ascii="微軟正黑體" w:eastAsia="微軟正黑體" w:hAnsi="微軟正黑體" w:cs="Arial" w:hint="eastAsia"/>
        </w:rPr>
        <w:t>智系統化創新（</w:t>
      </w:r>
      <w:r w:rsidR="000B7517">
        <w:rPr>
          <w:rFonts w:ascii="微軟正黑體" w:eastAsia="微軟正黑體" w:hAnsi="微軟正黑體" w:cs="Arial" w:hint="eastAsia"/>
        </w:rPr>
        <w:t>A</w:t>
      </w:r>
      <w:r w:rsidR="000B7517" w:rsidRPr="000B7517">
        <w:rPr>
          <w:rFonts w:ascii="微軟正黑體" w:eastAsia="微軟正黑體" w:hAnsi="微軟正黑體" w:cs="Arial"/>
          <w:vertAlign w:val="superscript"/>
        </w:rPr>
        <w:t>+</w:t>
      </w:r>
      <w:r w:rsidRPr="00AA51D9">
        <w:rPr>
          <w:rFonts w:ascii="微軟正黑體" w:eastAsia="微軟正黑體" w:hAnsi="微軟正黑體" w:cs="Arial"/>
        </w:rPr>
        <w:t>TRIZ</w:t>
      </w:r>
      <w:r w:rsidRPr="00AA51D9">
        <w:rPr>
          <w:rFonts w:ascii="微軟正黑體" w:eastAsia="微軟正黑體" w:hAnsi="微軟正黑體" w:cs="Arial" w:hint="eastAsia"/>
        </w:rPr>
        <w:t>）</w:t>
      </w:r>
      <w:r w:rsidR="008B0957">
        <w:rPr>
          <w:rFonts w:ascii="微軟正黑體" w:eastAsia="微軟正黑體" w:hAnsi="微軟正黑體" w:cs="Arial"/>
        </w:rPr>
        <w:t>方</w:t>
      </w:r>
      <w:r w:rsidR="008B0957">
        <w:rPr>
          <w:rFonts w:ascii="微軟正黑體" w:eastAsia="微軟正黑體" w:hAnsi="微軟正黑體" w:cs="Arial" w:hint="eastAsia"/>
        </w:rPr>
        <w:t>法和</w:t>
      </w:r>
      <w:r>
        <w:rPr>
          <w:rFonts w:ascii="微軟正黑體" w:eastAsia="微軟正黑體" w:hAnsi="微軟正黑體" w:cs="Arial" w:hint="eastAsia"/>
        </w:rPr>
        <w:t>產業成功案例</w:t>
      </w:r>
      <w:r w:rsidR="008B0957">
        <w:rPr>
          <w:rFonts w:ascii="微軟正黑體" w:eastAsia="微軟正黑體" w:hAnsi="微軟正黑體" w:cs="Arial" w:hint="eastAsia"/>
        </w:rPr>
        <w:t>及</w:t>
      </w:r>
      <w:r w:rsidR="00CA5536">
        <w:rPr>
          <w:rFonts w:ascii="微軟正黑體" w:eastAsia="微軟正黑體" w:hAnsi="微軟正黑體" w:cs="Arial" w:hint="eastAsia"/>
        </w:rPr>
        <w:t>其</w:t>
      </w:r>
      <w:r w:rsidR="008B0957">
        <w:rPr>
          <w:rFonts w:ascii="微軟正黑體" w:eastAsia="微軟正黑體" w:hAnsi="微軟正黑體" w:cs="Arial" w:hint="eastAsia"/>
        </w:rPr>
        <w:t>知識體系</w:t>
      </w:r>
      <w:r>
        <w:rPr>
          <w:rFonts w:ascii="微軟正黑體" w:eastAsia="微軟正黑體" w:hAnsi="微軟正黑體" w:cs="Arial" w:hint="eastAsia"/>
        </w:rPr>
        <w:t>。</w:t>
      </w:r>
    </w:p>
    <w:p w14:paraId="7DD25BA6" w14:textId="77777777" w:rsidR="003668BE" w:rsidRPr="00D71710" w:rsidRDefault="003668BE" w:rsidP="008B0957">
      <w:pPr>
        <w:snapToGrid w:val="0"/>
        <w:jc w:val="both"/>
        <w:rPr>
          <w:rFonts w:ascii="微軟正黑體" w:eastAsia="微軟正黑體" w:hAnsi="微軟正黑體" w:cs="Arial"/>
        </w:rPr>
      </w:pPr>
    </w:p>
    <w:p w14:paraId="0A12FCC6" w14:textId="77777777" w:rsidR="00A952BE" w:rsidRPr="008B0957" w:rsidRDefault="00E333A5" w:rsidP="008B0957">
      <w:pPr>
        <w:autoSpaceDE w:val="0"/>
        <w:autoSpaceDN w:val="0"/>
        <w:adjustRightInd w:val="0"/>
        <w:ind w:left="142" w:hangingChars="59" w:hanging="142"/>
        <w:rPr>
          <w:rFonts w:ascii="微軟正黑體" w:eastAsia="微軟正黑體" w:hAnsi="微軟正黑體"/>
        </w:rPr>
      </w:pPr>
      <w:r w:rsidRPr="008B0957">
        <w:rPr>
          <w:rFonts w:ascii="微軟正黑體" w:eastAsia="微軟正黑體" w:hAnsi="微軟正黑體" w:hint="eastAsia"/>
        </w:rPr>
        <w:t>大綱：</w:t>
      </w:r>
    </w:p>
    <w:p w14:paraId="1577E903" w14:textId="77777777" w:rsidR="008B0957" w:rsidRDefault="008B0957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創新動機</w:t>
      </w:r>
    </w:p>
    <w:p w14:paraId="3432CA98" w14:textId="77777777" w:rsidR="00E333A5" w:rsidRPr="00D71710" w:rsidRDefault="00E333A5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D71710">
        <w:rPr>
          <w:rFonts w:ascii="微軟正黑體" w:eastAsia="微軟正黑體" w:hAnsi="微軟正黑體" w:cs="Arial" w:hint="eastAsia"/>
        </w:rPr>
        <w:t>「系統化創新」對比</w:t>
      </w:r>
      <w:r w:rsidRPr="00D71710">
        <w:rPr>
          <w:rFonts w:ascii="微軟正黑體" w:eastAsia="微軟正黑體" w:hAnsi="微軟正黑體" w:cs="Arial"/>
        </w:rPr>
        <w:t xml:space="preserve"> </w:t>
      </w:r>
      <w:r w:rsidRPr="00D71710">
        <w:rPr>
          <w:rFonts w:ascii="微軟正黑體" w:eastAsia="微軟正黑體" w:hAnsi="微軟正黑體" w:cs="Arial" w:hint="eastAsia"/>
        </w:rPr>
        <w:t>「隨機創新」</w:t>
      </w:r>
    </w:p>
    <w:p w14:paraId="1B92ED08" w14:textId="77777777" w:rsidR="009D54F8" w:rsidRDefault="009D54F8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proofErr w:type="gramStart"/>
      <w:r w:rsidRPr="00D71710">
        <w:rPr>
          <w:rFonts w:ascii="微軟正黑體" w:eastAsia="微軟正黑體" w:hAnsi="微軟正黑體" w:cs="Arial" w:hint="eastAsia"/>
        </w:rPr>
        <w:t>萃</w:t>
      </w:r>
      <w:proofErr w:type="gramEnd"/>
      <w:r w:rsidRPr="00D71710">
        <w:rPr>
          <w:rFonts w:ascii="微軟正黑體" w:eastAsia="微軟正黑體" w:hAnsi="微軟正黑體" w:cs="Arial" w:hint="eastAsia"/>
        </w:rPr>
        <w:t>智</w:t>
      </w:r>
      <w:r>
        <w:rPr>
          <w:rFonts w:ascii="微軟正黑體" w:eastAsia="微軟正黑體" w:hAnsi="微軟正黑體" w:cs="Arial" w:hint="eastAsia"/>
        </w:rPr>
        <w:t>與其他創新方法之比較</w:t>
      </w:r>
    </w:p>
    <w:p w14:paraId="6E9C0E24" w14:textId="77777777" w:rsidR="00E333A5" w:rsidRPr="00D71710" w:rsidRDefault="00E333A5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proofErr w:type="gramStart"/>
      <w:r w:rsidRPr="00D71710">
        <w:rPr>
          <w:rFonts w:ascii="微軟正黑體" w:eastAsia="微軟正黑體" w:hAnsi="微軟正黑體" w:cs="Arial" w:hint="eastAsia"/>
        </w:rPr>
        <w:t>萃</w:t>
      </w:r>
      <w:proofErr w:type="gramEnd"/>
      <w:r w:rsidRPr="00D71710">
        <w:rPr>
          <w:rFonts w:ascii="微軟正黑體" w:eastAsia="微軟正黑體" w:hAnsi="微軟正黑體" w:cs="Arial" w:hint="eastAsia"/>
        </w:rPr>
        <w:t>智</w:t>
      </w:r>
      <w:r w:rsidR="00A57CBD">
        <w:rPr>
          <w:rFonts w:ascii="微軟正黑體" w:eastAsia="微軟正黑體" w:hAnsi="微軟正黑體" w:cs="Arial" w:hint="eastAsia"/>
        </w:rPr>
        <w:t>七</w:t>
      </w:r>
      <w:r w:rsidRPr="00D71710">
        <w:rPr>
          <w:rFonts w:ascii="微軟正黑體" w:eastAsia="微軟正黑體" w:hAnsi="微軟正黑體" w:cs="Arial" w:hint="eastAsia"/>
        </w:rPr>
        <w:t>大哲理與運作原理</w:t>
      </w:r>
    </w:p>
    <w:p w14:paraId="73D76ACB" w14:textId="77777777" w:rsidR="00E333A5" w:rsidRPr="00D71710" w:rsidRDefault="00E333A5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proofErr w:type="gramStart"/>
      <w:r w:rsidRPr="00D71710">
        <w:rPr>
          <w:rFonts w:ascii="微軟正黑體" w:eastAsia="微軟正黑體" w:hAnsi="微軟正黑體" w:cs="Arial" w:hint="eastAsia"/>
        </w:rPr>
        <w:t>萃</w:t>
      </w:r>
      <w:proofErr w:type="gramEnd"/>
      <w:r w:rsidRPr="00D71710">
        <w:rPr>
          <w:rFonts w:ascii="微軟正黑體" w:eastAsia="微軟正黑體" w:hAnsi="微軟正黑體" w:cs="Arial" w:hint="eastAsia"/>
        </w:rPr>
        <w:t>智突破性創新觀念與案例</w:t>
      </w:r>
    </w:p>
    <w:p w14:paraId="2A28E75B" w14:textId="77777777" w:rsidR="00E333A5" w:rsidRPr="008B0957" w:rsidRDefault="00E333A5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8B0957">
        <w:rPr>
          <w:rFonts w:ascii="微軟正黑體" w:eastAsia="微軟正黑體" w:hAnsi="微軟正黑體" w:cs="Arial" w:hint="eastAsia"/>
        </w:rPr>
        <w:t>「典範轉移」對比「優化」（案例）</w:t>
      </w:r>
    </w:p>
    <w:p w14:paraId="7E406067" w14:textId="77777777" w:rsidR="00E333A5" w:rsidRPr="00D71710" w:rsidRDefault="00E333A5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D71710">
        <w:rPr>
          <w:rFonts w:ascii="微軟正黑體" w:eastAsia="微軟正黑體" w:hAnsi="微軟正黑體" w:cs="Arial" w:hint="eastAsia"/>
        </w:rPr>
        <w:t>資源運用：化無用為有用，化有害為有利</w:t>
      </w:r>
      <w:r w:rsidR="00D84320">
        <w:rPr>
          <w:rFonts w:ascii="微軟正黑體" w:eastAsia="微軟正黑體" w:hAnsi="微軟正黑體" w:cs="Arial" w:hint="eastAsia"/>
        </w:rPr>
        <w:t>的方法</w:t>
      </w:r>
    </w:p>
    <w:p w14:paraId="06BF412A" w14:textId="77777777" w:rsidR="00E333A5" w:rsidRPr="00D71710" w:rsidRDefault="00E333A5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D71710">
        <w:rPr>
          <w:rFonts w:ascii="微軟正黑體" w:eastAsia="微軟正黑體" w:hAnsi="微軟正黑體" w:cs="Arial" w:hint="eastAsia"/>
        </w:rPr>
        <w:t>「減法」對比「加</w:t>
      </w:r>
      <w:r w:rsidRPr="00D71710">
        <w:rPr>
          <w:rFonts w:ascii="微軟正黑體" w:eastAsia="微軟正黑體" w:hAnsi="微軟正黑體" w:cs="Arial"/>
        </w:rPr>
        <w:t>/</w:t>
      </w:r>
      <w:proofErr w:type="gramStart"/>
      <w:r w:rsidRPr="00D71710">
        <w:rPr>
          <w:rFonts w:ascii="微軟正黑體" w:eastAsia="微軟正黑體" w:hAnsi="微軟正黑體" w:cs="Arial" w:hint="eastAsia"/>
        </w:rPr>
        <w:t>換法</w:t>
      </w:r>
      <w:proofErr w:type="gramEnd"/>
      <w:r w:rsidRPr="00D71710">
        <w:rPr>
          <w:rFonts w:ascii="微軟正黑體" w:eastAsia="微軟正黑體" w:hAnsi="微軟正黑體" w:cs="Arial" w:hint="eastAsia"/>
        </w:rPr>
        <w:t>」</w:t>
      </w:r>
      <w:r w:rsidRPr="00D71710">
        <w:rPr>
          <w:rFonts w:ascii="微軟正黑體" w:eastAsia="微軟正黑體" w:hAnsi="微軟正黑體" w:cs="Arial"/>
        </w:rPr>
        <w:t xml:space="preserve"> </w:t>
      </w:r>
      <w:r w:rsidRPr="00D71710">
        <w:rPr>
          <w:rFonts w:ascii="微軟正黑體" w:eastAsia="微軟正黑體" w:hAnsi="微軟正黑體" w:cs="Arial" w:hint="eastAsia"/>
        </w:rPr>
        <w:t>解決問題（案例）</w:t>
      </w:r>
    </w:p>
    <w:p w14:paraId="7233918A" w14:textId="77777777" w:rsidR="00DB7EE1" w:rsidRDefault="00E333A5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D71710">
        <w:rPr>
          <w:rFonts w:ascii="微軟正黑體" w:eastAsia="微軟正黑體" w:hAnsi="微軟正黑體" w:cs="Arial" w:hint="eastAsia"/>
        </w:rPr>
        <w:t>運用趨勢以創新產品（案例）</w:t>
      </w:r>
    </w:p>
    <w:p w14:paraId="3F635E8F" w14:textId="77777777" w:rsidR="00A57CBD" w:rsidRDefault="00A57CBD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系統化專利規避，再生與強化 方法 </w:t>
      </w:r>
      <w:r w:rsidRPr="00D71710">
        <w:rPr>
          <w:rFonts w:ascii="微軟正黑體" w:eastAsia="微軟正黑體" w:hAnsi="微軟正黑體" w:cs="Arial" w:hint="eastAsia"/>
        </w:rPr>
        <w:t>（案例）</w:t>
      </w:r>
    </w:p>
    <w:p w14:paraId="622F5E80" w14:textId="77777777" w:rsidR="00C77573" w:rsidRPr="00D71710" w:rsidRDefault="00C77573" w:rsidP="008B0957">
      <w:pPr>
        <w:pStyle w:val="a7"/>
        <w:numPr>
          <w:ilvl w:val="0"/>
          <w:numId w:val="20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參數操作解物理矛盾: 產生5</w:t>
      </w:r>
      <w:r>
        <w:rPr>
          <w:rFonts w:ascii="微軟正黑體" w:eastAsia="微軟正黑體" w:hAnsi="微軟正黑體" w:cs="Arial"/>
        </w:rPr>
        <w:t>-10</w:t>
      </w:r>
      <w:r>
        <w:rPr>
          <w:rFonts w:ascii="微軟正黑體" w:eastAsia="微軟正黑體" w:hAnsi="微軟正黑體" w:cs="Arial" w:hint="eastAsia"/>
        </w:rPr>
        <w:t>倍解題點子的方法</w:t>
      </w:r>
    </w:p>
    <w:p w14:paraId="4E494A70" w14:textId="1644C381" w:rsidR="00D84320" w:rsidRDefault="00D84320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proofErr w:type="gramStart"/>
      <w:r>
        <w:rPr>
          <w:rFonts w:ascii="微軟正黑體" w:eastAsia="微軟正黑體" w:hAnsi="微軟正黑體" w:cs="Arial" w:hint="eastAsia"/>
        </w:rPr>
        <w:t>萃</w:t>
      </w:r>
      <w:proofErr w:type="gramEnd"/>
      <w:r>
        <w:rPr>
          <w:rFonts w:ascii="微軟正黑體" w:eastAsia="微軟正黑體" w:hAnsi="微軟正黑體" w:cs="Arial" w:hint="eastAsia"/>
        </w:rPr>
        <w:t>智解題流程 及 技術創新證照</w:t>
      </w:r>
      <w:r w:rsidR="00C7269D">
        <w:rPr>
          <w:rFonts w:ascii="微軟正黑體" w:eastAsia="微軟正黑體" w:hAnsi="微軟正黑體" w:cs="Arial" w:hint="eastAsia"/>
        </w:rPr>
        <w:t>簡介</w:t>
      </w:r>
    </w:p>
    <w:p w14:paraId="6CB980C7" w14:textId="77777777" w:rsidR="00E333A5" w:rsidRPr="00D71710" w:rsidRDefault="00E333A5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proofErr w:type="gramStart"/>
      <w:r w:rsidRPr="00D71710">
        <w:rPr>
          <w:rFonts w:ascii="微軟正黑體" w:eastAsia="微軟正黑體" w:hAnsi="微軟正黑體" w:cs="Arial" w:hint="eastAsia"/>
        </w:rPr>
        <w:t>萃</w:t>
      </w:r>
      <w:proofErr w:type="gramEnd"/>
      <w:r w:rsidRPr="00D71710">
        <w:rPr>
          <w:rFonts w:ascii="微軟正黑體" w:eastAsia="微軟正黑體" w:hAnsi="微軟正黑體" w:cs="Arial" w:hint="eastAsia"/>
        </w:rPr>
        <w:t>智在創新價值鏈中之定位與應用</w:t>
      </w:r>
    </w:p>
    <w:p w14:paraId="238E472F" w14:textId="77777777" w:rsidR="00E333A5" w:rsidRPr="00D71710" w:rsidRDefault="00E333A5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D71710">
        <w:rPr>
          <w:rFonts w:ascii="微軟正黑體" w:eastAsia="微軟正黑體" w:hAnsi="微軟正黑體" w:cs="Arial" w:hint="eastAsia"/>
        </w:rPr>
        <w:t>進一步學習資源</w:t>
      </w:r>
    </w:p>
    <w:p w14:paraId="244D9757" w14:textId="77777777" w:rsidR="00DB7EE1" w:rsidRDefault="00E333A5" w:rsidP="008B0957">
      <w:pPr>
        <w:pStyle w:val="a7"/>
        <w:numPr>
          <w:ilvl w:val="0"/>
          <w:numId w:val="17"/>
        </w:numPr>
        <w:snapToGrid w:val="0"/>
        <w:ind w:leftChars="0"/>
        <w:jc w:val="both"/>
        <w:rPr>
          <w:rFonts w:ascii="微軟正黑體" w:eastAsia="微軟正黑體" w:hAnsi="微軟正黑體" w:cs="Arial"/>
        </w:rPr>
      </w:pPr>
      <w:r w:rsidRPr="00D71710">
        <w:rPr>
          <w:rFonts w:ascii="微軟正黑體" w:eastAsia="微軟正黑體" w:hAnsi="微軟正黑體" w:cs="Arial" w:hint="eastAsia"/>
        </w:rPr>
        <w:t>總結</w:t>
      </w:r>
    </w:p>
    <w:p w14:paraId="4FB3A019" w14:textId="77777777" w:rsidR="004074BA" w:rsidRPr="004074BA" w:rsidRDefault="004074BA" w:rsidP="004074BA">
      <w:pPr>
        <w:snapToGrid w:val="0"/>
        <w:jc w:val="both"/>
        <w:rPr>
          <w:rFonts w:ascii="微軟正黑體" w:eastAsia="微軟正黑體" w:hAnsi="微軟正黑體" w:cs="Arial"/>
        </w:rPr>
      </w:pPr>
    </w:p>
    <w:p w14:paraId="3911C177" w14:textId="77777777" w:rsidR="0042586C" w:rsidRPr="008B0957" w:rsidRDefault="00B9165C" w:rsidP="008B0957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  <w:r w:rsidRPr="008B0957">
        <w:rPr>
          <w:rFonts w:ascii="微軟正黑體" w:eastAsia="微軟正黑體" w:hAnsi="微軟正黑體" w:hint="eastAsia"/>
        </w:rPr>
        <w:t>講者</w:t>
      </w:r>
      <w:r w:rsidR="00431E03" w:rsidRPr="008B0957">
        <w:rPr>
          <w:rFonts w:ascii="微軟正黑體" w:eastAsia="微軟正黑體" w:hAnsi="微軟正黑體" w:hint="eastAsia"/>
        </w:rPr>
        <w:t>簡歷</w:t>
      </w:r>
      <w:r w:rsidR="00E333A5" w:rsidRPr="008B0957">
        <w:rPr>
          <w:rFonts w:ascii="微軟正黑體" w:eastAsia="微軟正黑體" w:hAnsi="微軟正黑體" w:hint="eastAsia"/>
        </w:rPr>
        <w:t>：</w:t>
      </w:r>
      <w:r w:rsidR="00F83A88" w:rsidRPr="008B0957">
        <w:rPr>
          <w:rFonts w:ascii="微軟正黑體" w:eastAsia="微軟正黑體" w:hAnsi="微軟正黑體" w:hint="eastAsia"/>
        </w:rPr>
        <w:t>許棟樑</w:t>
      </w:r>
      <w:r w:rsidRPr="008B0957">
        <w:rPr>
          <w:rFonts w:ascii="微軟正黑體" w:eastAsia="微軟正黑體" w:hAnsi="微軟正黑體"/>
        </w:rPr>
        <w:t> </w:t>
      </w:r>
      <w:r w:rsidRPr="008B0957">
        <w:rPr>
          <w:rFonts w:ascii="微軟正黑體" w:eastAsia="微軟正黑體" w:hAnsi="微軟正黑體" w:hint="eastAsia"/>
        </w:rPr>
        <w:t>（</w:t>
      </w:r>
      <w:r w:rsidR="00F83A88" w:rsidRPr="008B0957">
        <w:rPr>
          <w:rFonts w:ascii="微軟正黑體" w:eastAsia="微軟正黑體" w:hAnsi="微軟正黑體"/>
        </w:rPr>
        <w:t>dsheu@i-sim.org</w:t>
      </w:r>
      <w:r w:rsidRPr="008B0957">
        <w:rPr>
          <w:rFonts w:ascii="微軟正黑體" w:eastAsia="微軟正黑體" w:hAnsi="微軟正黑體" w:hint="eastAsia"/>
        </w:rPr>
        <w:t>；</w:t>
      </w:r>
      <w:r w:rsidRPr="008B0957">
        <w:rPr>
          <w:rFonts w:ascii="微軟正黑體" w:eastAsia="微軟正黑體" w:hAnsi="微軟正黑體"/>
        </w:rPr>
        <w:t>dsheu@ie.nthu.edu.tw</w:t>
      </w:r>
      <w:proofErr w:type="gramStart"/>
      <w:r w:rsidRPr="008B0957">
        <w:rPr>
          <w:rFonts w:ascii="微軟正黑體" w:eastAsia="微軟正黑體" w:hAnsi="微軟正黑體" w:hint="eastAsia"/>
        </w:rPr>
        <w:t>）</w:t>
      </w:r>
      <w:proofErr w:type="gramEnd"/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9160"/>
      </w:tblGrid>
      <w:tr w:rsidR="0042586C" w:rsidRPr="004574FF" w14:paraId="19F3B91C" w14:textId="77777777" w:rsidTr="008B0957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7937B8A9" w14:textId="77777777" w:rsidR="0042586C" w:rsidRPr="0042586C" w:rsidRDefault="0042586C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現職</w:t>
            </w:r>
          </w:p>
        </w:tc>
        <w:tc>
          <w:tcPr>
            <w:tcW w:w="9160" w:type="dxa"/>
            <w:shd w:val="clear" w:color="auto" w:fill="auto"/>
          </w:tcPr>
          <w:p w14:paraId="69B421B4" w14:textId="77777777" w:rsidR="0042586C" w:rsidRPr="0042586C" w:rsidRDefault="0042586C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bookmarkStart w:id="0" w:name="OLE_LINK7"/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國際創新方法學會（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>International Society of Innovation Methods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） 理事長</w:t>
            </w:r>
          </w:p>
          <w:bookmarkEnd w:id="0"/>
          <w:p w14:paraId="3E7DEF66" w14:textId="77777777" w:rsidR="0042586C" w:rsidRPr="0042586C" w:rsidRDefault="0042586C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中華系統性創新學會 名譽理事長</w:t>
            </w:r>
          </w:p>
          <w:p w14:paraId="0056034F" w14:textId="77777777" w:rsidR="0042586C" w:rsidRDefault="0042586C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國際系統性創新期刊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主編</w:t>
            </w:r>
          </w:p>
          <w:p w14:paraId="7EC9ACB6" w14:textId="77777777" w:rsidR="008B0957" w:rsidRPr="008B0957" w:rsidRDefault="008B0957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國立清華大學 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榮譽退休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教授</w:t>
            </w:r>
          </w:p>
        </w:tc>
      </w:tr>
      <w:tr w:rsidR="0042586C" w:rsidRPr="004574FF" w14:paraId="50B99E30" w14:textId="77777777" w:rsidTr="008B0957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361113C1" w14:textId="77777777" w:rsidR="0042586C" w:rsidRPr="0042586C" w:rsidRDefault="0042586C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學歷</w:t>
            </w:r>
          </w:p>
        </w:tc>
        <w:tc>
          <w:tcPr>
            <w:tcW w:w="9160" w:type="dxa"/>
            <w:shd w:val="clear" w:color="auto" w:fill="auto"/>
          </w:tcPr>
          <w:p w14:paraId="482FAFE0" w14:textId="77777777" w:rsidR="0042586C" w:rsidRPr="0042586C" w:rsidRDefault="0042586C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美國西北大學 企業管理碩士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；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美國加州大學洛杉磯分校 工學博士、資訊科學碩士</w:t>
            </w:r>
          </w:p>
          <w:p w14:paraId="687AF944" w14:textId="77777777" w:rsidR="0042586C" w:rsidRPr="0042586C" w:rsidRDefault="0042586C" w:rsidP="00D27270">
            <w:pPr>
              <w:keepNext/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紐約州立大學 機械碩士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；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國立臺灣大學 機械學士</w:t>
            </w:r>
          </w:p>
        </w:tc>
      </w:tr>
      <w:tr w:rsidR="0042586C" w:rsidRPr="004574FF" w14:paraId="7FF431D6" w14:textId="77777777" w:rsidTr="008B0957">
        <w:trPr>
          <w:trHeight w:val="70"/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7BF67445" w14:textId="77777777" w:rsidR="0042586C" w:rsidRPr="0042586C" w:rsidRDefault="0042586C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經歷</w:t>
            </w:r>
          </w:p>
        </w:tc>
        <w:tc>
          <w:tcPr>
            <w:tcW w:w="9160" w:type="dxa"/>
            <w:shd w:val="clear" w:color="auto" w:fill="auto"/>
          </w:tcPr>
          <w:p w14:paraId="38D77D4B" w14:textId="77777777" w:rsidR="0042586C" w:rsidRPr="0042586C" w:rsidRDefault="0042586C" w:rsidP="0042586C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9年業界經驗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>，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</w:t>
            </w:r>
            <w:r w:rsidR="00656B4C">
              <w:rPr>
                <w:rFonts w:ascii="微軟正黑體" w:eastAsia="微軟正黑體" w:hAnsi="微軟正黑體" w:cs="Arial"/>
                <w:sz w:val="22"/>
                <w:szCs w:val="22"/>
              </w:rPr>
              <w:t>5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年學界經驗</w:t>
            </w:r>
          </w:p>
          <w:p w14:paraId="3DEE7466" w14:textId="77777777" w:rsidR="0042586C" w:rsidRPr="0042586C" w:rsidRDefault="0042586C" w:rsidP="0042586C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曾服務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美國電子業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>Motorola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（摩托羅拉）與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>Hewlett-Packard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（惠普）</w:t>
            </w:r>
            <w:r w:rsidR="007859FE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多年</w:t>
            </w:r>
            <w:r w:rsidR="0002331A">
              <w:rPr>
                <w:rFonts w:ascii="微軟正黑體" w:eastAsia="微軟正黑體" w:hAnsi="微軟正黑體" w:cs="Arial" w:hint="eastAsia"/>
                <w:sz w:val="22"/>
                <w:szCs w:val="22"/>
              </w:rPr>
              <w:t>。</w:t>
            </w:r>
            <w:r w:rsidR="0002331A" w:rsidRPr="00C9676A">
              <w:rPr>
                <w:rFonts w:ascii="標楷體" w:eastAsia="DengXian" w:hAnsi="標楷體" w:hint="eastAsia"/>
                <w:sz w:val="22"/>
                <w:szCs w:val="22"/>
                <w:lang w:eastAsia="zh-CN"/>
              </w:rPr>
              <w:t>曾担任大陆多家知名大学客座</w:t>
            </w:r>
            <w:r w:rsidR="0002331A" w:rsidRPr="00C9676A">
              <w:rPr>
                <w:rFonts w:ascii="標楷體" w:eastAsia="DengXian" w:hAnsi="標楷體"/>
                <w:sz w:val="22"/>
                <w:szCs w:val="22"/>
                <w:lang w:eastAsia="zh-CN"/>
              </w:rPr>
              <w:t>/</w:t>
            </w:r>
            <w:r w:rsidR="0002331A" w:rsidRPr="00C9676A">
              <w:rPr>
                <w:rFonts w:ascii="標楷體" w:eastAsia="DengXian" w:hAnsi="標楷體" w:hint="eastAsia"/>
                <w:sz w:val="22"/>
                <w:szCs w:val="22"/>
                <w:lang w:eastAsia="zh-CN"/>
              </w:rPr>
              <w:t>访问教授</w:t>
            </w:r>
            <w:r w:rsidR="002E4781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。</w:t>
            </w:r>
          </w:p>
        </w:tc>
      </w:tr>
      <w:tr w:rsidR="0042586C" w:rsidRPr="004574FF" w14:paraId="39535CF8" w14:textId="77777777" w:rsidTr="008B0957">
        <w:trPr>
          <w:trHeight w:val="77"/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5628D534" w14:textId="77777777" w:rsidR="0042586C" w:rsidRPr="0042586C" w:rsidRDefault="0042586C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研究領域</w:t>
            </w:r>
          </w:p>
        </w:tc>
        <w:tc>
          <w:tcPr>
            <w:tcW w:w="9160" w:type="dxa"/>
            <w:shd w:val="clear" w:color="auto" w:fill="auto"/>
          </w:tcPr>
          <w:p w14:paraId="77880C78" w14:textId="77777777" w:rsidR="0042586C" w:rsidRPr="0042586C" w:rsidRDefault="002E4781" w:rsidP="0042586C">
            <w:pPr>
              <w:snapToGrid w:val="0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智慧</w:t>
            </w:r>
            <w:r w:rsidR="0042586C"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系統化創新</w:t>
            </w:r>
            <w:r w:rsidR="00746BD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工</w:t>
            </w:r>
            <w:r w:rsidR="0042586C"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程與管理、設計與製造管理、工廠分析診斷與改善</w:t>
            </w:r>
          </w:p>
        </w:tc>
      </w:tr>
      <w:tr w:rsidR="0042586C" w:rsidRPr="004574FF" w14:paraId="55E025D3" w14:textId="77777777" w:rsidTr="008B0957">
        <w:trPr>
          <w:jc w:val="center"/>
        </w:trPr>
        <w:tc>
          <w:tcPr>
            <w:tcW w:w="1139" w:type="dxa"/>
            <w:shd w:val="clear" w:color="auto" w:fill="auto"/>
            <w:vAlign w:val="center"/>
          </w:tcPr>
          <w:p w14:paraId="4E2255DB" w14:textId="77777777" w:rsidR="0042586C" w:rsidRPr="0042586C" w:rsidRDefault="0042586C" w:rsidP="00431E0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相關經驗</w:t>
            </w:r>
          </w:p>
        </w:tc>
        <w:tc>
          <w:tcPr>
            <w:tcW w:w="9160" w:type="dxa"/>
            <w:shd w:val="clear" w:color="auto" w:fill="auto"/>
          </w:tcPr>
          <w:p w14:paraId="1644A281" w14:textId="77777777" w:rsidR="0042586C" w:rsidRPr="0042586C" w:rsidRDefault="0042586C" w:rsidP="0042586C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進工廠現場參觀及探討問題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>250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次以上。</w:t>
            </w:r>
          </w:p>
          <w:p w14:paraId="621AF093" w14:textId="77777777" w:rsidR="0042586C" w:rsidRPr="0042586C" w:rsidRDefault="0042586C" w:rsidP="0042586C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從事工廠診斷與改善，產生數百萬美金效益，並獲教育部產學合作獎。</w:t>
            </w:r>
          </w:p>
          <w:p w14:paraId="3E8C1CB5" w14:textId="76FB4724" w:rsidR="0042586C" w:rsidRDefault="0042586C" w:rsidP="0042586C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國際</w:t>
            </w:r>
            <w:proofErr w:type="gramStart"/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萃</w:t>
            </w:r>
            <w:proofErr w:type="gramEnd"/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智</w:t>
            </w:r>
            <w:r w:rsid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協會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專業級證照</w:t>
            </w:r>
            <w:r w:rsidR="001C3149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與授證講師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（臺灣唯一）。</w:t>
            </w:r>
          </w:p>
          <w:p w14:paraId="20361569" w14:textId="77777777" w:rsidR="0042586C" w:rsidRPr="0042586C" w:rsidRDefault="0042586C" w:rsidP="003F0C91">
            <w:pPr>
              <w:snapToGrid w:val="0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曾應邀到臺灣、香港及中國大陸</w:t>
            </w:r>
            <w:r w:rsidR="006955C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7</w:t>
            </w:r>
            <w:r w:rsidRPr="0042586C">
              <w:rPr>
                <w:rFonts w:ascii="微軟正黑體" w:eastAsia="微軟正黑體" w:hAnsi="微軟正黑體" w:cs="Arial"/>
                <w:sz w:val="22"/>
                <w:szCs w:val="22"/>
              </w:rPr>
              <w:t>0</w:t>
            </w:r>
            <w:r w:rsidRPr="0042586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家以上知名公司授課或輔導超過百次。</w:t>
            </w:r>
            <w:r w:rsidR="003F0C91" w:rsidRPr="007F46CB">
              <w:rPr>
                <w:szCs w:val="22"/>
              </w:rPr>
              <w:t>TRIZ</w:t>
            </w:r>
            <w:r w:rsidR="003F0C91" w:rsidRPr="007F46CB">
              <w:rPr>
                <w:rFonts w:hint="eastAsia"/>
                <w:szCs w:val="22"/>
              </w:rPr>
              <w:t>授課超過</w:t>
            </w:r>
            <w:r w:rsidR="003F0C91">
              <w:rPr>
                <w:szCs w:val="22"/>
              </w:rPr>
              <w:t>7</w:t>
            </w:r>
            <w:r w:rsidR="003F0C91" w:rsidRPr="007F46CB">
              <w:rPr>
                <w:szCs w:val="22"/>
              </w:rPr>
              <w:t>,000</w:t>
            </w:r>
            <w:r w:rsidR="003F0C91" w:rsidRPr="007F46CB">
              <w:rPr>
                <w:rFonts w:hint="eastAsia"/>
                <w:szCs w:val="22"/>
              </w:rPr>
              <w:t>人次</w:t>
            </w:r>
            <w:r w:rsidR="003F0C91">
              <w:rPr>
                <w:rFonts w:hint="eastAsia"/>
                <w:szCs w:val="22"/>
              </w:rPr>
              <w:t>。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發展一套系統化解題輔導模式與創新方法。實際輔導產業，成功解決超過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>90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個產品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>/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製程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>/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設備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產業實務問題。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發展一套專利規避再生強化手法，成功規避超過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>40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個專利，</w:t>
            </w:r>
            <w:r w:rsidR="003F0C91" w:rsidRPr="003F0C91">
              <w:rPr>
                <w:rFonts w:ascii="微軟正黑體" w:eastAsia="微軟正黑體" w:hAnsi="微軟正黑體" w:cs="Arial"/>
                <w:sz w:val="22"/>
                <w:szCs w:val="22"/>
              </w:rPr>
              <w:t xml:space="preserve"> </w:t>
            </w:r>
            <w:r w:rsidR="003F0C91" w:rsidRPr="003F0C91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並產生眾多可專利點子。</w:t>
            </w:r>
          </w:p>
        </w:tc>
      </w:tr>
    </w:tbl>
    <w:p w14:paraId="1317F0D6" w14:textId="77777777" w:rsidR="00F83A88" w:rsidRDefault="00F83A88" w:rsidP="00B81A6E">
      <w:pPr>
        <w:snapToGrid w:val="0"/>
        <w:jc w:val="both"/>
        <w:rPr>
          <w:rFonts w:ascii="微軟正黑體" w:eastAsia="微軟正黑體" w:hAnsi="微軟正黑體"/>
        </w:rPr>
      </w:pPr>
    </w:p>
    <w:p w14:paraId="187F0BC6" w14:textId="77777777" w:rsidR="00D71710" w:rsidRPr="00D71710" w:rsidRDefault="00D71710" w:rsidP="00D27270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</w:t>
      </w:r>
      <w:r w:rsidRPr="00F83A88">
        <w:rPr>
          <w:rFonts w:ascii="微軟正黑體" w:eastAsia="微軟正黑體" w:hAnsi="微軟正黑體" w:hint="eastAsia"/>
        </w:rPr>
        <w:t>：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71710" w14:paraId="02C1437E" w14:textId="77777777" w:rsidTr="00EE5385">
        <w:tc>
          <w:tcPr>
            <w:tcW w:w="10740" w:type="dxa"/>
          </w:tcPr>
          <w:p w14:paraId="5CF37016" w14:textId="23ECA922" w:rsidR="00D27270" w:rsidRPr="00B81A6E" w:rsidRDefault="00CC68C2" w:rsidP="00B81A6E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>請</w:t>
            </w:r>
            <w:r w:rsidR="00D71710" w:rsidRPr="00B81A6E">
              <w:rPr>
                <w:rFonts w:ascii="微軟正黑體" w:eastAsia="微軟正黑體" w:hAnsi="微軟正黑體" w:cs="Arial" w:hint="eastAsia"/>
              </w:rPr>
              <w:t>至「</w:t>
            </w:r>
            <w:r w:rsidR="00D27270" w:rsidRPr="00B81A6E">
              <w:rPr>
                <w:rFonts w:ascii="微軟正黑體" w:eastAsia="微軟正黑體" w:hAnsi="微軟正黑體" w:cs="Arial" w:hint="eastAsia"/>
                <w:color w:val="0070C0"/>
              </w:rPr>
              <w:t>Google</w:t>
            </w:r>
            <w:proofErr w:type="gramStart"/>
            <w:r w:rsidR="001B4FE2" w:rsidRPr="001B4FE2">
              <w:rPr>
                <w:rFonts w:ascii="微軟正黑體" w:eastAsia="微軟正黑體" w:hAnsi="微軟正黑體" w:cs="Arial" w:hint="eastAsia"/>
                <w:color w:val="0070C0"/>
              </w:rPr>
              <w:t>線上報名</w:t>
            </w:r>
            <w:proofErr w:type="gramEnd"/>
            <w:hyperlink r:id="rId7" w:history="1">
              <w:r w:rsidR="00347486" w:rsidRPr="00347486">
                <w:rPr>
                  <w:rStyle w:val="a8"/>
                  <w:rFonts w:ascii="微軟正黑體" w:eastAsia="微軟正黑體" w:hAnsi="微軟正黑體" w:cs="Arial"/>
                </w:rPr>
                <w:t>https://reurl.cc/xEdEl5</w:t>
              </w:r>
            </w:hyperlink>
            <w:r w:rsidR="00D71710" w:rsidRPr="00B81A6E">
              <w:rPr>
                <w:rFonts w:ascii="微軟正黑體" w:eastAsia="微軟正黑體" w:hAnsi="微軟正黑體" w:cs="Arial" w:hint="eastAsia"/>
              </w:rPr>
              <w:t>」填寫</w:t>
            </w:r>
            <w:r w:rsidR="009F3395" w:rsidRPr="00B81A6E">
              <w:rPr>
                <w:rFonts w:ascii="微軟正黑體" w:eastAsia="微軟正黑體" w:hAnsi="微軟正黑體" w:cs="Arial" w:hint="eastAsia"/>
              </w:rPr>
              <w:t>報名</w:t>
            </w:r>
            <w:r w:rsidR="00D71710" w:rsidRPr="00B81A6E">
              <w:rPr>
                <w:rFonts w:ascii="微軟正黑體" w:eastAsia="微軟正黑體" w:hAnsi="微軟正黑體" w:cs="Arial" w:hint="eastAsia"/>
              </w:rPr>
              <w:t>表</w:t>
            </w:r>
            <w:r w:rsidR="00D27270" w:rsidRPr="00B81A6E">
              <w:rPr>
                <w:rFonts w:ascii="微軟正黑體" w:eastAsia="微軟正黑體" w:hAnsi="微軟正黑體" w:cs="Arial" w:hint="eastAsia"/>
              </w:rPr>
              <w:t>。</w:t>
            </w:r>
          </w:p>
          <w:p w14:paraId="021FEEF0" w14:textId="77777777" w:rsidR="004074BA" w:rsidRPr="00B81A6E" w:rsidRDefault="00D27270" w:rsidP="00B81A6E">
            <w:pPr>
              <w:snapToGrid w:val="0"/>
              <w:jc w:val="both"/>
              <w:rPr>
                <w:rFonts w:ascii="微軟正黑體" w:eastAsia="微軟正黑體" w:hAnsi="微軟正黑體" w:cs="Arial"/>
              </w:rPr>
            </w:pPr>
            <w:r w:rsidRPr="00B81A6E">
              <w:rPr>
                <w:rFonts w:ascii="微軟正黑體" w:eastAsia="微軟正黑體" w:hAnsi="微軟正黑體" w:cs="Arial" w:hint="eastAsia"/>
              </w:rPr>
              <w:t>（若無法使用以上報名表單，可來電或來信，將提供word報名表）</w:t>
            </w:r>
          </w:p>
          <w:p w14:paraId="1E1E12BB" w14:textId="7175F198" w:rsidR="00746BD1" w:rsidRPr="00B81A6E" w:rsidRDefault="00D71710" w:rsidP="00B81A6E">
            <w:pPr>
              <w:pStyle w:val="a7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B81A6E">
              <w:rPr>
                <w:rFonts w:ascii="微軟正黑體" w:eastAsia="微軟正黑體" w:hAnsi="微軟正黑體" w:cs="Arial"/>
              </w:rPr>
              <w:t>報名成功</w:t>
            </w:r>
            <w:r w:rsidRPr="00B81A6E">
              <w:rPr>
                <w:rFonts w:ascii="微軟正黑體" w:eastAsia="微軟正黑體" w:hAnsi="微軟正黑體" w:cs="Arial" w:hint="eastAsia"/>
              </w:rPr>
              <w:t>後</w:t>
            </w:r>
            <w:r w:rsidR="00D27270" w:rsidRPr="00B81A6E">
              <w:rPr>
                <w:rFonts w:ascii="微軟正黑體" w:eastAsia="微軟正黑體" w:hAnsi="微軟正黑體" w:cs="Arial"/>
              </w:rPr>
              <w:t>，</w:t>
            </w:r>
            <w:r w:rsidRPr="00B81A6E">
              <w:rPr>
                <w:rFonts w:ascii="微軟正黑體" w:eastAsia="微軟正黑體" w:hAnsi="微軟正黑體" w:cs="Arial"/>
              </w:rPr>
              <w:t>將</w:t>
            </w:r>
            <w:r w:rsidRPr="00B81A6E">
              <w:rPr>
                <w:rFonts w:ascii="微軟正黑體" w:eastAsia="微軟正黑體" w:hAnsi="微軟正黑體" w:cs="Arial" w:hint="eastAsia"/>
              </w:rPr>
              <w:t>以</w:t>
            </w:r>
            <w:r w:rsidR="00D27270" w:rsidRPr="00B81A6E">
              <w:rPr>
                <w:rFonts w:ascii="微軟正黑體" w:eastAsia="微軟正黑體" w:hAnsi="微軟正黑體" w:cs="Arial"/>
              </w:rPr>
              <w:t>電子郵件</w:t>
            </w:r>
            <w:r w:rsidR="000A14C7" w:rsidRPr="00B81A6E">
              <w:rPr>
                <w:rFonts w:ascii="微軟正黑體" w:eastAsia="微軟正黑體" w:hAnsi="微軟正黑體" w:cs="Arial" w:hint="eastAsia"/>
              </w:rPr>
              <w:t>確認</w:t>
            </w:r>
            <w:r w:rsidRPr="00B81A6E">
              <w:rPr>
                <w:rFonts w:ascii="微軟正黑體" w:eastAsia="微軟正黑體" w:hAnsi="微軟正黑體" w:cs="Arial"/>
              </w:rPr>
              <w:t>，</w:t>
            </w:r>
            <w:r w:rsidR="000A14C7" w:rsidRPr="00B81A6E">
              <w:rPr>
                <w:rFonts w:ascii="微軟正黑體" w:eastAsia="微軟正黑體" w:hAnsi="微軟正黑體" w:cs="Arial" w:hint="eastAsia"/>
              </w:rPr>
              <w:t>並於講座</w:t>
            </w:r>
            <w:r w:rsidR="00D27270" w:rsidRPr="00B81A6E">
              <w:rPr>
                <w:rFonts w:ascii="微軟正黑體" w:eastAsia="微軟正黑體" w:hAnsi="微軟正黑體" w:cs="Arial" w:hint="eastAsia"/>
              </w:rPr>
              <w:t>日期</w:t>
            </w:r>
            <w:r w:rsidR="000A14C7" w:rsidRPr="00B81A6E">
              <w:rPr>
                <w:rFonts w:ascii="微軟正黑體" w:eastAsia="微軟正黑體" w:hAnsi="微軟正黑體" w:cs="Arial" w:hint="eastAsia"/>
              </w:rPr>
              <w:t>前</w:t>
            </w:r>
            <w:r w:rsidR="0035712B">
              <w:rPr>
                <w:rFonts w:ascii="微軟正黑體" w:eastAsia="微軟正黑體" w:hAnsi="微軟正黑體" w:cs="Arial" w:hint="eastAsia"/>
              </w:rPr>
              <w:t>一天</w:t>
            </w:r>
            <w:r w:rsidR="000A14C7" w:rsidRPr="00B81A6E">
              <w:rPr>
                <w:rFonts w:ascii="微軟正黑體" w:eastAsia="微軟正黑體" w:hAnsi="微軟正黑體" w:cs="Arial" w:hint="eastAsia"/>
              </w:rPr>
              <w:t>，</w:t>
            </w:r>
            <w:r w:rsidR="004B448B" w:rsidRPr="00B81A6E">
              <w:rPr>
                <w:rFonts w:ascii="微軟正黑體" w:eastAsia="微軟正黑體" w:hAnsi="微軟正黑體" w:cs="Arial" w:hint="eastAsia"/>
              </w:rPr>
              <w:t>寄發</w:t>
            </w:r>
            <w:r w:rsidR="0035712B" w:rsidRPr="00B37113">
              <w:rPr>
                <w:rFonts w:ascii="微軟正黑體" w:eastAsia="微軟正黑體" w:hAnsi="微軟正黑體" w:cs="Arial" w:hint="eastAsia"/>
                <w:b/>
                <w:color w:val="FF0000"/>
              </w:rPr>
              <w:t>講座</w:t>
            </w:r>
            <w:r w:rsidR="00B37113">
              <w:rPr>
                <w:rFonts w:ascii="微軟正黑體" w:eastAsia="微軟正黑體" w:hAnsi="微軟正黑體" w:cs="Arial" w:hint="eastAsia"/>
                <w:b/>
                <w:color w:val="FF0000"/>
              </w:rPr>
              <w:t>報告</w:t>
            </w:r>
            <w:r w:rsidR="0035712B" w:rsidRPr="00B37113">
              <w:rPr>
                <w:rFonts w:ascii="微軟正黑體" w:eastAsia="微軟正黑體" w:hAnsi="微軟正黑體" w:cs="Arial" w:hint="eastAsia"/>
                <w:b/>
                <w:color w:val="FF0000"/>
              </w:rPr>
              <w:t>電子檔</w:t>
            </w:r>
            <w:r w:rsidR="00D27270" w:rsidRPr="00B81A6E">
              <w:rPr>
                <w:rFonts w:ascii="微軟正黑體" w:eastAsia="微軟正黑體" w:hAnsi="微軟正黑體" w:cs="Arial" w:hint="eastAsia"/>
              </w:rPr>
              <w:t>。</w:t>
            </w:r>
          </w:p>
        </w:tc>
      </w:tr>
    </w:tbl>
    <w:p w14:paraId="4B46DBB1" w14:textId="77777777" w:rsidR="00B81A6E" w:rsidRPr="00B37113" w:rsidRDefault="00B81A6E" w:rsidP="00B81A6E">
      <w:pPr>
        <w:snapToGrid w:val="0"/>
        <w:jc w:val="both"/>
        <w:rPr>
          <w:rFonts w:ascii="微軟正黑體" w:eastAsia="微軟正黑體" w:hAnsi="微軟正黑體" w:cs="Arial"/>
        </w:rPr>
      </w:pPr>
    </w:p>
    <w:p w14:paraId="7866E181" w14:textId="77777777" w:rsidR="00B81A6E" w:rsidRDefault="00B81A6E" w:rsidP="00B81A6E">
      <w:pPr>
        <w:pStyle w:val="a7"/>
        <w:numPr>
          <w:ilvl w:val="0"/>
          <w:numId w:val="11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聯繫我們</w:t>
      </w:r>
      <w:r w:rsidRPr="00F83A88">
        <w:rPr>
          <w:rFonts w:ascii="微軟正黑體" w:eastAsia="微軟正黑體" w:hAnsi="微軟正黑體" w:hint="eastAsia"/>
        </w:rPr>
        <w:t>：</w:t>
      </w:r>
    </w:p>
    <w:p w14:paraId="1DE5F84B" w14:textId="541DB810" w:rsidR="00B81A6E" w:rsidRPr="00B81A6E" w:rsidRDefault="00B81A6E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B81A6E">
        <w:rPr>
          <w:rFonts w:ascii="微軟正黑體" w:eastAsia="微軟正黑體" w:hAnsi="微軟正黑體" w:cs="Arial" w:hint="eastAsia"/>
          <w:sz w:val="22"/>
          <w:szCs w:val="22"/>
        </w:rPr>
        <w:t>地址：30071新竹市光復路二段35</w:t>
      </w:r>
      <w:r w:rsidR="00347486">
        <w:rPr>
          <w:rFonts w:ascii="微軟正黑體" w:eastAsia="微軟正黑體" w:hAnsi="微軟正黑體" w:cs="Arial" w:hint="eastAsia"/>
          <w:sz w:val="22"/>
          <w:szCs w:val="22"/>
        </w:rPr>
        <w:t>0</w:t>
      </w:r>
      <w:r w:rsidRPr="00B81A6E">
        <w:rPr>
          <w:rFonts w:ascii="微軟正黑體" w:eastAsia="微軟正黑體" w:hAnsi="微軟正黑體" w:cs="Arial" w:hint="eastAsia"/>
          <w:sz w:val="22"/>
          <w:szCs w:val="22"/>
        </w:rPr>
        <w:t>號</w:t>
      </w:r>
      <w:r w:rsidR="00347486">
        <w:rPr>
          <w:rFonts w:ascii="微軟正黑體" w:eastAsia="微軟正黑體" w:hAnsi="微軟正黑體" w:cs="Arial" w:hint="eastAsia"/>
          <w:sz w:val="22"/>
          <w:szCs w:val="22"/>
        </w:rPr>
        <w:t>5</w:t>
      </w:r>
      <w:r w:rsidRPr="00B81A6E">
        <w:rPr>
          <w:rFonts w:ascii="微軟正黑體" w:eastAsia="微軟正黑體" w:hAnsi="微軟正黑體" w:cs="Arial" w:hint="eastAsia"/>
          <w:sz w:val="22"/>
          <w:szCs w:val="22"/>
        </w:rPr>
        <w:t>樓</w:t>
      </w:r>
    </w:p>
    <w:p w14:paraId="1A73146A" w14:textId="77777777" w:rsidR="00B81A6E" w:rsidRPr="00B81A6E" w:rsidRDefault="00B81A6E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B81A6E">
        <w:rPr>
          <w:rFonts w:ascii="微軟正黑體" w:eastAsia="微軟正黑體" w:hAnsi="微軟正黑體" w:cs="Arial" w:hint="eastAsia"/>
          <w:sz w:val="22"/>
          <w:szCs w:val="22"/>
        </w:rPr>
        <w:t>網站：http://www.ssi.org.tw</w:t>
      </w:r>
    </w:p>
    <w:p w14:paraId="4BE2DEB4" w14:textId="77777777" w:rsidR="00B81A6E" w:rsidRPr="00B81A6E" w:rsidRDefault="00B81A6E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B81A6E">
        <w:rPr>
          <w:rFonts w:ascii="微軟正黑體" w:eastAsia="微軟正黑體" w:hAnsi="微軟正黑體" w:cs="Arial" w:hint="eastAsia"/>
          <w:sz w:val="22"/>
          <w:szCs w:val="22"/>
        </w:rPr>
        <w:t>電話：(03)572-3200</w:t>
      </w:r>
    </w:p>
    <w:p w14:paraId="59868212" w14:textId="77777777" w:rsidR="00B81A6E" w:rsidRPr="00B81A6E" w:rsidRDefault="00B81A6E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B81A6E">
        <w:rPr>
          <w:rFonts w:ascii="微軟正黑體" w:eastAsia="微軟正黑體" w:hAnsi="微軟正黑體" w:cs="Arial" w:hint="eastAsia"/>
          <w:sz w:val="22"/>
          <w:szCs w:val="22"/>
        </w:rPr>
        <w:t>傳真：(03)572-3210</w:t>
      </w:r>
    </w:p>
    <w:p w14:paraId="1838CED9" w14:textId="77777777" w:rsidR="00B81A6E" w:rsidRPr="00B81A6E" w:rsidRDefault="00B81A6E" w:rsidP="00B81A6E">
      <w:pPr>
        <w:pStyle w:val="a7"/>
        <w:numPr>
          <w:ilvl w:val="0"/>
          <w:numId w:val="16"/>
        </w:numPr>
        <w:snapToGrid w:val="0"/>
        <w:ind w:leftChars="0"/>
        <w:jc w:val="both"/>
        <w:rPr>
          <w:rFonts w:ascii="微軟正黑體" w:eastAsia="微軟正黑體" w:hAnsi="微軟正黑體" w:cs="Arial"/>
          <w:sz w:val="22"/>
          <w:szCs w:val="22"/>
        </w:rPr>
      </w:pPr>
      <w:r w:rsidRPr="00B81A6E">
        <w:rPr>
          <w:rFonts w:ascii="微軟正黑體" w:eastAsia="微軟正黑體" w:hAnsi="微軟正黑體" w:cs="Arial" w:hint="eastAsia"/>
          <w:sz w:val="22"/>
          <w:szCs w:val="22"/>
        </w:rPr>
        <w:t>信箱：service@ssi.org.tw</w:t>
      </w:r>
    </w:p>
    <w:sectPr w:rsidR="00B81A6E" w:rsidRPr="00B81A6E" w:rsidSect="008B0957">
      <w:headerReference w:type="default" r:id="rId8"/>
      <w:pgSz w:w="11906" w:h="16838"/>
      <w:pgMar w:top="1440" w:right="991" w:bottom="1440" w:left="993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4CBD" w14:textId="77777777" w:rsidR="00643C61" w:rsidRDefault="00643C61" w:rsidP="00722615">
      <w:r>
        <w:separator/>
      </w:r>
    </w:p>
  </w:endnote>
  <w:endnote w:type="continuationSeparator" w:id="0">
    <w:p w14:paraId="7629301E" w14:textId="77777777" w:rsidR="00643C61" w:rsidRDefault="00643C61" w:rsidP="0072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A544" w14:textId="77777777" w:rsidR="00643C61" w:rsidRDefault="00643C61" w:rsidP="00722615">
      <w:r>
        <w:separator/>
      </w:r>
    </w:p>
  </w:footnote>
  <w:footnote w:type="continuationSeparator" w:id="0">
    <w:p w14:paraId="583FE5AA" w14:textId="77777777" w:rsidR="00643C61" w:rsidRDefault="00643C61" w:rsidP="0072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E375" w14:textId="77777777" w:rsidR="00155D3A" w:rsidRPr="00C34A33" w:rsidRDefault="00155D3A" w:rsidP="00155D3A">
    <w:pPr>
      <w:pStyle w:val="a3"/>
      <w:tabs>
        <w:tab w:val="clear" w:pos="4153"/>
        <w:tab w:val="clear" w:pos="8306"/>
        <w:tab w:val="right" w:pos="9781"/>
      </w:tabs>
      <w:spacing w:line="200" w:lineRule="exact"/>
      <w:ind w:right="225"/>
      <w:rPr>
        <w:rFonts w:ascii="微軟正黑體" w:eastAsia="微軟正黑體" w:hAnsi="微軟正黑體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BCEC8A2" wp14:editId="6ECF40CF">
          <wp:simplePos x="0" y="0"/>
          <wp:positionH relativeFrom="margin">
            <wp:posOffset>3385820</wp:posOffset>
          </wp:positionH>
          <wp:positionV relativeFrom="paragraph">
            <wp:posOffset>-364490</wp:posOffset>
          </wp:positionV>
          <wp:extent cx="2813483" cy="637200"/>
          <wp:effectExtent l="0" t="0" r="6350" b="0"/>
          <wp:wrapSquare wrapText="bothSides"/>
          <wp:docPr id="1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1" t="9628" r="1611"/>
                  <a:stretch>
                    <a:fillRect/>
                  </a:stretch>
                </pic:blipFill>
                <pic:spPr bwMode="auto">
                  <a:xfrm>
                    <a:off x="0" y="0"/>
                    <a:ext cx="2813483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4ED59" wp14:editId="7F125D19">
              <wp:simplePos x="0" y="0"/>
              <wp:positionH relativeFrom="column">
                <wp:posOffset>805180</wp:posOffset>
              </wp:positionH>
              <wp:positionV relativeFrom="paragraph">
                <wp:posOffset>-411480</wp:posOffset>
              </wp:positionV>
              <wp:extent cx="2014220" cy="6616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609F5" w14:textId="77777777" w:rsidR="00155D3A" w:rsidRDefault="00155D3A" w:rsidP="00155D3A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4"/>
                            </w:rPr>
                          </w:pPr>
                          <w:r w:rsidRPr="00190CFE">
                            <w:rPr>
                              <w:rFonts w:ascii="French Script MT" w:hAnsi="French Script MT" w:cs="Times New Roman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International Society</w:t>
                          </w:r>
                        </w:p>
                        <w:p w14:paraId="6F08C415" w14:textId="77777777" w:rsidR="00155D3A" w:rsidRDefault="00155D3A" w:rsidP="00155D3A">
                          <w:pPr>
                            <w:pStyle w:val="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 w:rsidRPr="00190CFE">
                            <w:rPr>
                              <w:rFonts w:ascii="French Script MT" w:hAnsi="French Script MT" w:cs="Times New Roman"/>
                              <w:b/>
                              <w:bCs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of Innovation Methods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4ED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3.4pt;margin-top:-32.4pt;width:158.6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" filled="f" stroked="f">
              <v:textbox>
                <w:txbxContent>
                  <w:p w14:paraId="389609F5" w14:textId="77777777" w:rsidR="00155D3A" w:rsidRDefault="00155D3A" w:rsidP="00155D3A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24"/>
                      </w:rPr>
                    </w:pPr>
                    <w:r w:rsidRPr="00190CFE">
                      <w:rPr>
                        <w:rFonts w:ascii="French Script MT" w:hAnsi="French Script MT" w:cs="Times New Roman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International Society</w:t>
                    </w:r>
                  </w:p>
                  <w:p w14:paraId="6F08C415" w14:textId="77777777" w:rsidR="00155D3A" w:rsidRDefault="00155D3A" w:rsidP="00155D3A">
                    <w:pPr>
                      <w:pStyle w:val="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 w:rsidRPr="00190CFE">
                      <w:rPr>
                        <w:rFonts w:ascii="French Script MT" w:hAnsi="French Script MT" w:cs="Times New Roman"/>
                        <w:b/>
                        <w:bCs/>
                        <w:color w:val="000000"/>
                        <w:kern w:val="24"/>
                        <w:sz w:val="40"/>
                        <w:szCs w:val="40"/>
                      </w:rPr>
                      <w:t>of Innovation Methods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7E8A8C41" wp14:editId="24338357">
          <wp:simplePos x="0" y="0"/>
          <wp:positionH relativeFrom="column">
            <wp:posOffset>2540</wp:posOffset>
          </wp:positionH>
          <wp:positionV relativeFrom="paragraph">
            <wp:posOffset>-340995</wp:posOffset>
          </wp:positionV>
          <wp:extent cx="802640" cy="570230"/>
          <wp:effectExtent l="0" t="0" r="0" b="0"/>
          <wp:wrapNone/>
          <wp:docPr id="19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3BD"/>
    <w:multiLevelType w:val="hybridMultilevel"/>
    <w:tmpl w:val="C1F20CF8"/>
    <w:lvl w:ilvl="0" w:tplc="E5F82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B863909"/>
    <w:multiLevelType w:val="hybridMultilevel"/>
    <w:tmpl w:val="A6D25F9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2BC1B54"/>
    <w:multiLevelType w:val="hybridMultilevel"/>
    <w:tmpl w:val="22C4FF60"/>
    <w:lvl w:ilvl="0" w:tplc="23D27C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767F48"/>
    <w:multiLevelType w:val="hybridMultilevel"/>
    <w:tmpl w:val="6CA0C262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203EB2"/>
    <w:multiLevelType w:val="hybridMultilevel"/>
    <w:tmpl w:val="648A72A6"/>
    <w:lvl w:ilvl="0" w:tplc="23D27C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E02239"/>
    <w:multiLevelType w:val="hybridMultilevel"/>
    <w:tmpl w:val="42F08278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2A0AFD"/>
    <w:multiLevelType w:val="hybridMultilevel"/>
    <w:tmpl w:val="9B0229C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32C"/>
    <w:multiLevelType w:val="hybridMultilevel"/>
    <w:tmpl w:val="1C2AC726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0A213B"/>
    <w:multiLevelType w:val="hybridMultilevel"/>
    <w:tmpl w:val="2E06EB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EA3E7A"/>
    <w:multiLevelType w:val="hybridMultilevel"/>
    <w:tmpl w:val="FF8A0FD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AD02337"/>
    <w:multiLevelType w:val="hybridMultilevel"/>
    <w:tmpl w:val="83E8E436"/>
    <w:lvl w:ilvl="0" w:tplc="B3EA9A92">
      <w:numFmt w:val="bullet"/>
      <w:lvlText w:val="-"/>
      <w:lvlJc w:val="left"/>
      <w:pPr>
        <w:ind w:left="84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F0348EF"/>
    <w:multiLevelType w:val="hybridMultilevel"/>
    <w:tmpl w:val="8A54287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A46343"/>
    <w:multiLevelType w:val="hybridMultilevel"/>
    <w:tmpl w:val="D856D6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9843F80"/>
    <w:multiLevelType w:val="hybridMultilevel"/>
    <w:tmpl w:val="B9102FF0"/>
    <w:lvl w:ilvl="0" w:tplc="A6E41A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5A4CE7"/>
    <w:multiLevelType w:val="hybridMultilevel"/>
    <w:tmpl w:val="E6BC7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FF0644"/>
    <w:multiLevelType w:val="hybridMultilevel"/>
    <w:tmpl w:val="85625F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033DD3"/>
    <w:multiLevelType w:val="hybridMultilevel"/>
    <w:tmpl w:val="F2CE6D1A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7904596A"/>
    <w:multiLevelType w:val="hybridMultilevel"/>
    <w:tmpl w:val="18364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1833EC"/>
    <w:multiLevelType w:val="hybridMultilevel"/>
    <w:tmpl w:val="69020FE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310F01"/>
    <w:multiLevelType w:val="hybridMultilevel"/>
    <w:tmpl w:val="7AFEF90A"/>
    <w:lvl w:ilvl="0" w:tplc="A53A48CE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9"/>
  </w:num>
  <w:num w:numId="9">
    <w:abstractNumId w:val="14"/>
  </w:num>
  <w:num w:numId="10">
    <w:abstractNumId w:val="17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  <w:num w:numId="15">
    <w:abstractNumId w:val="15"/>
  </w:num>
  <w:num w:numId="16">
    <w:abstractNumId w:val="18"/>
  </w:num>
  <w:num w:numId="17">
    <w:abstractNumId w:val="5"/>
  </w:num>
  <w:num w:numId="18">
    <w:abstractNumId w:val="1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15"/>
    <w:rsid w:val="000120AF"/>
    <w:rsid w:val="0002331A"/>
    <w:rsid w:val="000A14C7"/>
    <w:rsid w:val="000B7517"/>
    <w:rsid w:val="000F18A4"/>
    <w:rsid w:val="00101241"/>
    <w:rsid w:val="00127E8B"/>
    <w:rsid w:val="00155D3A"/>
    <w:rsid w:val="001743DB"/>
    <w:rsid w:val="001B4FE2"/>
    <w:rsid w:val="001C28DB"/>
    <w:rsid w:val="001C3149"/>
    <w:rsid w:val="00200844"/>
    <w:rsid w:val="00212908"/>
    <w:rsid w:val="0029605C"/>
    <w:rsid w:val="002D6B3C"/>
    <w:rsid w:val="002E4781"/>
    <w:rsid w:val="00300173"/>
    <w:rsid w:val="00303A89"/>
    <w:rsid w:val="0032447F"/>
    <w:rsid w:val="0033669F"/>
    <w:rsid w:val="00347486"/>
    <w:rsid w:val="0035712B"/>
    <w:rsid w:val="003668BE"/>
    <w:rsid w:val="0038013E"/>
    <w:rsid w:val="003F0C91"/>
    <w:rsid w:val="004074BA"/>
    <w:rsid w:val="0042586C"/>
    <w:rsid w:val="00431E03"/>
    <w:rsid w:val="00457618"/>
    <w:rsid w:val="004B448B"/>
    <w:rsid w:val="004C60D4"/>
    <w:rsid w:val="004E663E"/>
    <w:rsid w:val="005019CA"/>
    <w:rsid w:val="00545D46"/>
    <w:rsid w:val="005B14CF"/>
    <w:rsid w:val="006073DF"/>
    <w:rsid w:val="00643C61"/>
    <w:rsid w:val="00656B4C"/>
    <w:rsid w:val="00686602"/>
    <w:rsid w:val="006955C4"/>
    <w:rsid w:val="00707BDA"/>
    <w:rsid w:val="00722615"/>
    <w:rsid w:val="00723CCF"/>
    <w:rsid w:val="0073121D"/>
    <w:rsid w:val="00745D58"/>
    <w:rsid w:val="00746BD1"/>
    <w:rsid w:val="007859FE"/>
    <w:rsid w:val="007B4E7F"/>
    <w:rsid w:val="00891067"/>
    <w:rsid w:val="008B0957"/>
    <w:rsid w:val="008B4B94"/>
    <w:rsid w:val="008F27CB"/>
    <w:rsid w:val="009013A2"/>
    <w:rsid w:val="0092699B"/>
    <w:rsid w:val="00962E9F"/>
    <w:rsid w:val="00990C64"/>
    <w:rsid w:val="009944F6"/>
    <w:rsid w:val="009D54F8"/>
    <w:rsid w:val="009D59B5"/>
    <w:rsid w:val="009F3395"/>
    <w:rsid w:val="00A12F6E"/>
    <w:rsid w:val="00A201D8"/>
    <w:rsid w:val="00A57CBD"/>
    <w:rsid w:val="00A904BF"/>
    <w:rsid w:val="00A952BE"/>
    <w:rsid w:val="00AA51D9"/>
    <w:rsid w:val="00AD1A11"/>
    <w:rsid w:val="00B37113"/>
    <w:rsid w:val="00B4464F"/>
    <w:rsid w:val="00B81A6E"/>
    <w:rsid w:val="00B9165C"/>
    <w:rsid w:val="00B92370"/>
    <w:rsid w:val="00BD1D3A"/>
    <w:rsid w:val="00C134F2"/>
    <w:rsid w:val="00C14485"/>
    <w:rsid w:val="00C14922"/>
    <w:rsid w:val="00C33A95"/>
    <w:rsid w:val="00C5346B"/>
    <w:rsid w:val="00C716A0"/>
    <w:rsid w:val="00C7269D"/>
    <w:rsid w:val="00C77573"/>
    <w:rsid w:val="00CA5536"/>
    <w:rsid w:val="00CC68C2"/>
    <w:rsid w:val="00CE7B82"/>
    <w:rsid w:val="00D0220F"/>
    <w:rsid w:val="00D27270"/>
    <w:rsid w:val="00D464F5"/>
    <w:rsid w:val="00D71710"/>
    <w:rsid w:val="00D84320"/>
    <w:rsid w:val="00DA295E"/>
    <w:rsid w:val="00DB7EE1"/>
    <w:rsid w:val="00E333A5"/>
    <w:rsid w:val="00E4043C"/>
    <w:rsid w:val="00E47356"/>
    <w:rsid w:val="00EC6B9C"/>
    <w:rsid w:val="00ED218B"/>
    <w:rsid w:val="00EE406A"/>
    <w:rsid w:val="00EE7930"/>
    <w:rsid w:val="00F01CF1"/>
    <w:rsid w:val="00F475A4"/>
    <w:rsid w:val="00F83A88"/>
    <w:rsid w:val="00F967AB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9CEA4"/>
  <w15:docId w15:val="{F73E8B36-528A-4853-9679-F7B49D50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A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6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6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615"/>
    <w:rPr>
      <w:sz w:val="20"/>
      <w:szCs w:val="20"/>
    </w:rPr>
  </w:style>
  <w:style w:type="paragraph" w:styleId="a7">
    <w:name w:val="List Paragraph"/>
    <w:basedOn w:val="a"/>
    <w:uiPriority w:val="34"/>
    <w:qFormat/>
    <w:rsid w:val="00F83A88"/>
    <w:pPr>
      <w:ind w:leftChars="200" w:left="480"/>
    </w:pPr>
  </w:style>
  <w:style w:type="character" w:customStyle="1" w:styleId="apple-converted-space">
    <w:name w:val="apple-converted-space"/>
    <w:basedOn w:val="a0"/>
    <w:rsid w:val="00F83A88"/>
  </w:style>
  <w:style w:type="character" w:styleId="a8">
    <w:name w:val="Hyperlink"/>
    <w:basedOn w:val="a0"/>
    <w:uiPriority w:val="99"/>
    <w:unhideWhenUsed/>
    <w:rsid w:val="0042586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3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33A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7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3474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4748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rsid w:val="00155D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url.cc/xEdEl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>Agitek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AICI-03</dc:creator>
  <cp:keywords/>
  <dc:description/>
  <cp:lastModifiedBy>AICI-01</cp:lastModifiedBy>
  <cp:revision>4</cp:revision>
  <dcterms:created xsi:type="dcterms:W3CDTF">2021-12-21T05:28:00Z</dcterms:created>
  <dcterms:modified xsi:type="dcterms:W3CDTF">2021-12-22T08:56:00Z</dcterms:modified>
</cp:coreProperties>
</file>