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bookmarkStart w:id="2" w:name="_GoBack"/>
    <w:bookmarkEnd w:id="2"/>
    <w:p w:rsidR="0061458C" w:rsidRPr="003521C3" w:rsidRDefault="00DA5ED5" w:rsidP="00255742">
      <w:pPr>
        <w:pStyle w:val="Web"/>
        <w:spacing w:before="0" w:beforeAutospacing="0" w:after="0" w:afterAutospacing="0" w:line="240" w:lineRule="auto"/>
        <w:rPr>
          <w:rFonts w:ascii="標楷體" w:eastAsia="標楷體" w:hAnsi="標楷體"/>
          <w:bCs/>
        </w:rPr>
      </w:pPr>
      <w:r w:rsidRPr="00443B4D">
        <w:rPr>
          <w:rFonts w:ascii="微軟正黑體" w:eastAsia="微軟正黑體" w:hAnsi="微軟正黑體" w:cs="Arial" w:hint="eastAsia"/>
          <w:noProof/>
          <w:color w:val="000000" w:themeColor="text1"/>
          <w:kern w:val="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0E5A54A" wp14:editId="5502D00E">
                <wp:simplePos x="0" y="0"/>
                <wp:positionH relativeFrom="column">
                  <wp:posOffset>-1109980</wp:posOffset>
                </wp:positionH>
                <wp:positionV relativeFrom="paragraph">
                  <wp:posOffset>-989330</wp:posOffset>
                </wp:positionV>
                <wp:extent cx="423545" cy="1079119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0402" y="21544"/>
                    <wp:lineTo x="20402" y="0"/>
                    <wp:lineTo x="0" y="0"/>
                  </wp:wrapPolygon>
                </wp:wrapThrough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</wpg:grpSpPr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8A7C01" id="群組 28" o:spid="_x0000_s1026" style="position:absolute;margin-left:-87.4pt;margin-top:-77.9pt;width:33.35pt;height:849.7pt;z-index:-251636736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">
                <v:rect id="Rectangle 8" o:spid="_x0000_s1027" style="position:absolute;left:-115;top:-953;width:960;height:16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GBsEA&#10;AADbAAAADwAAAGRycy9kb3ducmV2LnhtbESPQWsCMRSE74X+h/AEb92sCqJbo5RCQfBUFd3jY/O6&#10;Wbp5CUmq679vBMHjMDPfMKvNYHtxoRA7xwomRQmCuHG641bB8fD1tgARE7LG3jEpuFGEzfr1ZYWV&#10;dlf+pss+tSJDOFaowKTkKyljY8hiLJwnzt6PCxZTlqGVOuA1w20vp2U5lxY7zgsGPX0aan73f1YB&#10;1bwzs6P3Q9mF2ckv6xjOtVLj0fDxDiLRkJ7hR3urFUyXcP+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yxgbBAAAA2wAAAA8AAAAAAAAAAAAAAAAAmAIAAGRycy9kb3du&#10;cmV2LnhtbFBLBQYAAAAABAAEAPUAAACGAwAAAAA=&#10;" fillcolor="black [3213]" stroked="f" strokecolor="#a7a6a3"/>
                <v:rect id="Rectangle 9" o:spid="_x0000_s1028" style="position:absolute;left:920;top:-939;width:142;height:16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e0MIA&#10;AADbAAAADwAAAGRycy9kb3ducmV2LnhtbERPyWrDMBC9F/oPYgq9NZJTKMWJEpJC6EJzqLNdB2ti&#10;O7VGRpIT5++jQ6HHx9un88G24kw+NI41ZCMFgrh0puFKw3azenoFESKywdYxabhSgPns/m6KuXEX&#10;/qFzESuRQjjkqKGOsculDGVNFsPIdcSJOzpvMSboK2k8XlK4beVYqRdpseHUUGNHbzWVv0VvNRx2&#10;66Lfq6v/+s6qbOkVfZ7ee60fH4bFBESkIf6L/9wfRsNzWp++p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l7QwgAAANsAAAAPAAAAAAAAAAAAAAAAAJgCAABkcnMvZG93&#10;bnJldi54bWxQSwUGAAAAAAQABAD1AAAAhwMAAAAA&#10;" fillcolor="black [3213]" stroked="f" strokecolor="#9c0"/>
                <w10:wrap type="through"/>
              </v:group>
            </w:pict>
          </mc:Fallback>
        </mc:AlternateContent>
      </w:r>
      <w:r w:rsidR="00580F77"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13EDA3" wp14:editId="17902B9B">
                <wp:simplePos x="0" y="0"/>
                <wp:positionH relativeFrom="column">
                  <wp:posOffset>-309880</wp:posOffset>
                </wp:positionH>
                <wp:positionV relativeFrom="paragraph">
                  <wp:posOffset>66040</wp:posOffset>
                </wp:positionV>
                <wp:extent cx="6477000" cy="1438275"/>
                <wp:effectExtent l="57150" t="57150" r="57150" b="66675"/>
                <wp:wrapNone/>
                <wp:docPr id="6" name="框架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438275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5A5C29" w:rsidRPr="00645585" w:rsidRDefault="007A67F0" w:rsidP="00645585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0" w:lineRule="atLeast"/>
                              <w:jc w:val="center"/>
                              <w:rPr>
                                <w:rFonts w:ascii="華康行書體" w:eastAsia="華康行書體" w:hAnsi="標楷體" w:cs="Times New Roman"/>
                                <w:b/>
                                <w:noProof/>
                                <w:color w:val="000000" w:themeColor="text1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645585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0000" w:themeColor="text1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六標準差</w:t>
                            </w:r>
                            <w:r w:rsidR="00645585" w:rsidRPr="00645585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0000" w:themeColor="text1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創新</w:t>
                            </w:r>
                            <w:r w:rsidRPr="00645585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000000" w:themeColor="text1"/>
                                <w:spacing w:val="60"/>
                                <w:kern w:val="2"/>
                                <w:sz w:val="54"/>
                                <w:szCs w:val="5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黑帶培訓</w:t>
                            </w:r>
                            <w:r w:rsidR="005A5C29" w:rsidRPr="00645585">
                              <w:rPr>
                                <w:rFonts w:ascii="華康行書體" w:eastAsia="華康行書體" w:hAnsi="標楷體" w:cs="Times New Roman" w:hint="eastAsia"/>
                                <w:b/>
                                <w:noProof/>
                                <w:color w:val="948A54" w:themeColor="background2" w:themeShade="80"/>
                                <w:spacing w:val="60"/>
                                <w:kern w:val="2"/>
                                <w:sz w:val="54"/>
                                <w:szCs w:val="5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3EDA3" id="框架 6" o:spid="_x0000_s1026" style="position:absolute;margin-left:-24.4pt;margin-top:5.2pt;width:510pt;height:11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7700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" adj="-11796480,,5400" path="m,l6477000,r,1438275l,1438275,,xm179784,179784r,1078707l6297216,1258491r,-1078707l179784,179784xe" fillcolor="white [3212]" strokecolor="black [3213]" strokeweight="1.5pt">
                <v:stroke joinstyle="round"/>
                <v:formulas/>
                <v:path o:connecttype="custom" o:connectlocs="0,0;6477000,0;6477000,1438275;0,1438275;0,0;179784,179784;179784,1258491;6297216,1258491;6297216,179784;179784,179784" o:connectangles="0,0,0,0,0,0,0,0,0,0" textboxrect="0,0,6477000,1438275"/>
                <v:textbox>
                  <w:txbxContent>
                    <w:p w:rsidR="005A5C29" w:rsidRPr="00645585" w:rsidRDefault="007A67F0" w:rsidP="00645585">
                      <w:pPr>
                        <w:pStyle w:val="Web"/>
                        <w:snapToGrid w:val="0"/>
                        <w:spacing w:beforeLines="50" w:before="180" w:beforeAutospacing="0" w:after="0" w:afterAutospacing="0" w:line="0" w:lineRule="atLeast"/>
                        <w:jc w:val="center"/>
                        <w:rPr>
                          <w:rFonts w:ascii="華康行書體" w:eastAsia="華康行書體" w:hAnsi="標楷體" w:cs="Times New Roman"/>
                          <w:b/>
                          <w:noProof/>
                          <w:color w:val="000000" w:themeColor="text1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645585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0000" w:themeColor="text1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六標準差</w:t>
                      </w:r>
                      <w:r w:rsidR="00645585" w:rsidRPr="00645585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0000" w:themeColor="text1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創新</w:t>
                      </w:r>
                      <w:r w:rsidRPr="00645585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000000" w:themeColor="text1"/>
                          <w:spacing w:val="60"/>
                          <w:kern w:val="2"/>
                          <w:sz w:val="54"/>
                          <w:szCs w:val="5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黑帶培訓</w:t>
                      </w:r>
                      <w:r w:rsidR="005A5C29" w:rsidRPr="00645585">
                        <w:rPr>
                          <w:rFonts w:ascii="華康行書體" w:eastAsia="華康行書體" w:hAnsi="標楷體" w:cs="Times New Roman" w:hint="eastAsia"/>
                          <w:b/>
                          <w:noProof/>
                          <w:color w:val="948A54" w:themeColor="background2" w:themeShade="80"/>
                          <w:spacing w:val="60"/>
                          <w:kern w:val="2"/>
                          <w:sz w:val="54"/>
                          <w:szCs w:val="5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1458C" w:rsidRPr="00255742" w:rsidRDefault="0061458C" w:rsidP="00255742">
      <w:pPr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335016" w:rsidRPr="00255742" w:rsidRDefault="00335016" w:rsidP="00255742">
      <w:pPr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5D105F" w:rsidRDefault="005D105F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F557EF" w:rsidRDefault="00F557EF" w:rsidP="00255742">
      <w:pPr>
        <w:tabs>
          <w:tab w:val="left" w:pos="960"/>
        </w:tabs>
        <w:snapToGrid w:val="0"/>
        <w:spacing w:after="0" w:line="360" w:lineRule="auto"/>
        <w:rPr>
          <w:rFonts w:ascii="標楷體" w:eastAsia="標楷體" w:hAnsi="標楷體"/>
          <w:bCs/>
          <w:sz w:val="24"/>
          <w:szCs w:val="24"/>
        </w:rPr>
      </w:pPr>
    </w:p>
    <w:p w:rsidR="008B4340" w:rsidRPr="00F557EF" w:rsidRDefault="008B4340" w:rsidP="00443B4D">
      <w:pPr>
        <w:snapToGrid w:val="0"/>
        <w:spacing w:after="0"/>
        <w:rPr>
          <w:rFonts w:ascii="微軟正黑體" w:eastAsia="微軟正黑體" w:hAnsi="微軟正黑體"/>
          <w:b/>
          <w:sz w:val="24"/>
          <w:szCs w:val="24"/>
        </w:rPr>
      </w:pPr>
      <w:bookmarkStart w:id="3" w:name="OLE_LINK22"/>
      <w:bookmarkStart w:id="4" w:name="OLE_LINK23"/>
      <w:bookmarkEnd w:id="0"/>
      <w:bookmarkEnd w:id="1"/>
    </w:p>
    <w:p w:rsidR="00A63C3F" w:rsidRPr="00443B4D" w:rsidRDefault="0002589B" w:rsidP="00443B4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授課</w:t>
      </w:r>
      <w:r w:rsidR="00A63C3F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講師：</w:t>
      </w:r>
      <w:r w:rsidR="0064679E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蘇</w:t>
      </w:r>
      <w:r w:rsidR="00951BAC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 xml:space="preserve">峰民 </w:t>
      </w:r>
      <w:r w:rsidR="007A67F0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講師</w:t>
      </w:r>
    </w:p>
    <w:p w:rsidR="0002589B" w:rsidRPr="00443B4D" w:rsidRDefault="0002589B" w:rsidP="00443B4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授課地點：中華系統性創新學會 訓練教室（新竹市光復路二段350號5樓）</w:t>
      </w:r>
    </w:p>
    <w:p w:rsidR="001A6FD2" w:rsidRPr="00443B4D" w:rsidRDefault="0002589B" w:rsidP="00443B4D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授課</w:t>
      </w:r>
      <w:r w:rsidR="00A63C3F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時間：</w:t>
      </w:r>
      <w:r w:rsidR="001A6FD2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2017</w:t>
      </w:r>
      <w:r w:rsidR="00053E42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年</w:t>
      </w:r>
      <w:r w:rsidR="0040625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5</w:t>
      </w:r>
      <w:r w:rsidR="00053E42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月</w:t>
      </w:r>
      <w:r w:rsidR="0040625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至8</w:t>
      </w:r>
      <w:r w:rsidR="001413F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月</w:t>
      </w:r>
      <w:r w:rsidR="001A6FD2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，0</w:t>
      </w:r>
      <w:r w:rsidR="00927B21">
        <w:rPr>
          <w:rFonts w:ascii="微軟正黑體" w:eastAsia="微軟正黑體" w:hAnsi="微軟正黑體"/>
          <w:b/>
          <w:color w:val="000000" w:themeColor="text1"/>
          <w:sz w:val="26"/>
          <w:szCs w:val="26"/>
        </w:rPr>
        <w:t>9:00-1</w:t>
      </w:r>
      <w:r w:rsidR="001413F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8</w:t>
      </w:r>
      <w:r w:rsidR="001A6FD2" w:rsidRPr="00443B4D">
        <w:rPr>
          <w:rFonts w:ascii="微軟正黑體" w:eastAsia="微軟正黑體" w:hAnsi="微軟正黑體"/>
          <w:b/>
          <w:color w:val="000000" w:themeColor="text1"/>
          <w:sz w:val="26"/>
          <w:szCs w:val="26"/>
        </w:rPr>
        <w:t>:0</w:t>
      </w:r>
      <w:r w:rsidR="00B94247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0，</w:t>
      </w:r>
      <w:r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共計</w:t>
      </w:r>
      <w:r w:rsidR="001413F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15日</w:t>
      </w:r>
      <w:r w:rsidR="00951E8D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（</w:t>
      </w:r>
      <w:r w:rsidR="001413F9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120</w:t>
      </w:r>
      <w:r w:rsidR="00927B2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小時</w:t>
      </w:r>
      <w:r w:rsidR="00951E8D" w:rsidRPr="00443B4D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）</w:t>
      </w: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1348"/>
        <w:gridCol w:w="1348"/>
        <w:gridCol w:w="1348"/>
        <w:gridCol w:w="1348"/>
      </w:tblGrid>
      <w:tr w:rsidR="00406259" w:rsidRPr="001A6FD2" w:rsidTr="00213973">
        <w:trPr>
          <w:jc w:val="center"/>
        </w:trPr>
        <w:tc>
          <w:tcPr>
            <w:tcW w:w="1348" w:type="dxa"/>
          </w:tcPr>
          <w:p w:rsidR="00406259" w:rsidRPr="0002589B" w:rsidRDefault="00406259" w:rsidP="00213973">
            <w:pPr>
              <w:widowControl w:val="0"/>
              <w:snapToGrid w:val="0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5/06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r>
              <w:rPr>
                <w:rFonts w:ascii="微軟正黑體" w:eastAsia="微軟正黑體" w:hAnsi="微軟正黑體" w:cs="Arial" w:hint="eastAsia"/>
                <w:kern w:val="2"/>
              </w:rPr>
              <w:t>六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</w:p>
        </w:tc>
        <w:tc>
          <w:tcPr>
            <w:tcW w:w="1348" w:type="dxa"/>
          </w:tcPr>
          <w:p w:rsidR="00406259" w:rsidRPr="0002589B" w:rsidRDefault="00406259" w:rsidP="00213973">
            <w:pPr>
              <w:widowControl w:val="0"/>
              <w:snapToGrid w:val="0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5/13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r>
              <w:rPr>
                <w:rFonts w:ascii="微軟正黑體" w:eastAsia="微軟正黑體" w:hAnsi="微軟正黑體" w:cs="Arial" w:hint="eastAsia"/>
                <w:kern w:val="2"/>
              </w:rPr>
              <w:t>六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</w:p>
        </w:tc>
        <w:tc>
          <w:tcPr>
            <w:tcW w:w="1348" w:type="dxa"/>
          </w:tcPr>
          <w:p w:rsidR="00406259" w:rsidRPr="0002589B" w:rsidRDefault="00406259" w:rsidP="00213973">
            <w:pPr>
              <w:widowControl w:val="0"/>
              <w:snapToGrid w:val="0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bookmarkStart w:id="5" w:name="OLE_LINK2"/>
            <w:r>
              <w:rPr>
                <w:rFonts w:ascii="微軟正黑體" w:eastAsia="微軟正黑體" w:hAnsi="微軟正黑體" w:cs="Arial" w:hint="eastAsia"/>
                <w:kern w:val="2"/>
              </w:rPr>
              <w:t>5/21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r>
              <w:rPr>
                <w:rFonts w:ascii="微軟正黑體" w:eastAsia="微軟正黑體" w:hAnsi="微軟正黑體" w:cs="Arial" w:hint="eastAsia"/>
                <w:kern w:val="2"/>
              </w:rPr>
              <w:t>日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  <w:bookmarkEnd w:id="5"/>
          </w:p>
        </w:tc>
        <w:tc>
          <w:tcPr>
            <w:tcW w:w="1348" w:type="dxa"/>
          </w:tcPr>
          <w:p w:rsidR="00406259" w:rsidRPr="0002589B" w:rsidRDefault="00406259" w:rsidP="00406259">
            <w:pPr>
              <w:widowControl w:val="0"/>
              <w:snapToGrid w:val="0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5/27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r>
              <w:rPr>
                <w:rFonts w:ascii="微軟正黑體" w:eastAsia="微軟正黑體" w:hAnsi="微軟正黑體" w:cs="Arial" w:hint="eastAsia"/>
                <w:kern w:val="2"/>
              </w:rPr>
              <w:t>六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</w:p>
        </w:tc>
      </w:tr>
      <w:tr w:rsidR="00406259" w:rsidRPr="001A6FD2" w:rsidTr="00213973">
        <w:trPr>
          <w:jc w:val="center"/>
        </w:trPr>
        <w:tc>
          <w:tcPr>
            <w:tcW w:w="1348" w:type="dxa"/>
          </w:tcPr>
          <w:p w:rsidR="00406259" w:rsidRPr="0002589B" w:rsidRDefault="00406259" w:rsidP="00213973">
            <w:pPr>
              <w:widowControl w:val="0"/>
              <w:snapToGrid w:val="0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6/03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bookmarkStart w:id="6" w:name="OLE_LINK5"/>
            <w:r>
              <w:rPr>
                <w:rFonts w:ascii="微軟正黑體" w:eastAsia="微軟正黑體" w:hAnsi="微軟正黑體" w:cs="Arial" w:hint="eastAsia"/>
                <w:kern w:val="2"/>
              </w:rPr>
              <w:t>六</w:t>
            </w:r>
            <w:bookmarkEnd w:id="6"/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</w:p>
        </w:tc>
        <w:tc>
          <w:tcPr>
            <w:tcW w:w="1348" w:type="dxa"/>
          </w:tcPr>
          <w:p w:rsidR="00406259" w:rsidRPr="0002589B" w:rsidRDefault="00406259" w:rsidP="00213973">
            <w:pPr>
              <w:widowControl w:val="0"/>
              <w:snapToGrid w:val="0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6/10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r>
              <w:rPr>
                <w:rFonts w:ascii="微軟正黑體" w:eastAsia="微軟正黑體" w:hAnsi="微軟正黑體" w:cs="Arial" w:hint="eastAsia"/>
                <w:kern w:val="2"/>
              </w:rPr>
              <w:t>六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</w:p>
        </w:tc>
        <w:tc>
          <w:tcPr>
            <w:tcW w:w="1348" w:type="dxa"/>
          </w:tcPr>
          <w:p w:rsidR="00406259" w:rsidRPr="0002589B" w:rsidRDefault="00406259" w:rsidP="00213973">
            <w:pPr>
              <w:widowControl w:val="0"/>
              <w:snapToGrid w:val="0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6/24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bookmarkStart w:id="7" w:name="OLE_LINK7"/>
            <w:bookmarkStart w:id="8" w:name="OLE_LINK10"/>
            <w:r>
              <w:rPr>
                <w:rFonts w:ascii="微軟正黑體" w:eastAsia="微軟正黑體" w:hAnsi="微軟正黑體" w:cs="Arial" w:hint="eastAsia"/>
                <w:kern w:val="2"/>
              </w:rPr>
              <w:t>六</w:t>
            </w:r>
            <w:bookmarkEnd w:id="7"/>
            <w:bookmarkEnd w:id="8"/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</w:p>
        </w:tc>
        <w:tc>
          <w:tcPr>
            <w:tcW w:w="1348" w:type="dxa"/>
          </w:tcPr>
          <w:p w:rsidR="00406259" w:rsidRPr="0002589B" w:rsidRDefault="00406259" w:rsidP="00213973">
            <w:pPr>
              <w:widowControl w:val="0"/>
              <w:snapToGrid w:val="0"/>
              <w:jc w:val="center"/>
              <w:rPr>
                <w:rFonts w:ascii="微軟正黑體" w:eastAsia="微軟正黑體" w:hAnsi="微軟正黑體" w:cs="Arial"/>
                <w:kern w:val="2"/>
              </w:rPr>
            </w:pPr>
          </w:p>
        </w:tc>
      </w:tr>
      <w:tr w:rsidR="00406259" w:rsidRPr="001A6FD2" w:rsidTr="00213973">
        <w:trPr>
          <w:jc w:val="center"/>
        </w:trPr>
        <w:tc>
          <w:tcPr>
            <w:tcW w:w="1348" w:type="dxa"/>
          </w:tcPr>
          <w:p w:rsidR="00406259" w:rsidRDefault="00406259" w:rsidP="0064679E">
            <w:pPr>
              <w:widowControl w:val="0"/>
              <w:snapToGrid w:val="0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7/01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r>
              <w:rPr>
                <w:rFonts w:ascii="微軟正黑體" w:eastAsia="微軟正黑體" w:hAnsi="微軟正黑體" w:cs="Arial" w:hint="eastAsia"/>
                <w:kern w:val="2"/>
              </w:rPr>
              <w:t>六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</w:p>
        </w:tc>
        <w:tc>
          <w:tcPr>
            <w:tcW w:w="1348" w:type="dxa"/>
          </w:tcPr>
          <w:p w:rsidR="00406259" w:rsidRDefault="00406259" w:rsidP="00213973">
            <w:pPr>
              <w:widowControl w:val="0"/>
              <w:snapToGrid w:val="0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7/08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r>
              <w:rPr>
                <w:rFonts w:ascii="微軟正黑體" w:eastAsia="微軟正黑體" w:hAnsi="微軟正黑體" w:cs="Arial" w:hint="eastAsia"/>
                <w:kern w:val="2"/>
              </w:rPr>
              <w:t>六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</w:p>
        </w:tc>
        <w:tc>
          <w:tcPr>
            <w:tcW w:w="1348" w:type="dxa"/>
          </w:tcPr>
          <w:p w:rsidR="00406259" w:rsidRDefault="00406259" w:rsidP="00213973">
            <w:pPr>
              <w:widowControl w:val="0"/>
              <w:snapToGrid w:val="0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7/15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r>
              <w:rPr>
                <w:rFonts w:ascii="微軟正黑體" w:eastAsia="微軟正黑體" w:hAnsi="微軟正黑體" w:cs="Arial" w:hint="eastAsia"/>
                <w:kern w:val="2"/>
              </w:rPr>
              <w:t>六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</w:p>
        </w:tc>
        <w:tc>
          <w:tcPr>
            <w:tcW w:w="1348" w:type="dxa"/>
          </w:tcPr>
          <w:p w:rsidR="00406259" w:rsidRPr="0002589B" w:rsidRDefault="00406259" w:rsidP="0064679E">
            <w:pPr>
              <w:widowControl w:val="0"/>
              <w:snapToGrid w:val="0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7/29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r>
              <w:rPr>
                <w:rFonts w:ascii="微軟正黑體" w:eastAsia="微軟正黑體" w:hAnsi="微軟正黑體" w:cs="Arial" w:hint="eastAsia"/>
                <w:kern w:val="2"/>
              </w:rPr>
              <w:t>六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</w:p>
        </w:tc>
      </w:tr>
      <w:tr w:rsidR="00406259" w:rsidRPr="001A6FD2" w:rsidTr="00213973">
        <w:trPr>
          <w:jc w:val="center"/>
        </w:trPr>
        <w:tc>
          <w:tcPr>
            <w:tcW w:w="1348" w:type="dxa"/>
          </w:tcPr>
          <w:p w:rsidR="00406259" w:rsidRDefault="00406259" w:rsidP="00213973">
            <w:pPr>
              <w:widowControl w:val="0"/>
              <w:snapToGrid w:val="0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8/05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r>
              <w:rPr>
                <w:rFonts w:ascii="微軟正黑體" w:eastAsia="微軟正黑體" w:hAnsi="微軟正黑體" w:cs="Arial" w:hint="eastAsia"/>
                <w:kern w:val="2"/>
              </w:rPr>
              <w:t>六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</w:p>
        </w:tc>
        <w:tc>
          <w:tcPr>
            <w:tcW w:w="1348" w:type="dxa"/>
          </w:tcPr>
          <w:p w:rsidR="00406259" w:rsidRDefault="00406259" w:rsidP="00213973">
            <w:pPr>
              <w:widowControl w:val="0"/>
              <w:snapToGrid w:val="0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8/12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r>
              <w:rPr>
                <w:rFonts w:ascii="微軟正黑體" w:eastAsia="微軟正黑體" w:hAnsi="微軟正黑體" w:cs="Arial" w:hint="eastAsia"/>
                <w:kern w:val="2"/>
              </w:rPr>
              <w:t>六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</w:p>
        </w:tc>
        <w:tc>
          <w:tcPr>
            <w:tcW w:w="1348" w:type="dxa"/>
          </w:tcPr>
          <w:p w:rsidR="00406259" w:rsidRDefault="00F516C2" w:rsidP="00213973">
            <w:pPr>
              <w:widowControl w:val="0"/>
              <w:snapToGrid w:val="0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bookmarkStart w:id="9" w:name="OLE_LINK6"/>
            <w:r>
              <w:rPr>
                <w:rFonts w:ascii="微軟正黑體" w:eastAsia="微軟正黑體" w:hAnsi="微軟正黑體" w:cs="Arial" w:hint="eastAsia"/>
                <w:kern w:val="2"/>
              </w:rPr>
              <w:t>8/19</w:t>
            </w:r>
            <w:r w:rsidR="00406259" w:rsidRPr="00213973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r w:rsidR="00406259">
              <w:rPr>
                <w:rFonts w:ascii="微軟正黑體" w:eastAsia="微軟正黑體" w:hAnsi="微軟正黑體" w:cs="Arial" w:hint="eastAsia"/>
                <w:kern w:val="2"/>
              </w:rPr>
              <w:t>六</w:t>
            </w:r>
            <w:r w:rsidR="00406259" w:rsidRPr="00213973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  <w:bookmarkEnd w:id="9"/>
          </w:p>
        </w:tc>
        <w:tc>
          <w:tcPr>
            <w:tcW w:w="1348" w:type="dxa"/>
          </w:tcPr>
          <w:p w:rsidR="00406259" w:rsidRPr="0002589B" w:rsidRDefault="00406259" w:rsidP="00213973">
            <w:pPr>
              <w:widowControl w:val="0"/>
              <w:snapToGrid w:val="0"/>
              <w:jc w:val="center"/>
              <w:rPr>
                <w:rFonts w:ascii="微軟正黑體" w:eastAsia="微軟正黑體" w:hAnsi="微軟正黑體" w:cs="Arial"/>
                <w:kern w:val="2"/>
              </w:rPr>
            </w:pPr>
            <w:r>
              <w:rPr>
                <w:rFonts w:ascii="微軟正黑體" w:eastAsia="微軟正黑體" w:hAnsi="微軟正黑體" w:cs="Arial" w:hint="eastAsia"/>
                <w:kern w:val="2"/>
              </w:rPr>
              <w:t>8/26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（</w:t>
            </w:r>
            <w:r>
              <w:rPr>
                <w:rFonts w:ascii="微軟正黑體" w:eastAsia="微軟正黑體" w:hAnsi="微軟正黑體" w:cs="Arial" w:hint="eastAsia"/>
                <w:kern w:val="2"/>
              </w:rPr>
              <w:t>六</w:t>
            </w:r>
            <w:r w:rsidRPr="00213973">
              <w:rPr>
                <w:rFonts w:ascii="微軟正黑體" w:eastAsia="微軟正黑體" w:hAnsi="微軟正黑體" w:cs="Arial" w:hint="eastAsia"/>
                <w:kern w:val="2"/>
              </w:rPr>
              <w:t>）</w:t>
            </w:r>
          </w:p>
        </w:tc>
      </w:tr>
    </w:tbl>
    <w:p w:rsidR="00F32E9D" w:rsidRPr="00053E42" w:rsidRDefault="00F32E9D" w:rsidP="0002589B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color w:val="FF0000"/>
          <w:kern w:val="2"/>
        </w:rPr>
      </w:pPr>
      <w:bookmarkStart w:id="10" w:name="OLE_LINK8"/>
      <w:bookmarkStart w:id="11" w:name="OLE_LINK9"/>
      <w:bookmarkStart w:id="12" w:name="OLE_LINK24"/>
      <w:bookmarkEnd w:id="3"/>
      <w:bookmarkEnd w:id="4"/>
    </w:p>
    <w:p w:rsidR="00FE7995" w:rsidRPr="00FE7995" w:rsidRDefault="00FE7995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課程特色</w:t>
      </w:r>
    </w:p>
    <w:p w:rsidR="00B80A4D" w:rsidRPr="00B80A4D" w:rsidRDefault="0002589B" w:rsidP="00B80A4D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六標準差</w:t>
      </w:r>
      <w:r w:rsidRPr="0002589B">
        <w:rPr>
          <w:rFonts w:ascii="微軟正黑體" w:eastAsia="微軟正黑體" w:hAnsi="微軟正黑體" w:cs="Arial"/>
          <w:kern w:val="2"/>
        </w:rPr>
        <w:t>（</w:t>
      </w:r>
      <w:r w:rsidR="00B80A4D">
        <w:rPr>
          <w:rFonts w:ascii="微軟正黑體" w:eastAsia="微軟正黑體" w:hAnsi="微軟正黑體" w:cs="Arial"/>
          <w:kern w:val="2"/>
        </w:rPr>
        <w:t>Six Sigma</w:t>
      </w:r>
      <w:r w:rsidRPr="0002589B">
        <w:rPr>
          <w:rFonts w:ascii="微軟正黑體" w:eastAsia="微軟正黑體" w:hAnsi="微軟正黑體" w:cs="Arial"/>
          <w:kern w:val="2"/>
        </w:rPr>
        <w:t>）</w:t>
      </w:r>
      <w:r>
        <w:rPr>
          <w:rFonts w:ascii="微軟正黑體" w:eastAsia="微軟正黑體" w:hAnsi="微軟正黑體" w:cs="Arial" w:hint="eastAsia"/>
          <w:kern w:val="2"/>
        </w:rPr>
        <w:t>是</w:t>
      </w:r>
      <w:r w:rsidRPr="0002589B">
        <w:rPr>
          <w:rFonts w:ascii="微軟正黑體" w:eastAsia="微軟正黑體" w:hAnsi="微軟正黑體" w:cs="Arial"/>
          <w:kern w:val="2"/>
        </w:rPr>
        <w:t>Motorola</w:t>
      </w:r>
      <w:r>
        <w:rPr>
          <w:rFonts w:ascii="微軟正黑體" w:eastAsia="微軟正黑體" w:hAnsi="微軟正黑體" w:cs="Arial" w:hint="eastAsia"/>
          <w:kern w:val="2"/>
        </w:rPr>
        <w:t>於1986</w:t>
      </w:r>
      <w:r w:rsidR="00580F77">
        <w:rPr>
          <w:rFonts w:ascii="微軟正黑體" w:eastAsia="微軟正黑體" w:hAnsi="微軟正黑體" w:cs="Arial" w:hint="eastAsia"/>
          <w:kern w:val="2"/>
        </w:rPr>
        <w:t>年時發展與創建</w:t>
      </w:r>
      <w:r w:rsidRPr="00B80A4D">
        <w:rPr>
          <w:rFonts w:ascii="微軟正黑體" w:eastAsia="微軟正黑體" w:hAnsi="微軟正黑體" w:cs="Arial" w:hint="eastAsia"/>
          <w:kern w:val="2"/>
        </w:rPr>
        <w:t>，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原先是改善與增進</w:t>
      </w:r>
      <w:r w:rsidR="00B80A4D">
        <w:rPr>
          <w:rFonts w:ascii="微軟正黑體" w:eastAsia="微軟正黑體" w:hAnsi="微軟正黑體" w:cs="Arial" w:hint="eastAsia"/>
          <w:kern w:val="2"/>
        </w:rPr>
        <w:t>生產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品質流程的工具與程序，至今已成為商業管理相當重要的理念與技術，目前</w:t>
      </w:r>
      <w:r w:rsidR="00B80A4D">
        <w:rPr>
          <w:rFonts w:ascii="微軟正黑體" w:eastAsia="微軟正黑體" w:hAnsi="微軟正黑體" w:cs="Arial" w:hint="eastAsia"/>
          <w:kern w:val="2"/>
        </w:rPr>
        <w:t>全球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已有相當多的公司成功應用與拓展。六標準差主要是改善生產流程，並降低瑕疵與缺陷出現的機率，</w:t>
      </w:r>
      <w:r w:rsidR="00B80A4D" w:rsidRPr="00B80A4D">
        <w:rPr>
          <w:rFonts w:ascii="微軟正黑體" w:eastAsia="微軟正黑體" w:hAnsi="微軟正黑體" w:cs="Arial" w:hint="eastAsia"/>
          <w:kern w:val="2"/>
          <w:u w:val="single"/>
        </w:rPr>
        <w:t>可使生產的100 萬個產品中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，</w:t>
      </w:r>
      <w:r w:rsidR="00B80A4D" w:rsidRPr="00B80A4D">
        <w:rPr>
          <w:rFonts w:ascii="微軟正黑體" w:eastAsia="微軟正黑體" w:hAnsi="微軟正黑體" w:cs="Arial" w:hint="eastAsia"/>
          <w:kern w:val="2"/>
          <w:u w:val="single"/>
        </w:rPr>
        <w:t>僅出現3到4個瑕疵</w:t>
      </w:r>
      <w:r w:rsidR="00B80A4D" w:rsidRPr="00B80A4D">
        <w:rPr>
          <w:rFonts w:ascii="微軟正黑體" w:eastAsia="微軟正黑體" w:hAnsi="微軟正黑體" w:cs="Arial" w:hint="eastAsia"/>
          <w:kern w:val="2"/>
        </w:rPr>
        <w:t>，</w:t>
      </w:r>
      <w:r w:rsidR="00B80A4D">
        <w:rPr>
          <w:rFonts w:ascii="微軟正黑體" w:eastAsia="微軟正黑體" w:hAnsi="微軟正黑體" w:cs="Arial" w:hint="eastAsia"/>
          <w:kern w:val="2"/>
        </w:rPr>
        <w:t>幾乎達到零浪費與零瑕疵的高品質表現</w:t>
      </w:r>
      <w:r w:rsidR="00F557EF">
        <w:rPr>
          <w:rFonts w:ascii="新細明體" w:eastAsia="新細明體" w:hAnsi="新細明體" w:cs="Arial" w:hint="eastAsia"/>
          <w:kern w:val="2"/>
        </w:rPr>
        <w:t>。</w:t>
      </w:r>
    </w:p>
    <w:p w:rsidR="00FE7995" w:rsidRDefault="00B94247" w:rsidP="002339D0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r w:rsidRPr="00B94247">
        <w:rPr>
          <w:rFonts w:ascii="微軟正黑體" w:eastAsia="微軟正黑體" w:hAnsi="微軟正黑體" w:cs="Arial" w:hint="eastAsia"/>
          <w:kern w:val="2"/>
        </w:rPr>
        <w:t>六標準差主要有兩種操作方法</w:t>
      </w:r>
      <w:r w:rsidRPr="00B94247">
        <w:rPr>
          <w:rFonts w:ascii="微軟正黑體" w:eastAsia="微軟正黑體" w:hAnsi="微軟正黑體" w:cs="Times New Roman" w:hint="eastAsia"/>
          <w:kern w:val="2"/>
        </w:rPr>
        <w:t>，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DMAIC</w:t>
      </w:r>
      <w:r w:rsidR="000E7EA7">
        <w:rPr>
          <w:rFonts w:ascii="微軟正黑體" w:eastAsia="微軟正黑體" w:hAnsi="微軟正黑體" w:cs="Times New Roman" w:hint="eastAsia"/>
          <w:kern w:val="2"/>
        </w:rPr>
        <w:t>方法</w:t>
      </w:r>
      <w:r w:rsidR="000E7EA7" w:rsidRPr="0002589B">
        <w:rPr>
          <w:rFonts w:ascii="微軟正黑體" w:eastAsia="微軟正黑體" w:hAnsi="微軟正黑體" w:cs="Arial"/>
          <w:kern w:val="2"/>
        </w:rPr>
        <w:t>（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改善現有流程</w:t>
      </w:r>
      <w:r w:rsidR="000E7EA7" w:rsidRPr="0002589B">
        <w:rPr>
          <w:rFonts w:ascii="微軟正黑體" w:eastAsia="微軟正黑體" w:hAnsi="微軟正黑體" w:cs="Arial"/>
          <w:kern w:val="2"/>
        </w:rPr>
        <w:t>）</w:t>
      </w:r>
      <w:r w:rsidR="000E7EA7">
        <w:rPr>
          <w:rFonts w:ascii="微軟正黑體" w:eastAsia="微軟正黑體" w:hAnsi="微軟正黑體" w:cs="Times New Roman" w:hint="eastAsia"/>
          <w:kern w:val="2"/>
        </w:rPr>
        <w:t>與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DMADV</w:t>
      </w:r>
      <w:r w:rsidR="000E7EA7">
        <w:rPr>
          <w:rFonts w:ascii="微軟正黑體" w:eastAsia="微軟正黑體" w:hAnsi="微軟正黑體" w:cs="Times New Roman" w:hint="eastAsia"/>
          <w:kern w:val="2"/>
        </w:rPr>
        <w:t>方法</w:t>
      </w:r>
      <w:r w:rsidR="000E7EA7" w:rsidRPr="0002589B">
        <w:rPr>
          <w:rFonts w:ascii="微軟正黑體" w:eastAsia="微軟正黑體" w:hAnsi="微軟正黑體" w:cs="Arial"/>
          <w:kern w:val="2"/>
        </w:rPr>
        <w:t>（</w:t>
      </w:r>
      <w:r w:rsidR="000E7EA7">
        <w:rPr>
          <w:rFonts w:ascii="微軟正黑體" w:eastAsia="微軟正黑體" w:hAnsi="微軟正黑體" w:cs="Arial" w:hint="eastAsia"/>
          <w:kern w:val="2"/>
        </w:rPr>
        <w:t>創造與</w:t>
      </w:r>
      <w:r w:rsidR="000E7EA7" w:rsidRPr="00B94247">
        <w:rPr>
          <w:rFonts w:ascii="微軟正黑體" w:eastAsia="微軟正黑體" w:hAnsi="微軟正黑體" w:cs="Times New Roman" w:hint="eastAsia"/>
          <w:kern w:val="2"/>
        </w:rPr>
        <w:t>設計新流程</w:t>
      </w:r>
      <w:r w:rsidR="000E7EA7" w:rsidRPr="0002589B">
        <w:rPr>
          <w:rFonts w:ascii="微軟正黑體" w:eastAsia="微軟正黑體" w:hAnsi="微軟正黑體" w:cs="Arial"/>
          <w:kern w:val="2"/>
        </w:rPr>
        <w:t>）</w:t>
      </w:r>
      <w:r w:rsidRPr="00B94247">
        <w:rPr>
          <w:rFonts w:ascii="微軟正黑體" w:eastAsia="微軟正黑體" w:hAnsi="微軟正黑體" w:cs="Arial" w:hint="eastAsia"/>
          <w:kern w:val="2"/>
        </w:rPr>
        <w:t>，</w:t>
      </w:r>
      <w:r w:rsidR="000E7EA7">
        <w:rPr>
          <w:rFonts w:ascii="微軟正黑體" w:eastAsia="微軟正黑體" w:hAnsi="微軟正黑體" w:cs="Arial" w:hint="eastAsia"/>
          <w:kern w:val="2"/>
        </w:rPr>
        <w:t>透過本課程可</w:t>
      </w:r>
      <w:r w:rsidR="00C40EF9">
        <w:rPr>
          <w:rFonts w:ascii="微軟正黑體" w:eastAsia="微軟正黑體" w:hAnsi="微軟正黑體" w:cs="Arial" w:hint="eastAsia"/>
          <w:kern w:val="2"/>
        </w:rPr>
        <w:t>以</w:t>
      </w:r>
      <w:r w:rsidR="000E7EA7">
        <w:rPr>
          <w:rFonts w:ascii="微軟正黑體" w:eastAsia="微軟正黑體" w:hAnsi="微軟正黑體" w:cs="Arial" w:hint="eastAsia"/>
          <w:kern w:val="2"/>
        </w:rPr>
        <w:t>完</w:t>
      </w:r>
      <w:r w:rsidRPr="00B94247">
        <w:rPr>
          <w:rFonts w:ascii="微軟正黑體" w:eastAsia="微軟正黑體" w:hAnsi="微軟正黑體" w:cs="Arial" w:hint="eastAsia"/>
          <w:kern w:val="2"/>
        </w:rPr>
        <w:t>整建立DMAIC</w:t>
      </w:r>
      <w:r w:rsidR="001629C0">
        <w:rPr>
          <w:rFonts w:ascii="微軟正黑體" w:eastAsia="微軟正黑體" w:hAnsi="微軟正黑體" w:cs="Arial" w:hint="eastAsia"/>
          <w:kern w:val="2"/>
        </w:rPr>
        <w:t>的基本架構，以及</w:t>
      </w:r>
      <w:r w:rsidRPr="00B94247">
        <w:rPr>
          <w:rFonts w:ascii="微軟正黑體" w:eastAsia="微軟正黑體" w:hAnsi="微軟正黑體" w:cs="Times New Roman" w:hint="eastAsia"/>
          <w:kern w:val="2"/>
        </w:rPr>
        <w:t>DMADV的初步探索</w:t>
      </w:r>
      <w:r w:rsidRPr="00B80A4D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也</w:t>
      </w:r>
      <w:r w:rsidR="000E7EA7">
        <w:rPr>
          <w:rFonts w:ascii="微軟正黑體" w:eastAsia="微軟正黑體" w:hAnsi="微軟正黑體" w:cs="Arial" w:hint="eastAsia"/>
          <w:kern w:val="2"/>
        </w:rPr>
        <w:t>能</w:t>
      </w:r>
      <w:r w:rsidR="00C40EF9">
        <w:rPr>
          <w:rFonts w:ascii="微軟正黑體" w:eastAsia="微軟正黑體" w:hAnsi="微軟正黑體" w:cs="Arial" w:hint="eastAsia"/>
          <w:kern w:val="2"/>
        </w:rPr>
        <w:t>一</w:t>
      </w:r>
      <w:r w:rsidR="001629C0">
        <w:rPr>
          <w:rFonts w:ascii="微軟正黑體" w:eastAsia="微軟正黑體" w:hAnsi="微軟正黑體" w:cs="Arial" w:hint="eastAsia"/>
          <w:kern w:val="2"/>
        </w:rPr>
        <w:t>覽全球</w:t>
      </w:r>
      <w:r w:rsidR="00C40EF9">
        <w:rPr>
          <w:rFonts w:ascii="微軟正黑體" w:eastAsia="微軟正黑體" w:hAnsi="微軟正黑體" w:cs="Arial" w:hint="eastAsia"/>
          <w:kern w:val="2"/>
        </w:rPr>
        <w:t>知</w:t>
      </w:r>
      <w:r>
        <w:rPr>
          <w:rFonts w:ascii="微軟正黑體" w:eastAsia="微軟正黑體" w:hAnsi="微軟正黑體" w:cs="Arial" w:hint="eastAsia"/>
          <w:kern w:val="2"/>
        </w:rPr>
        <w:t>名公司推動六標準差的成功案例</w:t>
      </w:r>
      <w:r w:rsidRPr="00B94247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除了確實</w:t>
      </w:r>
      <w:r w:rsidR="000E7EA7">
        <w:rPr>
          <w:rFonts w:ascii="微軟正黑體" w:eastAsia="微軟正黑體" w:hAnsi="微軟正黑體" w:cs="Arial" w:hint="eastAsia"/>
          <w:kern w:val="2"/>
        </w:rPr>
        <w:t>習得六標準差的知識理論與操作應用</w:t>
      </w:r>
      <w:r w:rsidR="00C40EF9" w:rsidRPr="00B80A4D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厚植個人內在能力</w:t>
      </w:r>
      <w:r w:rsidR="00C40EF9" w:rsidRPr="00B94247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亦助於推動組織內的各個方案</w:t>
      </w:r>
      <w:r w:rsidR="00C40EF9" w:rsidRPr="00B94247">
        <w:rPr>
          <w:rFonts w:ascii="微軟正黑體" w:eastAsia="微軟正黑體" w:hAnsi="微軟正黑體" w:cs="Arial" w:hint="eastAsia"/>
          <w:kern w:val="2"/>
        </w:rPr>
        <w:t>，</w:t>
      </w:r>
      <w:r w:rsidR="00C40EF9">
        <w:rPr>
          <w:rFonts w:ascii="微軟正黑體" w:eastAsia="微軟正黑體" w:hAnsi="微軟正黑體" w:cs="Arial" w:hint="eastAsia"/>
          <w:kern w:val="2"/>
        </w:rPr>
        <w:t>提昇公司競爭力</w:t>
      </w:r>
      <w:r w:rsidR="008D7182" w:rsidRPr="003222CA">
        <w:rPr>
          <w:rFonts w:ascii="微軟正黑體" w:eastAsia="微軟正黑體" w:hAnsi="微軟正黑體" w:cs="Times New Roman" w:hint="eastAsia"/>
          <w:kern w:val="2"/>
        </w:rPr>
        <w:t>。</w:t>
      </w:r>
    </w:p>
    <w:p w:rsidR="002339D0" w:rsidRPr="00FE7995" w:rsidRDefault="002339D0" w:rsidP="002339D0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</w:p>
    <w:p w:rsidR="00645585" w:rsidRDefault="00FE7995" w:rsidP="00645585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萃智創新</w:t>
      </w:r>
      <w:r w:rsidRPr="0002589B">
        <w:rPr>
          <w:rFonts w:ascii="微軟正黑體" w:eastAsia="微軟正黑體" w:hAnsi="微軟正黑體" w:cs="Arial"/>
          <w:kern w:val="2"/>
        </w:rPr>
        <w:t>（</w:t>
      </w:r>
      <w:r>
        <w:rPr>
          <w:rFonts w:ascii="微軟正黑體" w:eastAsia="微軟正黑體" w:hAnsi="微軟正黑體" w:cs="Arial" w:hint="eastAsia"/>
          <w:kern w:val="2"/>
        </w:rPr>
        <w:t>TRIZ</w:t>
      </w:r>
      <w:r w:rsidRPr="0002589B">
        <w:rPr>
          <w:rFonts w:ascii="微軟正黑體" w:eastAsia="微軟正黑體" w:hAnsi="微軟正黑體" w:cs="Arial"/>
          <w:kern w:val="2"/>
        </w:rPr>
        <w:t>）</w:t>
      </w:r>
      <w:r>
        <w:rPr>
          <w:rFonts w:ascii="微軟正黑體" w:eastAsia="微軟正黑體" w:hAnsi="微軟正黑體" w:cs="Arial" w:hint="eastAsia"/>
          <w:kern w:val="2"/>
        </w:rPr>
        <w:t>是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「發明性問題解決理論」</w:t>
      </w:r>
      <w:r w:rsidR="00645585" w:rsidRPr="003222CA">
        <w:rPr>
          <w:rFonts w:ascii="微軟正黑體" w:eastAsia="微軟正黑體" w:hAnsi="微軟正黑體" w:cs="Arial" w:hint="eastAsia"/>
          <w:kern w:val="2"/>
        </w:rPr>
        <w:t>（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Theory of Inventive Problem Solving</w:t>
      </w:r>
      <w:r>
        <w:rPr>
          <w:rFonts w:ascii="微軟正黑體" w:eastAsia="微軟正黑體" w:hAnsi="微軟正黑體" w:cs="Arial" w:hint="eastAsia"/>
          <w:kern w:val="2"/>
        </w:rPr>
        <w:t>）的</w:t>
      </w:r>
      <w:r w:rsidR="00645585" w:rsidRPr="003222CA">
        <w:rPr>
          <w:rFonts w:ascii="微軟正黑體" w:eastAsia="微軟正黑體" w:hAnsi="微軟正黑體" w:cs="Arial" w:hint="eastAsia"/>
          <w:kern w:val="2"/>
        </w:rPr>
        <w:t>俄文縮寫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，是由前蘇聯發明家 Genrich Altshuller等人研究20萬份專利後，所統合出來的系統性創新理論及實務解決方法。</w:t>
      </w:r>
      <w:r>
        <w:rPr>
          <w:rFonts w:ascii="微軟正黑體" w:eastAsia="微軟正黑體" w:hAnsi="微軟正黑體" w:cs="Arial" w:hint="eastAsia"/>
          <w:kern w:val="2"/>
        </w:rPr>
        <w:t>萃智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主要是系統性的利用前人與跨領域之智慧與知識，來解決當前問題，可以有系統的帶領我們跳出思考框架，拓展革新思維，並且通盤且有效地將系統性的特性推廣於各種產業，也成為當今研發與創新中，相當有效且重要的系統方法。</w:t>
      </w:r>
    </w:p>
    <w:p w:rsidR="00FE7995" w:rsidRDefault="00FE7995" w:rsidP="00645585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Arial"/>
          <w:kern w:val="2"/>
        </w:rPr>
      </w:pPr>
    </w:p>
    <w:p w:rsidR="00645585" w:rsidRDefault="00FE7995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 xml:space="preserve">    本六標準差創新黑帶課程在DMAIC方法中的</w:t>
      </w:r>
      <w:r w:rsidRPr="002339D0">
        <w:rPr>
          <w:rFonts w:ascii="微軟正黑體" w:eastAsia="微軟正黑體" w:hAnsi="微軟正黑體" w:cs="Arial"/>
          <w:kern w:val="2"/>
        </w:rPr>
        <w:t>Improve</w:t>
      </w:r>
      <w:r>
        <w:rPr>
          <w:rFonts w:ascii="微軟正黑體" w:eastAsia="微軟正黑體" w:hAnsi="微軟正黑體" w:cs="Arial" w:hint="eastAsia"/>
          <w:kern w:val="2"/>
        </w:rPr>
        <w:t>階段</w:t>
      </w:r>
      <w:r w:rsidRPr="00645585">
        <w:rPr>
          <w:rFonts w:ascii="微軟正黑體" w:eastAsia="微軟正黑體" w:hAnsi="微軟正黑體" w:cs="Arial" w:hint="eastAsia"/>
          <w:kern w:val="2"/>
        </w:rPr>
        <w:t>，</w:t>
      </w:r>
      <w:r>
        <w:rPr>
          <w:rFonts w:ascii="微軟正黑體" w:eastAsia="微軟正黑體" w:hAnsi="微軟正黑體" w:cs="Arial" w:hint="eastAsia"/>
          <w:kern w:val="2"/>
        </w:rPr>
        <w:t>除了DOE與田口方法之外</w:t>
      </w:r>
      <w:r w:rsidRPr="00645585">
        <w:rPr>
          <w:rFonts w:ascii="微軟正黑體" w:eastAsia="微軟正黑體" w:hAnsi="微軟正黑體" w:cs="Arial" w:hint="eastAsia"/>
          <w:kern w:val="2"/>
        </w:rPr>
        <w:t>，</w:t>
      </w:r>
      <w:r>
        <w:rPr>
          <w:rFonts w:ascii="微軟正黑體" w:eastAsia="微軟正黑體" w:hAnsi="微軟正黑體" w:cs="Arial" w:hint="eastAsia"/>
          <w:kern w:val="2"/>
        </w:rPr>
        <w:t>特別編入萃智</w:t>
      </w:r>
      <w:r w:rsidR="002339D0">
        <w:rPr>
          <w:rFonts w:ascii="微軟正黑體" w:eastAsia="微軟正黑體" w:hAnsi="微軟正黑體" w:cs="Arial" w:hint="eastAsia"/>
          <w:kern w:val="2"/>
        </w:rPr>
        <w:t>創新</w:t>
      </w:r>
      <w:r>
        <w:rPr>
          <w:rFonts w:ascii="微軟正黑體" w:eastAsia="微軟正黑體" w:hAnsi="微軟正黑體" w:cs="Arial" w:hint="eastAsia"/>
          <w:kern w:val="2"/>
        </w:rPr>
        <w:t>的基本概念與基礎工具</w:t>
      </w:r>
      <w:r w:rsidRPr="00645585">
        <w:rPr>
          <w:rFonts w:ascii="微軟正黑體" w:eastAsia="微軟正黑體" w:hAnsi="微軟正黑體" w:cs="Arial" w:hint="eastAsia"/>
          <w:kern w:val="2"/>
        </w:rPr>
        <w:t>，</w:t>
      </w:r>
      <w:r>
        <w:rPr>
          <w:rFonts w:ascii="微軟正黑體" w:eastAsia="微軟正黑體" w:hAnsi="微軟正黑體" w:cs="Arial" w:hint="eastAsia"/>
          <w:kern w:val="2"/>
        </w:rPr>
        <w:t>例如技術矛盾與物理矛盾</w:t>
      </w:r>
      <w:r w:rsidRPr="002339D0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發明原則</w:t>
      </w:r>
      <w:r w:rsidRPr="002339D0">
        <w:rPr>
          <w:rFonts w:ascii="微軟正黑體" w:eastAsia="微軟正黑體" w:hAnsi="微軟正黑體" w:cs="Arial" w:hint="eastAsia"/>
          <w:kern w:val="2"/>
        </w:rPr>
        <w:t>、功能分析、質場分析與76個標準解</w:t>
      </w:r>
      <w:r w:rsidR="002339D0" w:rsidRPr="00645585">
        <w:rPr>
          <w:rFonts w:ascii="微軟正黑體" w:eastAsia="微軟正黑體" w:hAnsi="微軟正黑體" w:cs="Arial" w:hint="eastAsia"/>
          <w:kern w:val="2"/>
        </w:rPr>
        <w:t>，</w:t>
      </w:r>
      <w:r w:rsidR="002339D0">
        <w:rPr>
          <w:rFonts w:ascii="微軟正黑體" w:eastAsia="微軟正黑體" w:hAnsi="微軟正黑體" w:cs="Arial" w:hint="eastAsia"/>
          <w:kern w:val="2"/>
        </w:rPr>
        <w:t>使學員除了理論學習</w:t>
      </w:r>
      <w:r w:rsidR="002339D0" w:rsidRPr="00645585">
        <w:rPr>
          <w:rFonts w:ascii="微軟正黑體" w:eastAsia="微軟正黑體" w:hAnsi="微軟正黑體" w:cs="Arial" w:hint="eastAsia"/>
          <w:kern w:val="2"/>
        </w:rPr>
        <w:t>，</w:t>
      </w:r>
      <w:r w:rsidR="002339D0">
        <w:rPr>
          <w:rFonts w:ascii="微軟正黑體" w:eastAsia="微軟正黑體" w:hAnsi="微軟正黑體" w:cs="Arial" w:hint="eastAsia"/>
          <w:kern w:val="2"/>
        </w:rPr>
        <w:t>亦能演練與應用各種工具</w:t>
      </w:r>
      <w:r w:rsidR="002339D0" w:rsidRPr="00645585">
        <w:rPr>
          <w:rFonts w:ascii="微軟正黑體" w:eastAsia="微軟正黑體" w:hAnsi="微軟正黑體" w:cs="Arial" w:hint="eastAsia"/>
          <w:kern w:val="2"/>
        </w:rPr>
        <w:t>。</w:t>
      </w:r>
    </w:p>
    <w:p w:rsidR="00406259" w:rsidRDefault="00406259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</w:rPr>
      </w:pPr>
    </w:p>
    <w:p w:rsidR="00C40EF9" w:rsidRDefault="00C40EF9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lastRenderedPageBreak/>
        <w:t>課程對象</w:t>
      </w:r>
    </w:p>
    <w:p w:rsidR="00C40EF9" w:rsidRPr="00C40EF9" w:rsidRDefault="00C40EF9" w:rsidP="008B4340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適合產業</w:t>
      </w:r>
      <w:r w:rsidRPr="00C40EF9">
        <w:rPr>
          <w:rFonts w:ascii="微軟正黑體" w:eastAsia="微軟正黑體" w:hAnsi="微軟正黑體" w:cs="Arial" w:hint="eastAsia"/>
          <w:kern w:val="2"/>
        </w:rPr>
        <w:t>：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製造業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通信資訊業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高科技產業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金融業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服務業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Pr="00C40EF9">
        <w:rPr>
          <w:rFonts w:ascii="微軟正黑體" w:eastAsia="微軟正黑體" w:hAnsi="微軟正黑體" w:cs="Arial" w:hint="eastAsia"/>
          <w:kern w:val="2"/>
        </w:rPr>
        <w:t>傳統產業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p w:rsidR="00C40EF9" w:rsidRPr="00C40EF9" w:rsidRDefault="00C40EF9" w:rsidP="008B4340">
      <w:pPr>
        <w:widowControl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適合人員</w:t>
      </w:r>
      <w:r w:rsidRPr="00C40EF9">
        <w:rPr>
          <w:rFonts w:ascii="微軟正黑體" w:eastAsia="微軟正黑體" w:hAnsi="微軟正黑體" w:cs="Arial" w:hint="eastAsia"/>
          <w:kern w:val="2"/>
        </w:rPr>
        <w:t>：</w:t>
      </w:r>
      <w:r w:rsidR="00053E42">
        <w:rPr>
          <w:rFonts w:ascii="微軟正黑體" w:eastAsia="微軟正黑體" w:hAnsi="微軟正黑體" w:cs="Arial" w:hint="eastAsia"/>
          <w:kern w:val="2"/>
        </w:rPr>
        <w:t>「主管/經理」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「管理師」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="00053E42">
        <w:rPr>
          <w:rFonts w:ascii="微軟正黑體" w:eastAsia="微軟正黑體" w:hAnsi="微軟正黑體" w:cs="Arial" w:hint="eastAsia"/>
          <w:kern w:val="2"/>
        </w:rPr>
        <w:t>工程師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 w:rsidR="00053E42">
        <w:rPr>
          <w:rFonts w:ascii="微軟正黑體" w:eastAsia="微軟正黑體" w:hAnsi="微軟正黑體" w:cs="Arial" w:hint="eastAsia"/>
          <w:kern w:val="2"/>
        </w:rPr>
        <w:t>「專案領導人」</w:t>
      </w:r>
      <w:r w:rsidR="00053E42"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「</w:t>
      </w:r>
      <w:r w:rsidR="00053E42">
        <w:rPr>
          <w:rFonts w:ascii="微軟正黑體" w:eastAsia="微軟正黑體" w:hAnsi="微軟正黑體" w:cs="Arial" w:hint="eastAsia"/>
          <w:kern w:val="2"/>
        </w:rPr>
        <w:t>資深專業人員</w:t>
      </w:r>
      <w:r>
        <w:rPr>
          <w:rFonts w:ascii="微軟正黑體" w:eastAsia="微軟正黑體" w:hAnsi="微軟正黑體" w:cs="Arial" w:hint="eastAsia"/>
          <w:kern w:val="2"/>
        </w:rPr>
        <w:t>」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p w:rsidR="00053E42" w:rsidRDefault="00053E42" w:rsidP="008B4340">
      <w:pPr>
        <w:widowControl w:val="0"/>
        <w:snapToGrid w:val="0"/>
        <w:spacing w:after="0" w:line="240" w:lineRule="auto"/>
        <w:ind w:firstLineChars="100" w:firstLine="220"/>
        <w:rPr>
          <w:rFonts w:ascii="微軟正黑體" w:eastAsia="微軟正黑體" w:hAnsi="微軟正黑體" w:cs="Arial"/>
          <w:kern w:val="2"/>
        </w:rPr>
      </w:pPr>
      <w:r>
        <w:rPr>
          <w:rFonts w:ascii="微軟正黑體" w:eastAsia="微軟正黑體" w:hAnsi="微軟正黑體" w:cs="Arial" w:hint="eastAsia"/>
          <w:kern w:val="2"/>
        </w:rPr>
        <w:t>備註</w:t>
      </w:r>
      <w:r w:rsidRPr="00C40EF9">
        <w:rPr>
          <w:rFonts w:ascii="微軟正黑體" w:eastAsia="微軟正黑體" w:hAnsi="微軟正黑體" w:cs="Arial" w:hint="eastAsia"/>
          <w:kern w:val="2"/>
        </w:rPr>
        <w:t>：</w:t>
      </w:r>
      <w:r>
        <w:rPr>
          <w:rFonts w:ascii="微軟正黑體" w:eastAsia="微軟正黑體" w:hAnsi="微軟正黑體" w:cs="Arial" w:hint="eastAsia"/>
          <w:kern w:val="2"/>
        </w:rPr>
        <w:t>六標準差需要公司內中高階層主管直接參與</w:t>
      </w:r>
      <w:r w:rsidRPr="00C40EF9">
        <w:rPr>
          <w:rFonts w:ascii="微軟正黑體" w:eastAsia="微軟正黑體" w:hAnsi="微軟正黑體" w:cs="Arial" w:hint="eastAsia"/>
          <w:kern w:val="2"/>
        </w:rPr>
        <w:t>、</w:t>
      </w:r>
      <w:r>
        <w:rPr>
          <w:rFonts w:ascii="微軟正黑體" w:eastAsia="微軟正黑體" w:hAnsi="微軟正黑體" w:cs="Arial" w:hint="eastAsia"/>
          <w:kern w:val="2"/>
        </w:rPr>
        <w:t>建置與推廣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bookmarkEnd w:id="10"/>
    <w:bookmarkEnd w:id="11"/>
    <w:bookmarkEnd w:id="12"/>
    <w:p w:rsidR="00443B4D" w:rsidRDefault="00443B4D" w:rsidP="00C40EF9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kern w:val="2"/>
        </w:rPr>
      </w:pPr>
    </w:p>
    <w:p w:rsidR="008B4340" w:rsidRPr="008B4340" w:rsidRDefault="00DA5ED5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43B4D">
        <w:rPr>
          <w:rFonts w:ascii="微軟正黑體" w:eastAsia="微軟正黑體" w:hAnsi="微軟正黑體" w:cs="Arial" w:hint="eastAsia"/>
          <w:noProof/>
          <w:color w:val="000000" w:themeColor="text1"/>
          <w:kern w:val="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4C43E8" wp14:editId="19D5F3A0">
                <wp:simplePos x="0" y="0"/>
                <wp:positionH relativeFrom="column">
                  <wp:posOffset>-908685</wp:posOffset>
                </wp:positionH>
                <wp:positionV relativeFrom="paragraph">
                  <wp:posOffset>-1057910</wp:posOffset>
                </wp:positionV>
                <wp:extent cx="423545" cy="1079119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0402" y="21544"/>
                    <wp:lineTo x="20402" y="0"/>
                    <wp:lineTo x="0" y="0"/>
                  </wp:wrapPolygon>
                </wp:wrapThrough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</wpg:grpSpPr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54B925" id="群組 17" o:spid="_x0000_s1026" style="position:absolute;margin-left:-71.55pt;margin-top:-83.3pt;width:33.35pt;height:849.7pt;z-index:-251638784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">
                <v:rect id="Rectangle 8" o:spid="_x0000_s1027" style="position:absolute;left:-115;top:-953;width:960;height:16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MA8IA&#10;AADbAAAADwAAAGRycy9kb3ducmV2LnhtbESPQWsCMRSE74L/ITzBm2ZVKu12syJCQeipKu0eH5vX&#10;zeLmJSSpbv99Uyj0OMzMN0y1G+0gbhRi71jBalmAIG6d7rlTcDm/LB5BxISscXBMCr4pwq6eTios&#10;tbvzG91OqRMZwrFEBSYlX0oZW0MW49J54ux9umAxZRk6qQPeM9wOcl0UW2mx57xg0NPBUHs9fVkF&#10;1PCr2Vy8H4s+bN79UxPDR6PUfDbun0EkGtN/+K991ArWD/D7Jf8AW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8wDwgAAANsAAAAPAAAAAAAAAAAAAAAAAJgCAABkcnMvZG93&#10;bnJldi54bWxQSwUGAAAAAAQABAD1AAAAhwMAAAAA&#10;" fillcolor="black [3213]" stroked="f" strokecolor="#a7a6a3"/>
                <v:rect id="Rectangle 9" o:spid="_x0000_s1028" style="position:absolute;left:920;top:-939;width:142;height:16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14sUA&#10;AADbAAAADwAAAGRycy9kb3ducmV2LnhtbESPT2sCMRTE70K/Q3gFb5qsBylbo7SF0lrqwbV/ro/N&#10;6+7q5mVJsrp++0YQPA4z8xtmsRpsK47kQ+NYQzZVIIhLZxquNHztXicPIEJENtg6Jg1nCrBa3o0W&#10;mBt34i0di1iJBOGQo4Y6xi6XMpQ1WQxT1xEn7895izFJX0nj8ZTgtpUzpebSYsNpocaOXmoqD0Vv&#10;Nfx+b4r+R539x2dWZc9e0Xr/1ms9vh+eHkFEGuItfG2/Gw2zOVy+p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vXixQAAANsAAAAPAAAAAAAAAAAAAAAAAJgCAABkcnMv&#10;ZG93bnJldi54bWxQSwUGAAAAAAQABAD1AAAAigMAAAAA&#10;" fillcolor="black [3213]" stroked="f" strokecolor="#9c0"/>
                <w10:wrap type="through"/>
              </v:group>
            </w:pict>
          </mc:Fallback>
        </mc:AlternateContent>
      </w:r>
      <w:r w:rsidR="0064679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</w:t>
      </w:r>
      <w:r w:rsidR="008B434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程大綱</w:t>
      </w:r>
    </w:p>
    <w:tbl>
      <w:tblPr>
        <w:tblStyle w:val="afc"/>
        <w:tblW w:w="10790" w:type="dxa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B5933" w:rsidRPr="002339D0" w:rsidTr="002339D0">
        <w:trPr>
          <w:jc w:val="center"/>
        </w:trPr>
        <w:tc>
          <w:tcPr>
            <w:tcW w:w="2158" w:type="dxa"/>
          </w:tcPr>
          <w:p w:rsidR="003B5933" w:rsidRPr="002339D0" w:rsidRDefault="003B5933" w:rsidP="002339D0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Define定義</w:t>
            </w:r>
          </w:p>
        </w:tc>
        <w:tc>
          <w:tcPr>
            <w:tcW w:w="2158" w:type="dxa"/>
          </w:tcPr>
          <w:p w:rsidR="003B5933" w:rsidRPr="002339D0" w:rsidRDefault="003B5933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Measure測量</w:t>
            </w:r>
          </w:p>
        </w:tc>
        <w:tc>
          <w:tcPr>
            <w:tcW w:w="2158" w:type="dxa"/>
          </w:tcPr>
          <w:p w:rsidR="003B5933" w:rsidRPr="002339D0" w:rsidRDefault="003B5933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Analyze分析</w:t>
            </w:r>
          </w:p>
        </w:tc>
        <w:tc>
          <w:tcPr>
            <w:tcW w:w="2158" w:type="dxa"/>
          </w:tcPr>
          <w:p w:rsidR="003B5933" w:rsidRPr="002339D0" w:rsidRDefault="003B5933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Improve改善</w:t>
            </w:r>
          </w:p>
        </w:tc>
        <w:tc>
          <w:tcPr>
            <w:tcW w:w="2158" w:type="dxa"/>
          </w:tcPr>
          <w:p w:rsidR="003B5933" w:rsidRPr="002339D0" w:rsidRDefault="003B5933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Control控制</w:t>
            </w:r>
          </w:p>
        </w:tc>
      </w:tr>
      <w:tr w:rsidR="003B5933" w:rsidRPr="002339D0" w:rsidTr="002339D0">
        <w:trPr>
          <w:trHeight w:val="70"/>
          <w:jc w:val="center"/>
        </w:trPr>
        <w:tc>
          <w:tcPr>
            <w:tcW w:w="2158" w:type="dxa"/>
          </w:tcPr>
          <w:p w:rsidR="003B5933" w:rsidRPr="002339D0" w:rsidRDefault="002339D0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1.5</w:t>
            </w:r>
            <w:r w:rsidR="003B5933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天</w:t>
            </w:r>
          </w:p>
        </w:tc>
        <w:tc>
          <w:tcPr>
            <w:tcW w:w="2158" w:type="dxa"/>
          </w:tcPr>
          <w:p w:rsidR="003B5933" w:rsidRPr="002339D0" w:rsidRDefault="002339D0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</w:t>
            </w:r>
            <w:r w:rsidR="003B5933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天</w:t>
            </w:r>
          </w:p>
        </w:tc>
        <w:tc>
          <w:tcPr>
            <w:tcW w:w="2158" w:type="dxa"/>
          </w:tcPr>
          <w:p w:rsidR="003B5933" w:rsidRPr="002339D0" w:rsidRDefault="002339D0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3.5</w:t>
            </w:r>
            <w:r w:rsidR="003B5933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天</w:t>
            </w:r>
          </w:p>
        </w:tc>
        <w:tc>
          <w:tcPr>
            <w:tcW w:w="2158" w:type="dxa"/>
          </w:tcPr>
          <w:p w:rsidR="003B5933" w:rsidRPr="002339D0" w:rsidRDefault="0036738C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5</w:t>
            </w:r>
            <w:r w:rsidR="002339D0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.5</w:t>
            </w:r>
            <w:r w:rsidR="003B5933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天</w:t>
            </w:r>
          </w:p>
        </w:tc>
        <w:tc>
          <w:tcPr>
            <w:tcW w:w="2158" w:type="dxa"/>
          </w:tcPr>
          <w:p w:rsidR="003B5933" w:rsidRPr="002339D0" w:rsidRDefault="0036738C" w:rsidP="007051F7">
            <w:pPr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</w:t>
            </w:r>
            <w:r w:rsidR="002339D0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.5</w:t>
            </w:r>
            <w:r w:rsidR="003B5933"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天</w:t>
            </w:r>
          </w:p>
        </w:tc>
      </w:tr>
      <w:tr w:rsidR="002339D0" w:rsidRPr="002339D0" w:rsidTr="002339D0">
        <w:trPr>
          <w:jc w:val="center"/>
        </w:trPr>
        <w:tc>
          <w:tcPr>
            <w:tcW w:w="2158" w:type="dxa"/>
          </w:tcPr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Six Sigma Introduction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Project Definition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專案定義與範圍與財務規劃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.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Team Building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Minitab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簡介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Basic Statistics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Define Summary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Define 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個案分享</w:t>
            </w:r>
          </w:p>
        </w:tc>
        <w:tc>
          <w:tcPr>
            <w:tcW w:w="2158" w:type="dxa"/>
          </w:tcPr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流程圖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Six Sigma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指標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資料蒐集與操作型定義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MSA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量測系統分析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統計進階篇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SPC Introduction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計量型管制圖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計數型管制圖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製程能力分析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Screen  Potential Root Causes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潛在要因篩選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C&amp;E Matrix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因果關係矩陣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精實概念與浪費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Measure Summary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Measure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個案分享</w:t>
            </w:r>
          </w:p>
        </w:tc>
        <w:tc>
          <w:tcPr>
            <w:tcW w:w="2158" w:type="dxa"/>
          </w:tcPr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圖表分析與方法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相關與迴歸分析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中央極限定理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信賴區間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假設檢定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平均值檢定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變異數檢定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比例檢定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卡方檢定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假設檢定之樣本大小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單因子變異數分析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FMEA 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失效模式分析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Analyze Summary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Analyze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個案分享</w:t>
            </w:r>
          </w:p>
        </w:tc>
        <w:tc>
          <w:tcPr>
            <w:tcW w:w="2158" w:type="dxa"/>
          </w:tcPr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實驗設計簡介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單因子實驗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隨機區集實驗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全因子實驗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(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原理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)    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全因子實驗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(Minitab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操作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)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2K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因子實驗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部分因子實驗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        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2K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因子與中心點及區集實驗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田口實驗簡介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田口實驗直交表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田口靜態設計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萃智系統性創新法簡介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萃智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技術矛盾與物理矛盾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萃智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功能分析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萃智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質場分析與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76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個標準解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Improve Summary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Improve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個案分享</w:t>
            </w:r>
          </w:p>
        </w:tc>
        <w:tc>
          <w:tcPr>
            <w:tcW w:w="2158" w:type="dxa"/>
          </w:tcPr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實驗設計回顧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反應曲面設計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控制方法及控制計劃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(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控制方法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) 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控制方法及控制計劃</w:t>
            </w: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 xml:space="preserve"> 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Poka-Yoke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目視管理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專案移交行動計畫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Control Summary</w:t>
            </w:r>
          </w:p>
          <w:p w:rsidR="002339D0" w:rsidRPr="002339D0" w:rsidRDefault="002339D0" w:rsidP="00AB0E0B">
            <w:pPr>
              <w:pStyle w:val="a3"/>
              <w:widowControl w:val="0"/>
              <w:numPr>
                <w:ilvl w:val="0"/>
                <w:numId w:val="2"/>
              </w:numPr>
              <w:ind w:left="176" w:hanging="176"/>
              <w:contextualSpacing w:val="0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2339D0">
              <w:rPr>
                <w:rFonts w:ascii="微軟正黑體" w:eastAsia="微軟正黑體" w:hAnsi="微軟正黑體"/>
                <w:bCs/>
                <w:sz w:val="16"/>
                <w:szCs w:val="16"/>
              </w:rPr>
              <w:t>Control</w:t>
            </w:r>
            <w:r w:rsidRPr="002339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個案分享</w:t>
            </w:r>
          </w:p>
        </w:tc>
      </w:tr>
    </w:tbl>
    <w:p w:rsidR="008B4340" w:rsidRDefault="003B5933" w:rsidP="008B4340">
      <w:pPr>
        <w:snapToGrid w:val="0"/>
        <w:spacing w:after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學員需自備筆記型電腦，並預裝</w:t>
      </w:r>
      <w:r>
        <w:rPr>
          <w:rFonts w:ascii="微軟正黑體" w:eastAsia="微軟正黑體" w:hAnsi="微軟正黑體"/>
          <w:szCs w:val="24"/>
        </w:rPr>
        <w:t>MINITAB</w:t>
      </w:r>
      <w:r w:rsidRPr="008B4340">
        <w:rPr>
          <w:rFonts w:ascii="微軟正黑體" w:eastAsia="微軟正黑體" w:hAnsi="微軟正黑體"/>
          <w:szCs w:val="24"/>
        </w:rPr>
        <w:t>軟體</w:t>
      </w:r>
      <w:r w:rsidR="00645585" w:rsidRPr="00645585">
        <w:rPr>
          <w:rFonts w:ascii="微軟正黑體" w:eastAsia="微軟正黑體" w:hAnsi="微軟正黑體" w:cs="Arial" w:hint="eastAsia"/>
          <w:kern w:val="2"/>
        </w:rPr>
        <w:t>。</w:t>
      </w:r>
    </w:p>
    <w:p w:rsidR="003B5933" w:rsidRPr="008B4340" w:rsidRDefault="003B5933" w:rsidP="008B4340">
      <w:p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99150A" w:rsidRDefault="008B4340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課程</w:t>
      </w:r>
      <w:r w:rsidR="0099150A" w:rsidRPr="008B434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諮詢</w:t>
      </w:r>
    </w:p>
    <w:p w:rsidR="008B4340" w:rsidRDefault="008B4340" w:rsidP="008B4340">
      <w:pPr>
        <w:snapToGrid w:val="0"/>
        <w:spacing w:after="0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>電話</w:t>
      </w:r>
      <w:r w:rsidRPr="00224E5F">
        <w:rPr>
          <w:rFonts w:ascii="微軟正黑體" w:eastAsia="微軟正黑體" w:hAnsi="微軟正黑體" w:cs="Times New Roman" w:hint="eastAsia"/>
          <w:kern w:val="2"/>
        </w:rPr>
        <w:t>：</w:t>
      </w:r>
      <w:r w:rsidRPr="008B4340">
        <w:rPr>
          <w:rFonts w:ascii="微軟正黑體" w:eastAsia="微軟正黑體" w:hAnsi="微軟正黑體" w:cs="Times New Roman" w:hint="eastAsia"/>
          <w:kern w:val="2"/>
        </w:rPr>
        <w:t>（</w:t>
      </w:r>
      <w:r w:rsidRPr="00224E5F">
        <w:rPr>
          <w:rFonts w:ascii="微軟正黑體" w:eastAsia="微軟正黑體" w:hAnsi="微軟正黑體" w:cs="Times New Roman"/>
          <w:kern w:val="2"/>
        </w:rPr>
        <w:t>03</w:t>
      </w:r>
      <w:r w:rsidRPr="008B4340">
        <w:rPr>
          <w:rFonts w:ascii="微軟正黑體" w:eastAsia="微軟正黑體" w:hAnsi="微軟正黑體" w:cs="Times New Roman" w:hint="eastAsia"/>
          <w:kern w:val="2"/>
        </w:rPr>
        <w:t>）</w:t>
      </w:r>
      <w:r w:rsidRPr="00224E5F">
        <w:rPr>
          <w:rFonts w:ascii="微軟正黑體" w:eastAsia="微軟正黑體" w:hAnsi="微軟正黑體" w:cs="Times New Roman"/>
          <w:kern w:val="2"/>
        </w:rPr>
        <w:t>572</w:t>
      </w:r>
      <w:r>
        <w:rPr>
          <w:rFonts w:ascii="微軟正黑體" w:eastAsia="微軟正黑體" w:hAnsi="微軟正黑體" w:cs="Times New Roman" w:hint="eastAsia"/>
          <w:kern w:val="2"/>
        </w:rPr>
        <w:t>-</w:t>
      </w:r>
      <w:r w:rsidRPr="00224E5F">
        <w:rPr>
          <w:rFonts w:ascii="微軟正黑體" w:eastAsia="微軟正黑體" w:hAnsi="微軟正黑體" w:cs="Times New Roman"/>
          <w:kern w:val="2"/>
        </w:rPr>
        <w:t>320</w:t>
      </w:r>
      <w:r>
        <w:rPr>
          <w:rFonts w:ascii="微軟正黑體" w:eastAsia="微軟正黑體" w:hAnsi="微軟正黑體" w:cs="Times New Roman" w:hint="eastAsia"/>
          <w:kern w:val="2"/>
        </w:rPr>
        <w:t>0</w:t>
      </w:r>
    </w:p>
    <w:p w:rsidR="008B4340" w:rsidRPr="008B4340" w:rsidRDefault="008B4340" w:rsidP="008B4340">
      <w:pPr>
        <w:snapToGrid w:val="0"/>
        <w:spacing w:after="0"/>
        <w:rPr>
          <w:rFonts w:ascii="微軟正黑體" w:eastAsia="微軟正黑體" w:hAnsi="微軟正黑體" w:cs="Times New Roman"/>
          <w:kern w:val="2"/>
        </w:rPr>
      </w:pPr>
      <w:r>
        <w:rPr>
          <w:rFonts w:ascii="微軟正黑體" w:eastAsia="微軟正黑體" w:hAnsi="微軟正黑體" w:cs="Times New Roman" w:hint="eastAsia"/>
          <w:kern w:val="2"/>
        </w:rPr>
        <w:t>傳真</w:t>
      </w:r>
      <w:r w:rsidRPr="00224E5F">
        <w:rPr>
          <w:rFonts w:ascii="微軟正黑體" w:eastAsia="微軟正黑體" w:hAnsi="微軟正黑體" w:cs="Times New Roman" w:hint="eastAsia"/>
          <w:kern w:val="2"/>
        </w:rPr>
        <w:t>：</w:t>
      </w:r>
      <w:r w:rsidRPr="008B4340">
        <w:rPr>
          <w:rFonts w:ascii="微軟正黑體" w:eastAsia="微軟正黑體" w:hAnsi="微軟正黑體" w:cs="Times New Roman" w:hint="eastAsia"/>
          <w:kern w:val="2"/>
        </w:rPr>
        <w:t>（</w:t>
      </w:r>
      <w:r w:rsidRPr="008B4340">
        <w:rPr>
          <w:rFonts w:ascii="微軟正黑體" w:eastAsia="微軟正黑體" w:hAnsi="微軟正黑體" w:cs="Times New Roman"/>
          <w:kern w:val="2"/>
        </w:rPr>
        <w:t>03</w:t>
      </w:r>
      <w:r w:rsidRPr="008B4340">
        <w:rPr>
          <w:rFonts w:ascii="微軟正黑體" w:eastAsia="微軟正黑體" w:hAnsi="微軟正黑體" w:cs="Times New Roman" w:hint="eastAsia"/>
          <w:kern w:val="2"/>
        </w:rPr>
        <w:t>）</w:t>
      </w:r>
      <w:r w:rsidRPr="008B4340">
        <w:rPr>
          <w:rFonts w:ascii="微軟正黑體" w:eastAsia="微軟正黑體" w:hAnsi="微軟正黑體" w:cs="Times New Roman"/>
          <w:kern w:val="2"/>
        </w:rPr>
        <w:t>572-321</w:t>
      </w:r>
      <w:r w:rsidRPr="008B4340">
        <w:rPr>
          <w:rFonts w:ascii="微軟正黑體" w:eastAsia="微軟正黑體" w:hAnsi="微軟正黑體" w:cs="Times New Roman" w:hint="eastAsia"/>
          <w:kern w:val="2"/>
        </w:rPr>
        <w:t>0</w:t>
      </w:r>
    </w:p>
    <w:p w:rsidR="0099150A" w:rsidRPr="008B4340" w:rsidRDefault="002339D0" w:rsidP="008B4340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kern w:val="2"/>
        </w:rPr>
      </w:pPr>
      <w:bookmarkStart w:id="13" w:name="OLE_LINK1"/>
      <w:r>
        <w:rPr>
          <w:rFonts w:ascii="微軟正黑體" w:eastAsia="微軟正黑體" w:hAnsi="微軟正黑體" w:cs="Times New Roman" w:hint="eastAsia"/>
          <w:kern w:val="2"/>
        </w:rPr>
        <w:t>信箱</w:t>
      </w:r>
      <w:r w:rsidR="008B4340" w:rsidRPr="00224E5F">
        <w:rPr>
          <w:rFonts w:ascii="微軟正黑體" w:eastAsia="微軟正黑體" w:hAnsi="微軟正黑體" w:cs="Times New Roman" w:hint="eastAsia"/>
          <w:kern w:val="2"/>
        </w:rPr>
        <w:t>：</w:t>
      </w:r>
      <w:r w:rsidR="008B4340" w:rsidRPr="008B4340">
        <w:rPr>
          <w:rFonts w:ascii="微軟正黑體" w:eastAsia="微軟正黑體" w:hAnsi="微軟正黑體" w:cs="Times New Roman" w:hint="eastAsia"/>
          <w:kern w:val="2"/>
        </w:rPr>
        <w:t>S</w:t>
      </w:r>
      <w:r w:rsidR="00224E5F" w:rsidRPr="008B4340">
        <w:rPr>
          <w:rFonts w:ascii="微軟正黑體" w:eastAsia="微軟正黑體" w:hAnsi="微軟正黑體" w:cs="Times New Roman"/>
          <w:kern w:val="2"/>
        </w:rPr>
        <w:t>ervice@ssi.org.tw</w:t>
      </w:r>
    </w:p>
    <w:p w:rsidR="0099150A" w:rsidRPr="00224E5F" w:rsidRDefault="0099150A" w:rsidP="008B4340">
      <w:pPr>
        <w:widowControl w:val="0"/>
        <w:autoSpaceDE w:val="0"/>
        <w:autoSpaceDN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 w:cs="Times New Roman"/>
          <w:kern w:val="2"/>
        </w:rPr>
      </w:pPr>
      <w:r w:rsidRPr="00224E5F">
        <w:rPr>
          <w:rFonts w:ascii="微軟正黑體" w:eastAsia="微軟正黑體" w:hAnsi="微軟正黑體" w:cs="Times New Roman" w:hint="eastAsia"/>
          <w:kern w:val="2"/>
        </w:rPr>
        <w:t>地址：</w:t>
      </w:r>
      <w:r w:rsidRPr="00224E5F">
        <w:rPr>
          <w:rFonts w:ascii="微軟正黑體" w:eastAsia="微軟正黑體" w:hAnsi="微軟正黑體" w:cs="Times New Roman"/>
          <w:kern w:val="2"/>
        </w:rPr>
        <w:t>30071</w:t>
      </w:r>
      <w:r w:rsidR="008B4340">
        <w:rPr>
          <w:rFonts w:ascii="微軟正黑體" w:eastAsia="微軟正黑體" w:hAnsi="微軟正黑體" w:cs="Times New Roman" w:hint="eastAsia"/>
          <w:kern w:val="2"/>
        </w:rPr>
        <w:t xml:space="preserve"> </w:t>
      </w:r>
      <w:r w:rsidRPr="00224E5F">
        <w:rPr>
          <w:rFonts w:ascii="微軟正黑體" w:eastAsia="微軟正黑體" w:hAnsi="微軟正黑體" w:cs="Times New Roman" w:hint="eastAsia"/>
          <w:kern w:val="2"/>
        </w:rPr>
        <w:t>新竹市光復路二段</w:t>
      </w:r>
      <w:r w:rsidRPr="00224E5F">
        <w:rPr>
          <w:rFonts w:ascii="微軟正黑體" w:eastAsia="微軟正黑體" w:hAnsi="微軟正黑體" w:cs="Times New Roman"/>
          <w:kern w:val="2"/>
        </w:rPr>
        <w:t>352</w:t>
      </w:r>
      <w:r w:rsidRPr="00224E5F">
        <w:rPr>
          <w:rFonts w:ascii="微軟正黑體" w:eastAsia="微軟正黑體" w:hAnsi="微軟正黑體" w:cs="Times New Roman" w:hint="eastAsia"/>
          <w:kern w:val="2"/>
        </w:rPr>
        <w:t>號</w:t>
      </w:r>
      <w:r w:rsidRPr="00224E5F">
        <w:rPr>
          <w:rFonts w:ascii="微軟正黑體" w:eastAsia="微軟正黑體" w:hAnsi="微軟正黑體" w:cs="Times New Roman"/>
          <w:kern w:val="2"/>
        </w:rPr>
        <w:t>6</w:t>
      </w:r>
      <w:r w:rsidRPr="00224E5F">
        <w:rPr>
          <w:rFonts w:ascii="微軟正黑體" w:eastAsia="微軟正黑體" w:hAnsi="微軟正黑體" w:cs="Times New Roman" w:hint="eastAsia"/>
          <w:kern w:val="2"/>
        </w:rPr>
        <w:t>樓</w:t>
      </w:r>
    </w:p>
    <w:bookmarkEnd w:id="13"/>
    <w:p w:rsidR="003B5933" w:rsidRPr="003B5933" w:rsidRDefault="003B5933" w:rsidP="00DA5ED5">
      <w:pPr>
        <w:tabs>
          <w:tab w:val="left" w:pos="805"/>
        </w:tabs>
        <w:snapToGrid w:val="0"/>
        <w:spacing w:after="0"/>
        <w:rPr>
          <w:rFonts w:ascii="微軟正黑體" w:eastAsia="微軟正黑體" w:hAnsi="微軟正黑體" w:cs="Times New Roman"/>
          <w:kern w:val="2"/>
        </w:rPr>
      </w:pPr>
    </w:p>
    <w:p w:rsidR="003B5933" w:rsidRDefault="00DA5ED5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443B4D">
        <w:rPr>
          <w:rFonts w:ascii="微軟正黑體" w:eastAsia="微軟正黑體" w:hAnsi="微軟正黑體" w:cs="Arial" w:hint="eastAsia"/>
          <w:noProof/>
          <w:color w:val="000000" w:themeColor="text1"/>
          <w:kern w:val="2"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71315F5" wp14:editId="023E1A2B">
                <wp:simplePos x="0" y="0"/>
                <wp:positionH relativeFrom="column">
                  <wp:posOffset>-908685</wp:posOffset>
                </wp:positionH>
                <wp:positionV relativeFrom="paragraph">
                  <wp:posOffset>-1057910</wp:posOffset>
                </wp:positionV>
                <wp:extent cx="423545" cy="10791190"/>
                <wp:effectExtent l="0" t="0" r="0" b="0"/>
                <wp:wrapThrough wrapText="bothSides">
                  <wp:wrapPolygon edited="0">
                    <wp:start x="0" y="0"/>
                    <wp:lineTo x="0" y="21544"/>
                    <wp:lineTo x="20402" y="21544"/>
                    <wp:lineTo x="20402" y="0"/>
                    <wp:lineTo x="0" y="0"/>
                  </wp:wrapPolygon>
                </wp:wrapThrough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" cy="10791190"/>
                          <a:chOff x="-115" y="-953"/>
                          <a:chExt cx="1177" cy="16994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15" y="-953"/>
                            <a:ext cx="960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A6A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20" y="-939"/>
                            <a:ext cx="142" cy="1698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99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E48BFE" id="群組 9" o:spid="_x0000_s1026" style="position:absolute;margin-left:-71.55pt;margin-top:-83.3pt;width:33.35pt;height:849.7pt;z-index:-251640832" coordorigin="-115,-953" coordsize="1177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">
                <v:rect id="Rectangle 8" o:spid="_x0000_s1027" style="position:absolute;left:-115;top:-953;width:960;height:16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eyr8A&#10;AADbAAAADwAAAGRycy9kb3ducmV2LnhtbERPS2sCMRC+F/ofwhS81WwVRFejSEEo9OQD3eOwGTeL&#10;m0lIoq7/3giF3ubje85i1dtO3CjE1rGCr2EBgrh2uuVGwWG/+ZyCiAlZY+eYFDwowmr5/rbAUrs7&#10;b+m2S43IIRxLVGBS8qWUsTZkMQ6dJ87c2QWLKcPQSB3wnsNtJ0dFMZEWW84NBj19G6ovu6tVQBX/&#10;mvHB+75ow/joZ1UMp0qpwUe/noNI1Kd/8Z/7R+f5I3j9k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Op7KvwAAANsAAAAPAAAAAAAAAAAAAAAAAJgCAABkcnMvZG93bnJl&#10;di54bWxQSwUGAAAAAAQABAD1AAAAhAMAAAAA&#10;" fillcolor="black [3213]" stroked="f" strokecolor="#a7a6a3"/>
                <v:rect id="Rectangle 9" o:spid="_x0000_s1028" style="position:absolute;left:920;top:-939;width:142;height:16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/X8IA&#10;AADbAAAADwAAAGRycy9kb3ducmV2LnhtbERPS2sCMRC+C/6HMII3TbYHKVuj1EJpLfXg9nUdNtPd&#10;tZvJkmR1/feNIHibj+85y/VgW3EkHxrHGrK5AkFcOtNwpeHz43l2DyJEZIOtY9JwpgDr1Xi0xNy4&#10;E+/pWMRKpBAOOWqoY+xyKUNZk8Uwdx1x4n6dtxgT9JU0Hk8p3LbyTqmFtNhwaqixo6eayr+itxp+&#10;vnZF/63O/u09q7KNV7Q9vPRaTyfD4wOISEO8ia/uV5PmL+DySzp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j9fwgAAANsAAAAPAAAAAAAAAAAAAAAAAJgCAABkcnMvZG93&#10;bnJldi54bWxQSwUGAAAAAAQABAD1AAAAhwMAAAAA&#10;" fillcolor="black [3213]" stroked="f" strokecolor="#9c0"/>
                <w10:wrap type="through"/>
              </v:group>
            </w:pict>
          </mc:Fallback>
        </mc:AlternateContent>
      </w:r>
      <w:r w:rsidR="003B593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報名表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76"/>
        <w:gridCol w:w="1222"/>
        <w:gridCol w:w="241"/>
        <w:gridCol w:w="91"/>
        <w:gridCol w:w="678"/>
        <w:gridCol w:w="389"/>
        <w:gridCol w:w="109"/>
        <w:gridCol w:w="1289"/>
        <w:gridCol w:w="1106"/>
        <w:gridCol w:w="293"/>
        <w:gridCol w:w="793"/>
        <w:gridCol w:w="48"/>
        <w:gridCol w:w="557"/>
        <w:gridCol w:w="1399"/>
      </w:tblGrid>
      <w:tr w:rsidR="002339D0" w:rsidRPr="003E39AC" w:rsidTr="00655CA6">
        <w:trPr>
          <w:cantSplit/>
          <w:trHeight w:val="498"/>
          <w:jc w:val="center"/>
        </w:trPr>
        <w:tc>
          <w:tcPr>
            <w:tcW w:w="9815" w:type="dxa"/>
            <w:gridSpan w:val="15"/>
            <w:vAlign w:val="center"/>
          </w:tcPr>
          <w:p w:rsidR="002339D0" w:rsidRPr="003E39AC" w:rsidRDefault="002339D0" w:rsidP="00655CA6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3E39AC">
              <w:rPr>
                <w:rFonts w:ascii="微軟正黑體" w:eastAsia="微軟正黑體" w:hAnsi="微軟正黑體"/>
                <w:b/>
                <w:sz w:val="24"/>
                <w:szCs w:val="24"/>
              </w:rPr>
              <w:t>2017</w:t>
            </w:r>
            <w:r w:rsidRPr="003E39A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年</w:t>
            </w:r>
            <w:r w:rsidRPr="003E39AC">
              <w:rPr>
                <w:rFonts w:ascii="微軟正黑體" w:eastAsia="微軟正黑體" w:hAnsi="微軟正黑體"/>
                <w:b/>
                <w:sz w:val="24"/>
                <w:szCs w:val="24"/>
              </w:rPr>
              <w:t xml:space="preserve"> </w:t>
            </w:r>
            <w:r w:rsidRPr="003E39A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六標準差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創新</w:t>
            </w:r>
            <w:r w:rsidRPr="003E39AC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黑帶培訓</w:t>
            </w:r>
          </w:p>
        </w:tc>
      </w:tr>
      <w:tr w:rsidR="002339D0" w:rsidRPr="003E39AC" w:rsidTr="00697846">
        <w:trPr>
          <w:cantSplit/>
          <w:trHeight w:val="536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姓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名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  <w:p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性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別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395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身份證字號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:rsidTr="0069784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英文姓名</w:t>
            </w:r>
          </w:p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(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考照者需要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)</w:t>
            </w:r>
          </w:p>
        </w:tc>
        <w:tc>
          <w:tcPr>
            <w:tcW w:w="1730" w:type="dxa"/>
            <w:gridSpan w:val="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2395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電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話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:rsidTr="00697846">
        <w:trPr>
          <w:cantSplit/>
          <w:trHeight w:val="610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公司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/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單位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730" w:type="dxa"/>
            <w:gridSpan w:val="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部門及職稱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395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行動電話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gridSpan w:val="3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E-MAIL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地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址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1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91" w:type="dxa"/>
            <w:gridSpan w:val="14"/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jc w:val="both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博士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碩士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學士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專科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其他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科系：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__________________</w:t>
            </w: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14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聯絡人姓名：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電話：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    E-mail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          </w:t>
            </w:r>
          </w:p>
        </w:tc>
      </w:tr>
      <w:tr w:rsidR="002339D0" w:rsidRPr="003E39AC" w:rsidTr="00655CA6">
        <w:trPr>
          <w:cantSplit/>
          <w:trHeight w:val="203"/>
          <w:jc w:val="center"/>
        </w:trPr>
        <w:tc>
          <w:tcPr>
            <w:tcW w:w="1424" w:type="dxa"/>
            <w:vMerge w:val="restart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訊息來源</w:t>
            </w:r>
            <w:r w:rsidRPr="003E39AC">
              <w:rPr>
                <w:rFonts w:ascii="微軟正黑體" w:eastAsia="微軟正黑體" w:hAnsi="微軟正黑體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398" w:type="dxa"/>
            <w:gridSpan w:val="2"/>
            <w:tcBorders>
              <w:bottom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SSI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網站</w:t>
            </w:r>
          </w:p>
        </w:tc>
        <w:tc>
          <w:tcPr>
            <w:tcW w:w="13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SME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網站</w:t>
            </w:r>
          </w:p>
        </w:tc>
        <w:tc>
          <w:tcPr>
            <w:tcW w:w="13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Email</w:t>
            </w:r>
          </w:p>
        </w:tc>
        <w:tc>
          <w:tcPr>
            <w:tcW w:w="139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學會電子報</w:t>
            </w:r>
          </w:p>
        </w:tc>
        <w:tc>
          <w:tcPr>
            <w:tcW w:w="139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FB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專頁</w:t>
            </w:r>
          </w:p>
        </w:tc>
        <w:tc>
          <w:tcPr>
            <w:tcW w:w="1399" w:type="dxa"/>
            <w:tcBorders>
              <w:left w:val="nil"/>
              <w:bottom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Arial" w:hAnsi="Arial"/>
                <w:szCs w:val="20"/>
              </w:rPr>
              <w:t xml:space="preserve"> </w:t>
            </w: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朋友</w:t>
            </w:r>
          </w:p>
        </w:tc>
      </w:tr>
      <w:tr w:rsidR="002339D0" w:rsidRPr="003E39AC" w:rsidTr="00655CA6">
        <w:trPr>
          <w:cantSplit/>
          <w:trHeight w:val="202"/>
          <w:jc w:val="center"/>
        </w:trPr>
        <w:tc>
          <w:tcPr>
            <w:tcW w:w="1424" w:type="dxa"/>
            <w:vMerge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亞太教育網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104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教育網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台灣教育網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生活科技網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</w:tcBorders>
            <w:vAlign w:val="center"/>
          </w:tcPr>
          <w:p w:rsidR="002339D0" w:rsidRPr="003E39AC" w:rsidRDefault="002339D0" w:rsidP="00655CA6">
            <w:pPr>
              <w:widowControl w:val="0"/>
              <w:snapToGrid w:val="0"/>
              <w:spacing w:after="0" w:line="300" w:lineRule="exact"/>
              <w:rPr>
                <w:rFonts w:ascii="Arial" w:hAnsi="Arial"/>
                <w:szCs w:val="20"/>
              </w:rPr>
            </w:pPr>
            <w:r w:rsidRPr="003E39AC">
              <w:rPr>
                <w:rFonts w:ascii="Arial" w:hAnsi="Arial" w:hint="eastAsia"/>
                <w:szCs w:val="20"/>
              </w:rPr>
              <w:t>□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其他</w:t>
            </w: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:_________</w:t>
            </w: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3832" w:type="dxa"/>
            <w:gridSpan w:val="6"/>
            <w:vAlign w:val="center"/>
          </w:tcPr>
          <w:p w:rsidR="002339D0" w:rsidRPr="003E39AC" w:rsidRDefault="002339D0" w:rsidP="00655CA6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 xml:space="preserve">   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5983" w:type="dxa"/>
            <w:gridSpan w:val="9"/>
            <w:vAlign w:val="center"/>
          </w:tcPr>
          <w:p w:rsidR="002339D0" w:rsidRPr="003E39AC" w:rsidRDefault="002339D0" w:rsidP="00655CA6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697846" w:rsidRPr="003E39AC" w:rsidTr="00D52AEC">
        <w:trPr>
          <w:cantSplit/>
          <w:trHeight w:val="506"/>
          <w:jc w:val="center"/>
        </w:trPr>
        <w:tc>
          <w:tcPr>
            <w:tcW w:w="1600" w:type="dxa"/>
            <w:gridSpan w:val="2"/>
            <w:vAlign w:val="center"/>
          </w:tcPr>
          <w:p w:rsidR="00697846" w:rsidRPr="003E39AC" w:rsidRDefault="00697846" w:rsidP="00655CA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3E39AC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15</w:t>
            </w:r>
            <w:r w:rsidRPr="003E39AC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天現場課程</w:t>
            </w:r>
          </w:p>
        </w:tc>
        <w:tc>
          <w:tcPr>
            <w:tcW w:w="6259" w:type="dxa"/>
            <w:gridSpan w:val="11"/>
            <w:vAlign w:val="center"/>
          </w:tcPr>
          <w:p w:rsidR="009F2B8B" w:rsidRPr="00EC3BC6" w:rsidRDefault="00697846" w:rsidP="00FD3029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EC3BC6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一般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報名價</w:t>
            </w:r>
            <w:r w:rsidR="006B3FB7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 xml:space="preserve"> </w:t>
            </w:r>
            <w:r w:rsidR="006B3FB7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(</w:t>
            </w:r>
            <w:r w:rsidR="00FD3029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課程原價$12</w:t>
            </w:r>
            <w:r w:rsidR="00FD3029" w:rsidRPr="00697846">
              <w:rPr>
                <w:rFonts w:ascii="Arial" w:hAnsi="Arial"/>
                <w:sz w:val="20"/>
                <w:szCs w:val="20"/>
              </w:rPr>
              <w:t>0,000</w:t>
            </w:r>
            <w:r w:rsidR="006B3FB7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學會補助優惠</w:t>
            </w:r>
            <w:r w:rsidR="006B3FB7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2"/>
            <w:shd w:val="clear" w:color="auto" w:fill="92D050"/>
            <w:vAlign w:val="center"/>
          </w:tcPr>
          <w:p w:rsidR="00697846" w:rsidRPr="00697846" w:rsidRDefault="00697846" w:rsidP="00EC3BC6">
            <w:pPr>
              <w:snapToGrid w:val="0"/>
              <w:spacing w:after="0" w:line="300" w:lineRule="exact"/>
              <w:jc w:val="center"/>
              <w:rPr>
                <w:rFonts w:ascii="Arial" w:hAnsi="Arial"/>
                <w:sz w:val="20"/>
                <w:szCs w:val="20"/>
              </w:rPr>
            </w:pPr>
            <w:r w:rsidRPr="00697846">
              <w:rPr>
                <w:rFonts w:ascii="Arial" w:hAnsi="Arial" w:hint="eastAsia"/>
                <w:sz w:val="20"/>
                <w:szCs w:val="20"/>
              </w:rPr>
              <w:t>□</w:t>
            </w:r>
            <w:r w:rsidRPr="00697846">
              <w:rPr>
                <w:rFonts w:ascii="Arial" w:hAnsi="Arial"/>
                <w:sz w:val="20"/>
                <w:szCs w:val="20"/>
              </w:rPr>
              <w:t xml:space="preserve"> NT$</w:t>
            </w:r>
            <w:r w:rsidR="00D722AE">
              <w:rPr>
                <w:rFonts w:ascii="Arial" w:hAnsi="Arial" w:hint="eastAsia"/>
                <w:sz w:val="20"/>
                <w:szCs w:val="20"/>
              </w:rPr>
              <w:t xml:space="preserve"> 6</w:t>
            </w:r>
            <w:r w:rsidRPr="00697846">
              <w:rPr>
                <w:rFonts w:ascii="Arial" w:hAnsi="Arial"/>
                <w:sz w:val="20"/>
                <w:szCs w:val="20"/>
              </w:rPr>
              <w:t>0,000</w:t>
            </w:r>
          </w:p>
        </w:tc>
      </w:tr>
      <w:tr w:rsidR="00697846" w:rsidRPr="003E39AC" w:rsidTr="00AC2FB6">
        <w:trPr>
          <w:cantSplit/>
          <w:trHeight w:val="542"/>
          <w:jc w:val="center"/>
        </w:trPr>
        <w:tc>
          <w:tcPr>
            <w:tcW w:w="1600" w:type="dxa"/>
            <w:gridSpan w:val="2"/>
            <w:vMerge w:val="restart"/>
            <w:vAlign w:val="center"/>
          </w:tcPr>
          <w:p w:rsidR="00697846" w:rsidRPr="003E39AC" w:rsidRDefault="00697846" w:rsidP="00655CA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黑帶認證</w:t>
            </w:r>
          </w:p>
        </w:tc>
        <w:tc>
          <w:tcPr>
            <w:tcW w:w="6259" w:type="dxa"/>
            <w:gridSpan w:val="11"/>
            <w:vAlign w:val="center"/>
          </w:tcPr>
          <w:p w:rsidR="009F2B8B" w:rsidRPr="009F2B8B" w:rsidRDefault="00697846" w:rsidP="009F2B8B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EC3BC6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一般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認證</w:t>
            </w:r>
            <w:r w:rsid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價</w:t>
            </w:r>
          </w:p>
        </w:tc>
        <w:tc>
          <w:tcPr>
            <w:tcW w:w="1956" w:type="dxa"/>
            <w:gridSpan w:val="2"/>
            <w:shd w:val="clear" w:color="auto" w:fill="FFFF00"/>
            <w:vAlign w:val="center"/>
          </w:tcPr>
          <w:p w:rsidR="00697846" w:rsidRPr="00D52AEC" w:rsidRDefault="00697846" w:rsidP="00EC3BC6">
            <w:pPr>
              <w:snapToGrid w:val="0"/>
              <w:spacing w:after="0" w:line="300" w:lineRule="exact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□</w:t>
            </w:r>
            <w:r w:rsidRPr="00D52A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NT$</w:t>
            </w:r>
            <w:r w:rsidR="009F2B8B"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45</w:t>
            </w:r>
            <w:r w:rsidRPr="00D52AEC">
              <w:rPr>
                <w:rFonts w:ascii="Arial" w:hAnsi="Arial"/>
                <w:color w:val="000000" w:themeColor="text1"/>
                <w:sz w:val="20"/>
                <w:szCs w:val="20"/>
              </w:rPr>
              <w:t>,000</w:t>
            </w:r>
          </w:p>
        </w:tc>
      </w:tr>
      <w:tr w:rsidR="00697846" w:rsidRPr="003E39AC" w:rsidTr="00AC2FB6">
        <w:trPr>
          <w:cantSplit/>
          <w:trHeight w:val="405"/>
          <w:jc w:val="center"/>
        </w:trPr>
        <w:tc>
          <w:tcPr>
            <w:tcW w:w="1600" w:type="dxa"/>
            <w:gridSpan w:val="2"/>
            <w:vMerge/>
            <w:vAlign w:val="center"/>
          </w:tcPr>
          <w:p w:rsidR="00697846" w:rsidRPr="003E39AC" w:rsidRDefault="00697846" w:rsidP="00655CA6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</w:p>
        </w:tc>
        <w:tc>
          <w:tcPr>
            <w:tcW w:w="6259" w:type="dxa"/>
            <w:gridSpan w:val="11"/>
            <w:vAlign w:val="center"/>
          </w:tcPr>
          <w:p w:rsidR="009F2B8B" w:rsidRPr="009F2B8B" w:rsidRDefault="00AC2FB6" w:rsidP="009F2B8B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kern w:val="2"/>
                <w:sz w:val="20"/>
                <w:szCs w:val="20"/>
              </w:rPr>
              <w:t>九折認證</w:t>
            </w:r>
            <w:r w:rsidR="00697846" w:rsidRPr="009F2B8B">
              <w:rPr>
                <w:rFonts w:ascii="微軟正黑體" w:eastAsia="微軟正黑體" w:hAnsi="微軟正黑體" w:hint="eastAsia"/>
                <w:color w:val="FF0000"/>
                <w:kern w:val="2"/>
                <w:sz w:val="20"/>
                <w:szCs w:val="20"/>
              </w:rPr>
              <w:t>價</w:t>
            </w:r>
            <w:r w:rsidR="009F2B8B" w:rsidRP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（需符合下列情況）</w:t>
            </w:r>
          </w:p>
          <w:p w:rsidR="00697846" w:rsidRPr="009F2B8B" w:rsidRDefault="009F2B8B" w:rsidP="009F2B8B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一次將「黑現場課程報名費」</w:t>
            </w:r>
            <w:r>
              <w:rPr>
                <w:rFonts w:ascii="新細明體" w:eastAsia="新細明體" w:hAnsi="新細明體" w:hint="eastAsia"/>
                <w:kern w:val="2"/>
                <w:sz w:val="20"/>
                <w:szCs w:val="20"/>
              </w:rPr>
              <w:t>、</w:t>
            </w:r>
            <w:r w:rsidRPr="009F2B8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「黑帶認證報名費｣繳齊</w:t>
            </w:r>
          </w:p>
        </w:tc>
        <w:tc>
          <w:tcPr>
            <w:tcW w:w="1956" w:type="dxa"/>
            <w:gridSpan w:val="2"/>
            <w:shd w:val="clear" w:color="auto" w:fill="FFFF00"/>
            <w:vAlign w:val="center"/>
          </w:tcPr>
          <w:p w:rsidR="00697846" w:rsidRPr="00D52AEC" w:rsidRDefault="00697846" w:rsidP="00EC3BC6">
            <w:pPr>
              <w:snapToGrid w:val="0"/>
              <w:spacing w:after="0" w:line="300" w:lineRule="exact"/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□</w:t>
            </w:r>
            <w:r w:rsidRPr="00D52AEC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NT$</w:t>
            </w:r>
            <w:r w:rsidR="009F2B8B"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D52AEC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36</w:t>
            </w:r>
            <w:r w:rsidRPr="00D52AEC">
              <w:rPr>
                <w:rFonts w:ascii="Arial" w:hAnsi="Arial"/>
                <w:color w:val="000000" w:themeColor="text1"/>
                <w:sz w:val="20"/>
                <w:szCs w:val="20"/>
              </w:rPr>
              <w:t>,000</w:t>
            </w:r>
          </w:p>
        </w:tc>
      </w:tr>
      <w:tr w:rsidR="002339D0" w:rsidRPr="003E39AC" w:rsidTr="00655CA6">
        <w:trPr>
          <w:cantSplit/>
          <w:trHeight w:val="405"/>
          <w:jc w:val="center"/>
        </w:trPr>
        <w:tc>
          <w:tcPr>
            <w:tcW w:w="9815" w:type="dxa"/>
            <w:gridSpan w:val="15"/>
            <w:vAlign w:val="center"/>
          </w:tcPr>
          <w:p w:rsidR="002339D0" w:rsidRPr="009F2B8B" w:rsidRDefault="002339D0" w:rsidP="00655CA6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9F2B8B">
              <w:rPr>
                <w:rFonts w:ascii="微軟正黑體" w:eastAsia="微軟正黑體" w:hAnsi="微軟正黑體" w:hint="eastAsia"/>
                <w:bCs/>
                <w:kern w:val="2"/>
                <w:sz w:val="20"/>
                <w:szCs w:val="20"/>
              </w:rPr>
              <w:t>以上價格不含款郵電與匯款費用</w:t>
            </w:r>
          </w:p>
        </w:tc>
      </w:tr>
      <w:tr w:rsidR="00243E64" w:rsidRPr="00F66E3B" w:rsidTr="009005DC">
        <w:trPr>
          <w:cantSplit/>
          <w:trHeight w:val="642"/>
          <w:jc w:val="center"/>
        </w:trPr>
        <w:tc>
          <w:tcPr>
            <w:tcW w:w="1424" w:type="dxa"/>
            <w:shd w:val="clear" w:color="auto" w:fill="auto"/>
            <w:vAlign w:val="center"/>
          </w:tcPr>
          <w:p w:rsidR="00243E64" w:rsidRPr="001E135A" w:rsidRDefault="00243E64" w:rsidP="009005DC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639" w:type="dxa"/>
            <w:gridSpan w:val="3"/>
            <w:shd w:val="clear" w:color="auto" w:fill="auto"/>
            <w:vAlign w:val="center"/>
          </w:tcPr>
          <w:p w:rsidR="00243E64" w:rsidRPr="001E135A" w:rsidRDefault="00243E64" w:rsidP="009005DC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752" w:type="dxa"/>
            <w:gridSpan w:val="11"/>
            <w:shd w:val="clear" w:color="auto" w:fill="auto"/>
            <w:vAlign w:val="center"/>
          </w:tcPr>
          <w:p w:rsidR="00243E64" w:rsidRPr="00F66E3B" w:rsidRDefault="00243E64" w:rsidP="009005D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銀行</w:t>
            </w: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：</w:t>
            </w:r>
            <w:r w:rsidRPr="00F66E3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兆豐國際銀行017 新安分行 0206</w:t>
            </w:r>
          </w:p>
          <w:p w:rsidR="00243E64" w:rsidRDefault="00243E64" w:rsidP="009005D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帳號：</w:t>
            </w:r>
            <w:r w:rsidRPr="00F66E3B"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020-09-028980</w:t>
            </w:r>
          </w:p>
          <w:p w:rsidR="00243E64" w:rsidRPr="00F66E3B" w:rsidRDefault="00243E64" w:rsidP="009005DC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/>
                <w:kern w:val="2"/>
                <w:sz w:val="20"/>
                <w:szCs w:val="20"/>
              </w:rPr>
              <w:t>戶名：</w:t>
            </w:r>
            <w:r>
              <w:rPr>
                <w:rFonts w:ascii="微軟正黑體" w:eastAsia="微軟正黑體" w:hAnsi="微軟正黑體" w:hint="eastAsia"/>
                <w:kern w:val="2"/>
                <w:sz w:val="20"/>
                <w:szCs w:val="20"/>
              </w:rPr>
              <w:t>亞卓國際顧問股份有限公司</w:t>
            </w:r>
          </w:p>
        </w:tc>
      </w:tr>
    </w:tbl>
    <w:p w:rsidR="005C76E0" w:rsidRPr="00243E64" w:rsidRDefault="005C76E0" w:rsidP="005C76E0">
      <w:pPr>
        <w:widowControl w:val="0"/>
        <w:overflowPunct w:val="0"/>
        <w:autoSpaceDE w:val="0"/>
        <w:autoSpaceDN w:val="0"/>
        <w:snapToGrid w:val="0"/>
        <w:spacing w:after="0" w:line="300" w:lineRule="exact"/>
        <w:rPr>
          <w:rFonts w:ascii="標楷體" w:eastAsia="標楷體" w:hAnsi="標楷體" w:cs="新細明體"/>
          <w:b/>
          <w:bCs/>
          <w:color w:val="FF0000"/>
          <w:sz w:val="28"/>
          <w:szCs w:val="28"/>
          <w:bdr w:val="none" w:sz="0" w:space="0" w:color="auto" w:frame="1"/>
        </w:rPr>
      </w:pPr>
    </w:p>
    <w:p w:rsidR="005C76E0" w:rsidRPr="005C76E0" w:rsidRDefault="005C76E0" w:rsidP="00AB0E0B">
      <w:pPr>
        <w:pStyle w:val="a3"/>
        <w:numPr>
          <w:ilvl w:val="0"/>
          <w:numId w:val="1"/>
        </w:numPr>
        <w:snapToGrid w:val="0"/>
        <w:spacing w:after="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5C76E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注意事項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「</w:t>
      </w:r>
      <w:r w:rsidRPr="00243E64">
        <w:rPr>
          <w:rFonts w:ascii="微軟正黑體" w:eastAsia="微軟正黑體" w:hAnsi="微軟正黑體"/>
          <w:b/>
          <w:color w:val="FF0000"/>
          <w:kern w:val="2"/>
          <w:sz w:val="17"/>
          <w:szCs w:val="17"/>
        </w:rPr>
        <w:t>*</w:t>
      </w: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」項目請務必填寫，以利行前通知，或聯絡注意事項。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為尊重智財權，課程進行中禁止錄音、錄影。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費用含教材講義茶水、現場午餐。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本會保留修訂課程、中斷課程及未達最低開課人數時取消課程之權利。本會保留因故調整課程時間，並通知已報名學員知悉。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因學員個人因素，上課前</w:t>
      </w:r>
      <w:r w:rsidRPr="00243E64">
        <w:rPr>
          <w:rFonts w:ascii="微軟正黑體" w:eastAsia="微軟正黑體" w:hAnsi="微軟正黑體"/>
          <w:color w:val="000000"/>
          <w:kern w:val="2"/>
          <w:sz w:val="17"/>
          <w:szCs w:val="17"/>
        </w:rPr>
        <w:t>7天後即不得退費，但得轉讓、</w:t>
      </w: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轉課、或保留。上課前</w:t>
      </w:r>
      <w:r w:rsidRPr="00243E64">
        <w:rPr>
          <w:rFonts w:ascii="微軟正黑體" w:eastAsia="微軟正黑體" w:hAnsi="微軟正黑體"/>
          <w:color w:val="000000"/>
          <w:kern w:val="2"/>
          <w:sz w:val="17"/>
          <w:szCs w:val="17"/>
        </w:rPr>
        <w:t>7天以上申請退費，退費時扣除手續費10%。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若退費因素為學會課程取消或延課因素，學會負擔退費之手續費。</w:t>
      </w:r>
    </w:p>
    <w:p w:rsidR="00243E64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需報帳者，請務必填寫「公司抬頭」及「統一編號」欄，以利開立收據。</w:t>
      </w:r>
    </w:p>
    <w:p w:rsidR="00BF10CB" w:rsidRPr="00243E64" w:rsidRDefault="00243E64" w:rsidP="00AB0E0B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snapToGrid w:val="0"/>
        <w:spacing w:after="0" w:line="240" w:lineRule="auto"/>
        <w:ind w:left="142" w:hanging="142"/>
        <w:rPr>
          <w:rFonts w:ascii="微軟正黑體" w:eastAsia="微軟正黑體" w:hAnsi="微軟正黑體"/>
          <w:color w:val="000000"/>
          <w:kern w:val="2"/>
          <w:sz w:val="17"/>
          <w:szCs w:val="17"/>
        </w:rPr>
      </w:pPr>
      <w:r w:rsidRPr="00243E64">
        <w:rPr>
          <w:rFonts w:ascii="微軟正黑體" w:eastAsia="微軟正黑體" w:hAnsi="微軟正黑體" w:hint="eastAsia"/>
          <w:color w:val="000000"/>
          <w:kern w:val="2"/>
          <w:sz w:val="17"/>
          <w:szCs w:val="17"/>
        </w:rPr>
        <w:t>團報時每人仍需填一份資料，並加註團報聯絡人聯絡資料。</w:t>
      </w:r>
    </w:p>
    <w:sectPr w:rsidR="00BF10CB" w:rsidRPr="00243E64" w:rsidSect="00443B4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66" w:right="1080" w:bottom="993" w:left="1418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5A" w:rsidRDefault="002A6D5A" w:rsidP="003635B2">
      <w:r>
        <w:separator/>
      </w:r>
    </w:p>
  </w:endnote>
  <w:endnote w:type="continuationSeparator" w:id="0">
    <w:p w:rsidR="002A6D5A" w:rsidRDefault="002A6D5A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軟正黑體" w:eastAsia="微軟正黑體" w:hAnsi="微軟正黑體" w:cs="新細明體"/>
        <w:b/>
        <w:bCs/>
        <w:color w:val="595959"/>
        <w:bdr w:val="none" w:sz="0" w:space="0" w:color="auto" w:frame="1"/>
      </w:rPr>
      <w:id w:val="1317147943"/>
      <w:docPartObj>
        <w:docPartGallery w:val="Page Numbers (Bottom of Page)"/>
        <w:docPartUnique/>
      </w:docPartObj>
    </w:sdtPr>
    <w:sdtEndPr/>
    <w:sdtContent>
      <w:p w:rsidR="00975F6C" w:rsidRPr="00975F6C" w:rsidRDefault="00443B4D">
        <w:pPr>
          <w:pStyle w:val="a7"/>
          <w:rPr>
            <w:rFonts w:ascii="微軟正黑體" w:eastAsia="微軟正黑體" w:hAnsi="微軟正黑體" w:cs="新細明體"/>
            <w:b/>
            <w:bCs/>
            <w:color w:val="595959"/>
            <w:bdr w:val="none" w:sz="0" w:space="0" w:color="auto" w:frame="1"/>
          </w:rPr>
        </w:pPr>
        <w:r w:rsidRPr="00443B4D">
          <w:rPr>
            <w:rFonts w:ascii="微軟正黑體" w:eastAsia="微軟正黑體" w:hAnsi="微軟正黑體" w:cs="新細明體"/>
            <w:b/>
            <w:bCs/>
            <w:noProof/>
            <w:color w:val="595959"/>
            <w:bdr w:val="none" w:sz="0" w:space="0" w:color="auto" w:frame="1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36CD195F" wp14:editId="75532A4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992505" cy="864235"/>
                  <wp:effectExtent l="0" t="0" r="17145" b="12065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05" cy="86423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1"/>
                          </a:solidFill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B4D" w:rsidRPr="00443B4D" w:rsidRDefault="00443B4D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443B4D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EF2DE6" w:rsidRPr="00EF2DE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zh-TW"/>
                                </w:rPr>
                                <w:t>1</w:t>
                              </w:r>
                              <w:r w:rsidRPr="00443B4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7" type="#_x0000_t5" style="position:absolute;margin-left:26.95pt;margin-top:0;width:78.15pt;height:68.05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" adj="21600" fillcolor="black [3213]" strokecolor="black [3200]" strokeweight="2pt">
                  <v:textbox>
                    <w:txbxContent>
                      <w:p w:rsidR="00443B4D" w:rsidRPr="00443B4D" w:rsidRDefault="00443B4D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443B4D">
                          <w:rPr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EF2DE6" w:rsidRPr="00EF2DE6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24"/>
                            <w:szCs w:val="24"/>
                            <w:lang w:val="zh-TW"/>
                          </w:rPr>
                          <w:t>1</w:t>
                        </w:r>
                        <w:r w:rsidRPr="00443B4D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5A" w:rsidRDefault="002A6D5A" w:rsidP="003635B2">
      <w:r>
        <w:separator/>
      </w:r>
    </w:p>
  </w:footnote>
  <w:footnote w:type="continuationSeparator" w:id="0">
    <w:p w:rsidR="002A6D5A" w:rsidRDefault="002A6D5A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9D" w:rsidRDefault="002A6D5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79" o:spid="_x0000_s2059" type="#_x0000_t75" style="position:absolute;margin-left:0;margin-top:0;width:470.35pt;height:470.35pt;z-index:-251635712;mso-position-horizontal:center;mso-position-horizontal-relative:margin;mso-position-vertical:center;mso-position-vertical-relative:margin" o:allowincell="f">
          <v:imagedata r:id="rId1" o:title="16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E0" w:rsidRDefault="00CC43E0" w:rsidP="00CC43E0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="微軟正黑體" w:eastAsia="微軟正黑體" w:hAnsi="微軟正黑體" w:cs="Times New Roman"/>
      </w:rPr>
    </w:pPr>
    <w:r>
      <w:rPr>
        <w:rFonts w:eastAsia="標楷體"/>
        <w:noProof/>
        <w:color w:val="000000"/>
        <w:spacing w:val="20"/>
        <w:sz w:val="28"/>
      </w:rPr>
      <w:drawing>
        <wp:anchor distT="0" distB="0" distL="114300" distR="114300" simplePos="0" relativeHeight="251682816" behindDoc="0" locked="0" layoutInCell="1" allowOverlap="1" wp14:anchorId="12823813" wp14:editId="28ADF5FD">
          <wp:simplePos x="0" y="0"/>
          <wp:positionH relativeFrom="column">
            <wp:posOffset>528320</wp:posOffset>
          </wp:positionH>
          <wp:positionV relativeFrom="paragraph">
            <wp:posOffset>-35560</wp:posOffset>
          </wp:positionV>
          <wp:extent cx="257175" cy="257175"/>
          <wp:effectExtent l="0" t="0" r="9525" b="9525"/>
          <wp:wrapNone/>
          <wp:docPr id="24" name="圖片 24" descr="logo-st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ti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79E">
      <w:rPr>
        <w:rFonts w:ascii="微軟正黑體" w:eastAsia="微軟正黑體" w:hAnsi="微軟正黑體" w:cs="Times New Roman" w:hint="eastAsia"/>
      </w:rPr>
      <w:t>主辦單位</w:t>
    </w:r>
    <w:r>
      <w:rPr>
        <w:rFonts w:ascii="微軟正黑體" w:eastAsia="微軟正黑體" w:hAnsi="微軟正黑體" w:cs="Times New Roman" w:hint="eastAsia"/>
      </w:rPr>
      <w:t xml:space="preserve">     亞卓國際顧問股份有限公司</w:t>
    </w:r>
    <w:r w:rsidR="002A6D5A">
      <w:rPr>
        <w:rFonts w:ascii="微軟正黑體" w:eastAsia="微軟正黑體" w:hAnsi="微軟正黑體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80" o:spid="_x0000_s2061" type="#_x0000_t75" style="position:absolute;margin-left:0;margin-top:0;width:470.35pt;height:470.35pt;z-index:-251631616;mso-position-horizontal:center;mso-position-horizontal-relative:margin;mso-position-vertical:center;mso-position-vertical-relative:margin" o:allowincell="f">
          <v:imagedata r:id="rId2" o:title="163" gain="19661f" blacklevel="22938f"/>
          <w10:wrap anchorx="margin" anchory="margin"/>
        </v:shape>
      </w:pict>
    </w:r>
  </w:p>
  <w:p w:rsidR="00F32E9D" w:rsidRPr="00645585" w:rsidRDefault="00CC43E0" w:rsidP="009538DE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="微軟正黑體" w:eastAsia="微軟正黑體" w:hAnsi="微軟正黑體" w:cs="Times New Roman"/>
      </w:rPr>
    </w:pPr>
    <w:r w:rsidRPr="0036738C">
      <w:rPr>
        <w:rFonts w:ascii="微軟正黑體" w:eastAsia="微軟正黑體" w:hAnsi="微軟正黑體" w:cs="Times New Roman"/>
        <w:noProof/>
      </w:rPr>
      <w:drawing>
        <wp:anchor distT="0" distB="0" distL="114300" distR="114300" simplePos="0" relativeHeight="251683840" behindDoc="0" locked="0" layoutInCell="1" allowOverlap="1" wp14:anchorId="2673B21F" wp14:editId="3F8521E8">
          <wp:simplePos x="0" y="0"/>
          <wp:positionH relativeFrom="column">
            <wp:posOffset>528320</wp:posOffset>
          </wp:positionH>
          <wp:positionV relativeFrom="paragraph">
            <wp:posOffset>1905</wp:posOffset>
          </wp:positionV>
          <wp:extent cx="257175" cy="247015"/>
          <wp:effectExtent l="0" t="0" r="9525" b="635"/>
          <wp:wrapNone/>
          <wp:docPr id="27" name="圖片 27" descr="C:\Documents and Settings\AICI03\桌面\Ken\00. 廣告宣傳圖區\LOGO\WORD 標籤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ICI03\桌面\Ken\00. 廣告宣傳圖區\LOGO\WORD 標籤用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38C">
      <w:rPr>
        <w:rFonts w:ascii="微軟正黑體" w:eastAsia="微軟正黑體" w:hAnsi="微軟正黑體" w:cs="Times New Roman" w:hint="eastAsia"/>
      </w:rPr>
      <w:t>協辦單位</w:t>
    </w:r>
    <w:r>
      <w:rPr>
        <w:rFonts w:ascii="微軟正黑體" w:eastAsia="微軟正黑體" w:hAnsi="微軟正黑體" w:cs="Times New Roman" w:hint="eastAsia"/>
      </w:rPr>
      <w:t xml:space="preserve">     中華系統性創新學會  </w:t>
    </w:r>
    <w:r w:rsidR="00406259">
      <w:rPr>
        <w:rFonts w:ascii="微軟正黑體" w:eastAsia="微軟正黑體" w:hAnsi="微軟正黑體" w:cs="Times New Roman" w:hint="eastAsia"/>
      </w:rPr>
      <w:t xml:space="preserve">                             </w:t>
    </w:r>
    <w:r>
      <w:rPr>
        <w:rFonts w:ascii="微軟正黑體" w:eastAsia="微軟正黑體" w:hAnsi="微軟正黑體" w:cs="Times New Roman" w:hint="eastAsia"/>
      </w:rPr>
      <w:t>六標準差</w:t>
    </w:r>
    <w:r w:rsidR="00645585">
      <w:rPr>
        <w:rFonts w:ascii="微軟正黑體" w:eastAsia="微軟正黑體" w:hAnsi="微軟正黑體" w:cs="Times New Roman" w:hint="eastAsia"/>
      </w:rPr>
      <w:t>創新</w:t>
    </w:r>
    <w:r>
      <w:rPr>
        <w:rFonts w:ascii="微軟正黑體" w:eastAsia="微軟正黑體" w:hAnsi="微軟正黑體" w:cs="Times New Roman" w:hint="eastAsia"/>
      </w:rPr>
      <w:t xml:space="preserve">黑帶培訓 </w:t>
    </w:r>
    <w:r w:rsidR="00406259">
      <w:rPr>
        <w:rFonts w:ascii="微軟正黑體" w:eastAsia="微軟正黑體" w:hAnsi="微軟正黑體" w:cs="Times New Roman" w:hint="eastAsia"/>
      </w:rPr>
      <w:t>2017.03.02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E9D" w:rsidRDefault="002A6D5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78" o:spid="_x0000_s2058" type="#_x0000_t75" style="position:absolute;margin-left:0;margin-top:0;width:470.35pt;height:470.35pt;z-index:-251636736;mso-position-horizontal:center;mso-position-horizontal-relative:margin;mso-position-vertical:center;mso-position-vertical-relative:margin" o:allowincell="f">
          <v:imagedata r:id="rId1" o:title="16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1C8"/>
    <w:multiLevelType w:val="hybridMultilevel"/>
    <w:tmpl w:val="C4BAC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38010F9"/>
    <w:multiLevelType w:val="hybridMultilevel"/>
    <w:tmpl w:val="0D748E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255E2E"/>
    <w:multiLevelType w:val="hybridMultilevel"/>
    <w:tmpl w:val="C5A293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1A94"/>
    <w:rsid w:val="0001595A"/>
    <w:rsid w:val="0001699C"/>
    <w:rsid w:val="0002589B"/>
    <w:rsid w:val="00030F61"/>
    <w:rsid w:val="0003414D"/>
    <w:rsid w:val="00035B61"/>
    <w:rsid w:val="00035C95"/>
    <w:rsid w:val="0003724B"/>
    <w:rsid w:val="00043749"/>
    <w:rsid w:val="00050425"/>
    <w:rsid w:val="00053E42"/>
    <w:rsid w:val="00053EC4"/>
    <w:rsid w:val="00054AB0"/>
    <w:rsid w:val="000638DD"/>
    <w:rsid w:val="0006409B"/>
    <w:rsid w:val="00065BE0"/>
    <w:rsid w:val="00072B6E"/>
    <w:rsid w:val="00075B32"/>
    <w:rsid w:val="00097176"/>
    <w:rsid w:val="000A165D"/>
    <w:rsid w:val="000A4CBC"/>
    <w:rsid w:val="000A71D0"/>
    <w:rsid w:val="000B5FD3"/>
    <w:rsid w:val="000C0B7E"/>
    <w:rsid w:val="000C5F98"/>
    <w:rsid w:val="000C7809"/>
    <w:rsid w:val="000D092A"/>
    <w:rsid w:val="000D6DEC"/>
    <w:rsid w:val="000D71E8"/>
    <w:rsid w:val="000E017D"/>
    <w:rsid w:val="000E7EA7"/>
    <w:rsid w:val="000F67B2"/>
    <w:rsid w:val="00106B82"/>
    <w:rsid w:val="00107C5E"/>
    <w:rsid w:val="00111023"/>
    <w:rsid w:val="00111693"/>
    <w:rsid w:val="001126AB"/>
    <w:rsid w:val="001263C1"/>
    <w:rsid w:val="00133C71"/>
    <w:rsid w:val="001340E8"/>
    <w:rsid w:val="001354C8"/>
    <w:rsid w:val="00136869"/>
    <w:rsid w:val="001413F9"/>
    <w:rsid w:val="00141C15"/>
    <w:rsid w:val="00144CC3"/>
    <w:rsid w:val="00152FCF"/>
    <w:rsid w:val="0015408A"/>
    <w:rsid w:val="00156D83"/>
    <w:rsid w:val="001624EF"/>
    <w:rsid w:val="001629C0"/>
    <w:rsid w:val="001717B5"/>
    <w:rsid w:val="00171A29"/>
    <w:rsid w:val="00173F19"/>
    <w:rsid w:val="00186613"/>
    <w:rsid w:val="0018674F"/>
    <w:rsid w:val="00186B4E"/>
    <w:rsid w:val="0019072D"/>
    <w:rsid w:val="001933D0"/>
    <w:rsid w:val="00196849"/>
    <w:rsid w:val="001A6056"/>
    <w:rsid w:val="001A6078"/>
    <w:rsid w:val="001A6FD2"/>
    <w:rsid w:val="001B0753"/>
    <w:rsid w:val="001C09A8"/>
    <w:rsid w:val="001C66FF"/>
    <w:rsid w:val="001D0468"/>
    <w:rsid w:val="001D0BF2"/>
    <w:rsid w:val="001D668D"/>
    <w:rsid w:val="001E03F8"/>
    <w:rsid w:val="001E0F9F"/>
    <w:rsid w:val="001E135A"/>
    <w:rsid w:val="001E2A8A"/>
    <w:rsid w:val="001E46EF"/>
    <w:rsid w:val="001E4A47"/>
    <w:rsid w:val="001E6120"/>
    <w:rsid w:val="001E737D"/>
    <w:rsid w:val="001E781F"/>
    <w:rsid w:val="001F35B6"/>
    <w:rsid w:val="001F3CD4"/>
    <w:rsid w:val="001F7B32"/>
    <w:rsid w:val="00205028"/>
    <w:rsid w:val="00210720"/>
    <w:rsid w:val="00213973"/>
    <w:rsid w:val="00215FA0"/>
    <w:rsid w:val="00224E5F"/>
    <w:rsid w:val="0023137C"/>
    <w:rsid w:val="002337E8"/>
    <w:rsid w:val="002339D0"/>
    <w:rsid w:val="00233E6E"/>
    <w:rsid w:val="00237411"/>
    <w:rsid w:val="00243E64"/>
    <w:rsid w:val="002513A1"/>
    <w:rsid w:val="002529D5"/>
    <w:rsid w:val="0025419F"/>
    <w:rsid w:val="00254234"/>
    <w:rsid w:val="00255742"/>
    <w:rsid w:val="002754C4"/>
    <w:rsid w:val="00276163"/>
    <w:rsid w:val="00287D94"/>
    <w:rsid w:val="00291BA5"/>
    <w:rsid w:val="00292030"/>
    <w:rsid w:val="0029556C"/>
    <w:rsid w:val="00295A4A"/>
    <w:rsid w:val="00296D73"/>
    <w:rsid w:val="002A0704"/>
    <w:rsid w:val="002A6D5A"/>
    <w:rsid w:val="002B3C84"/>
    <w:rsid w:val="002B6524"/>
    <w:rsid w:val="002B6948"/>
    <w:rsid w:val="002D1205"/>
    <w:rsid w:val="002D69B1"/>
    <w:rsid w:val="002D7098"/>
    <w:rsid w:val="002E06EA"/>
    <w:rsid w:val="002E18E4"/>
    <w:rsid w:val="002F469D"/>
    <w:rsid w:val="002F74D0"/>
    <w:rsid w:val="00306183"/>
    <w:rsid w:val="00306E78"/>
    <w:rsid w:val="00310F5B"/>
    <w:rsid w:val="00314D4E"/>
    <w:rsid w:val="003222CA"/>
    <w:rsid w:val="003259AA"/>
    <w:rsid w:val="00335016"/>
    <w:rsid w:val="00340FAE"/>
    <w:rsid w:val="00351A35"/>
    <w:rsid w:val="003521C3"/>
    <w:rsid w:val="00355E4C"/>
    <w:rsid w:val="00360C54"/>
    <w:rsid w:val="003635B2"/>
    <w:rsid w:val="0036738C"/>
    <w:rsid w:val="00382E90"/>
    <w:rsid w:val="00384A74"/>
    <w:rsid w:val="003A20AE"/>
    <w:rsid w:val="003A60D5"/>
    <w:rsid w:val="003B56D7"/>
    <w:rsid w:val="003B5933"/>
    <w:rsid w:val="003C08E4"/>
    <w:rsid w:val="003D2F93"/>
    <w:rsid w:val="003D4742"/>
    <w:rsid w:val="003D53F3"/>
    <w:rsid w:val="003F033E"/>
    <w:rsid w:val="004059A6"/>
    <w:rsid w:val="00406259"/>
    <w:rsid w:val="00410E10"/>
    <w:rsid w:val="00420CB3"/>
    <w:rsid w:val="00422DF1"/>
    <w:rsid w:val="004266A1"/>
    <w:rsid w:val="00437E03"/>
    <w:rsid w:val="004402E6"/>
    <w:rsid w:val="00443B4D"/>
    <w:rsid w:val="0045586B"/>
    <w:rsid w:val="00457643"/>
    <w:rsid w:val="00473020"/>
    <w:rsid w:val="00473436"/>
    <w:rsid w:val="00486639"/>
    <w:rsid w:val="004908C9"/>
    <w:rsid w:val="004A3C92"/>
    <w:rsid w:val="004B2538"/>
    <w:rsid w:val="004C2E92"/>
    <w:rsid w:val="004D35A7"/>
    <w:rsid w:val="004D3DC6"/>
    <w:rsid w:val="004D4960"/>
    <w:rsid w:val="004E5B2D"/>
    <w:rsid w:val="004E60B1"/>
    <w:rsid w:val="004F79E6"/>
    <w:rsid w:val="005014DB"/>
    <w:rsid w:val="00506D8D"/>
    <w:rsid w:val="00511767"/>
    <w:rsid w:val="0051296C"/>
    <w:rsid w:val="0052457F"/>
    <w:rsid w:val="00524B51"/>
    <w:rsid w:val="00524C83"/>
    <w:rsid w:val="00536F47"/>
    <w:rsid w:val="00542D72"/>
    <w:rsid w:val="00544B17"/>
    <w:rsid w:val="0054633D"/>
    <w:rsid w:val="00557917"/>
    <w:rsid w:val="00562092"/>
    <w:rsid w:val="00564224"/>
    <w:rsid w:val="00567731"/>
    <w:rsid w:val="00574D52"/>
    <w:rsid w:val="00580F77"/>
    <w:rsid w:val="00583A05"/>
    <w:rsid w:val="00585DD2"/>
    <w:rsid w:val="00587F0B"/>
    <w:rsid w:val="005A56C7"/>
    <w:rsid w:val="005A5C29"/>
    <w:rsid w:val="005B0D3E"/>
    <w:rsid w:val="005B3CD3"/>
    <w:rsid w:val="005B4331"/>
    <w:rsid w:val="005B4C48"/>
    <w:rsid w:val="005C5567"/>
    <w:rsid w:val="005C76E0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11D2"/>
    <w:rsid w:val="0061458C"/>
    <w:rsid w:val="00630707"/>
    <w:rsid w:val="00634190"/>
    <w:rsid w:val="00634D72"/>
    <w:rsid w:val="006353FF"/>
    <w:rsid w:val="00636243"/>
    <w:rsid w:val="00636293"/>
    <w:rsid w:val="00640B2D"/>
    <w:rsid w:val="00645585"/>
    <w:rsid w:val="0064679E"/>
    <w:rsid w:val="00652759"/>
    <w:rsid w:val="00660228"/>
    <w:rsid w:val="0066255A"/>
    <w:rsid w:val="0066358F"/>
    <w:rsid w:val="00666005"/>
    <w:rsid w:val="00672F53"/>
    <w:rsid w:val="006733D0"/>
    <w:rsid w:val="0067358D"/>
    <w:rsid w:val="00673844"/>
    <w:rsid w:val="00680BBC"/>
    <w:rsid w:val="00680FB7"/>
    <w:rsid w:val="00682386"/>
    <w:rsid w:val="00695616"/>
    <w:rsid w:val="006958B3"/>
    <w:rsid w:val="006963BB"/>
    <w:rsid w:val="00697846"/>
    <w:rsid w:val="006B3FB7"/>
    <w:rsid w:val="006B5B68"/>
    <w:rsid w:val="006C0A2F"/>
    <w:rsid w:val="006C570D"/>
    <w:rsid w:val="006F28B8"/>
    <w:rsid w:val="006F2F49"/>
    <w:rsid w:val="006F3403"/>
    <w:rsid w:val="006F534C"/>
    <w:rsid w:val="006F5B28"/>
    <w:rsid w:val="007012C2"/>
    <w:rsid w:val="007047DF"/>
    <w:rsid w:val="007154D9"/>
    <w:rsid w:val="00720552"/>
    <w:rsid w:val="00747724"/>
    <w:rsid w:val="00747E2B"/>
    <w:rsid w:val="0075042B"/>
    <w:rsid w:val="00750EEE"/>
    <w:rsid w:val="0075147F"/>
    <w:rsid w:val="00752692"/>
    <w:rsid w:val="00752972"/>
    <w:rsid w:val="00755346"/>
    <w:rsid w:val="0076281E"/>
    <w:rsid w:val="00773227"/>
    <w:rsid w:val="00773AD6"/>
    <w:rsid w:val="00773F07"/>
    <w:rsid w:val="00776C43"/>
    <w:rsid w:val="00780C4D"/>
    <w:rsid w:val="00781FA9"/>
    <w:rsid w:val="00785D12"/>
    <w:rsid w:val="007860C4"/>
    <w:rsid w:val="007A67F0"/>
    <w:rsid w:val="007C4640"/>
    <w:rsid w:val="007D7567"/>
    <w:rsid w:val="007D77CD"/>
    <w:rsid w:val="007E6965"/>
    <w:rsid w:val="007F264C"/>
    <w:rsid w:val="008253CF"/>
    <w:rsid w:val="0083361A"/>
    <w:rsid w:val="00835FE7"/>
    <w:rsid w:val="008362CD"/>
    <w:rsid w:val="00836FD1"/>
    <w:rsid w:val="00842E70"/>
    <w:rsid w:val="00846597"/>
    <w:rsid w:val="00855B66"/>
    <w:rsid w:val="0085613C"/>
    <w:rsid w:val="00863A6F"/>
    <w:rsid w:val="0086476A"/>
    <w:rsid w:val="00864AEB"/>
    <w:rsid w:val="00872B83"/>
    <w:rsid w:val="00873C3F"/>
    <w:rsid w:val="00875766"/>
    <w:rsid w:val="008767EE"/>
    <w:rsid w:val="008768CA"/>
    <w:rsid w:val="00876E6B"/>
    <w:rsid w:val="00891824"/>
    <w:rsid w:val="008966B3"/>
    <w:rsid w:val="008A10D9"/>
    <w:rsid w:val="008A2369"/>
    <w:rsid w:val="008B4340"/>
    <w:rsid w:val="008B549E"/>
    <w:rsid w:val="008C2A99"/>
    <w:rsid w:val="008C3E77"/>
    <w:rsid w:val="008D0C0B"/>
    <w:rsid w:val="008D29D9"/>
    <w:rsid w:val="008D58FF"/>
    <w:rsid w:val="008D7182"/>
    <w:rsid w:val="008E268A"/>
    <w:rsid w:val="008E2B34"/>
    <w:rsid w:val="00907321"/>
    <w:rsid w:val="00910C1F"/>
    <w:rsid w:val="00914CFB"/>
    <w:rsid w:val="0092138C"/>
    <w:rsid w:val="00927B21"/>
    <w:rsid w:val="00933912"/>
    <w:rsid w:val="00945531"/>
    <w:rsid w:val="00947035"/>
    <w:rsid w:val="00951BAC"/>
    <w:rsid w:val="00951E8D"/>
    <w:rsid w:val="00952001"/>
    <w:rsid w:val="009538DE"/>
    <w:rsid w:val="00966BEF"/>
    <w:rsid w:val="00974667"/>
    <w:rsid w:val="00975F6C"/>
    <w:rsid w:val="00982F5C"/>
    <w:rsid w:val="00986EB5"/>
    <w:rsid w:val="0098797F"/>
    <w:rsid w:val="0099150A"/>
    <w:rsid w:val="009922E0"/>
    <w:rsid w:val="009A2801"/>
    <w:rsid w:val="009A54F9"/>
    <w:rsid w:val="009B0E6F"/>
    <w:rsid w:val="009D3588"/>
    <w:rsid w:val="009D3FA2"/>
    <w:rsid w:val="009D7610"/>
    <w:rsid w:val="009E3231"/>
    <w:rsid w:val="009E4763"/>
    <w:rsid w:val="009E524C"/>
    <w:rsid w:val="009E74F1"/>
    <w:rsid w:val="009F04B1"/>
    <w:rsid w:val="009F21A3"/>
    <w:rsid w:val="009F2B8B"/>
    <w:rsid w:val="009F3313"/>
    <w:rsid w:val="00A10891"/>
    <w:rsid w:val="00A1258E"/>
    <w:rsid w:val="00A12DAF"/>
    <w:rsid w:val="00A3315B"/>
    <w:rsid w:val="00A3350E"/>
    <w:rsid w:val="00A35A3D"/>
    <w:rsid w:val="00A52524"/>
    <w:rsid w:val="00A63C3F"/>
    <w:rsid w:val="00A713DC"/>
    <w:rsid w:val="00A72AFD"/>
    <w:rsid w:val="00A746D1"/>
    <w:rsid w:val="00A74972"/>
    <w:rsid w:val="00A832A0"/>
    <w:rsid w:val="00A838BF"/>
    <w:rsid w:val="00A91706"/>
    <w:rsid w:val="00A934B3"/>
    <w:rsid w:val="00AB0E0B"/>
    <w:rsid w:val="00AB65DE"/>
    <w:rsid w:val="00AB73E7"/>
    <w:rsid w:val="00AC12FE"/>
    <w:rsid w:val="00AC2FB6"/>
    <w:rsid w:val="00AC6170"/>
    <w:rsid w:val="00AE4ED1"/>
    <w:rsid w:val="00AF23F9"/>
    <w:rsid w:val="00AF2478"/>
    <w:rsid w:val="00B10AFE"/>
    <w:rsid w:val="00B1354C"/>
    <w:rsid w:val="00B15755"/>
    <w:rsid w:val="00B1764B"/>
    <w:rsid w:val="00B2414A"/>
    <w:rsid w:val="00B37D50"/>
    <w:rsid w:val="00B43BB2"/>
    <w:rsid w:val="00B44954"/>
    <w:rsid w:val="00B47412"/>
    <w:rsid w:val="00B51C99"/>
    <w:rsid w:val="00B535B4"/>
    <w:rsid w:val="00B57FC0"/>
    <w:rsid w:val="00B67476"/>
    <w:rsid w:val="00B67964"/>
    <w:rsid w:val="00B7065E"/>
    <w:rsid w:val="00B72E36"/>
    <w:rsid w:val="00B80A4D"/>
    <w:rsid w:val="00B81255"/>
    <w:rsid w:val="00B84ECD"/>
    <w:rsid w:val="00B85181"/>
    <w:rsid w:val="00B8526B"/>
    <w:rsid w:val="00B85B29"/>
    <w:rsid w:val="00B93C4C"/>
    <w:rsid w:val="00B94247"/>
    <w:rsid w:val="00BA5BFC"/>
    <w:rsid w:val="00BB2122"/>
    <w:rsid w:val="00BB6D3B"/>
    <w:rsid w:val="00BC4E08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2E82"/>
    <w:rsid w:val="00C131D9"/>
    <w:rsid w:val="00C1420B"/>
    <w:rsid w:val="00C16675"/>
    <w:rsid w:val="00C34A1B"/>
    <w:rsid w:val="00C40EF9"/>
    <w:rsid w:val="00C4392D"/>
    <w:rsid w:val="00C5080E"/>
    <w:rsid w:val="00C51F4B"/>
    <w:rsid w:val="00C52587"/>
    <w:rsid w:val="00C54233"/>
    <w:rsid w:val="00C548EE"/>
    <w:rsid w:val="00C64144"/>
    <w:rsid w:val="00C66386"/>
    <w:rsid w:val="00C83EFB"/>
    <w:rsid w:val="00C85C34"/>
    <w:rsid w:val="00C871FC"/>
    <w:rsid w:val="00C87AD2"/>
    <w:rsid w:val="00CA5EDC"/>
    <w:rsid w:val="00CB2A55"/>
    <w:rsid w:val="00CC43E0"/>
    <w:rsid w:val="00CC60A5"/>
    <w:rsid w:val="00CE3740"/>
    <w:rsid w:val="00CE7137"/>
    <w:rsid w:val="00D0436E"/>
    <w:rsid w:val="00D078B9"/>
    <w:rsid w:val="00D10AF3"/>
    <w:rsid w:val="00D11EF9"/>
    <w:rsid w:val="00D16EEF"/>
    <w:rsid w:val="00D23B71"/>
    <w:rsid w:val="00D37AC7"/>
    <w:rsid w:val="00D40E01"/>
    <w:rsid w:val="00D4337E"/>
    <w:rsid w:val="00D44730"/>
    <w:rsid w:val="00D4599E"/>
    <w:rsid w:val="00D477AD"/>
    <w:rsid w:val="00D50D8F"/>
    <w:rsid w:val="00D52AEC"/>
    <w:rsid w:val="00D5360D"/>
    <w:rsid w:val="00D545A9"/>
    <w:rsid w:val="00D54F8D"/>
    <w:rsid w:val="00D603D4"/>
    <w:rsid w:val="00D60C4E"/>
    <w:rsid w:val="00D60FE7"/>
    <w:rsid w:val="00D63B40"/>
    <w:rsid w:val="00D7081A"/>
    <w:rsid w:val="00D722AE"/>
    <w:rsid w:val="00D76793"/>
    <w:rsid w:val="00D769E1"/>
    <w:rsid w:val="00D76CBB"/>
    <w:rsid w:val="00D772F3"/>
    <w:rsid w:val="00D91219"/>
    <w:rsid w:val="00D96CE3"/>
    <w:rsid w:val="00DA353C"/>
    <w:rsid w:val="00DA463F"/>
    <w:rsid w:val="00DA5ED5"/>
    <w:rsid w:val="00DB7FED"/>
    <w:rsid w:val="00DC0077"/>
    <w:rsid w:val="00DC5D88"/>
    <w:rsid w:val="00DC5DB5"/>
    <w:rsid w:val="00DD0EC7"/>
    <w:rsid w:val="00DE06A0"/>
    <w:rsid w:val="00DE460D"/>
    <w:rsid w:val="00DE500D"/>
    <w:rsid w:val="00DF1C7B"/>
    <w:rsid w:val="00DF42FA"/>
    <w:rsid w:val="00DF45E1"/>
    <w:rsid w:val="00DF7E58"/>
    <w:rsid w:val="00E04487"/>
    <w:rsid w:val="00E0690A"/>
    <w:rsid w:val="00E06926"/>
    <w:rsid w:val="00E2084E"/>
    <w:rsid w:val="00E231A6"/>
    <w:rsid w:val="00E3290B"/>
    <w:rsid w:val="00E32A96"/>
    <w:rsid w:val="00E34FAD"/>
    <w:rsid w:val="00E42E4A"/>
    <w:rsid w:val="00E43F64"/>
    <w:rsid w:val="00E4523E"/>
    <w:rsid w:val="00E47011"/>
    <w:rsid w:val="00E473DF"/>
    <w:rsid w:val="00E60C47"/>
    <w:rsid w:val="00E60FFC"/>
    <w:rsid w:val="00E7007E"/>
    <w:rsid w:val="00E70CE1"/>
    <w:rsid w:val="00E73E8D"/>
    <w:rsid w:val="00E845C3"/>
    <w:rsid w:val="00E90E14"/>
    <w:rsid w:val="00E93544"/>
    <w:rsid w:val="00E95728"/>
    <w:rsid w:val="00E96654"/>
    <w:rsid w:val="00EA3802"/>
    <w:rsid w:val="00EA3EE7"/>
    <w:rsid w:val="00EB2432"/>
    <w:rsid w:val="00EC1B84"/>
    <w:rsid w:val="00EC2934"/>
    <w:rsid w:val="00EC3BC6"/>
    <w:rsid w:val="00EC5D93"/>
    <w:rsid w:val="00EC5F13"/>
    <w:rsid w:val="00EC6DA7"/>
    <w:rsid w:val="00ED5423"/>
    <w:rsid w:val="00EE1133"/>
    <w:rsid w:val="00EE33F9"/>
    <w:rsid w:val="00EE5F76"/>
    <w:rsid w:val="00EF2DE6"/>
    <w:rsid w:val="00F002CD"/>
    <w:rsid w:val="00F01B42"/>
    <w:rsid w:val="00F130C8"/>
    <w:rsid w:val="00F16404"/>
    <w:rsid w:val="00F210B7"/>
    <w:rsid w:val="00F24D93"/>
    <w:rsid w:val="00F31004"/>
    <w:rsid w:val="00F32E9D"/>
    <w:rsid w:val="00F45AB5"/>
    <w:rsid w:val="00F516C2"/>
    <w:rsid w:val="00F54182"/>
    <w:rsid w:val="00F557EF"/>
    <w:rsid w:val="00F56803"/>
    <w:rsid w:val="00F7098E"/>
    <w:rsid w:val="00F829E8"/>
    <w:rsid w:val="00F82C24"/>
    <w:rsid w:val="00F95EB0"/>
    <w:rsid w:val="00FA0D19"/>
    <w:rsid w:val="00FA20A8"/>
    <w:rsid w:val="00FA3237"/>
    <w:rsid w:val="00FA5881"/>
    <w:rsid w:val="00FB5665"/>
    <w:rsid w:val="00FC0C25"/>
    <w:rsid w:val="00FC74BB"/>
    <w:rsid w:val="00FD17A1"/>
    <w:rsid w:val="00FD3029"/>
    <w:rsid w:val="00FD4100"/>
    <w:rsid w:val="00FE1C05"/>
    <w:rsid w:val="00FE2CA2"/>
    <w:rsid w:val="00FE6F5A"/>
    <w:rsid w:val="00FE7995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EC9A-5677-49D7-8793-717588F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katy.c</dc:creator>
  <cp:lastModifiedBy>AICI-03</cp:lastModifiedBy>
  <cp:revision>28</cp:revision>
  <cp:lastPrinted>2014-12-08T07:48:00Z</cp:lastPrinted>
  <dcterms:created xsi:type="dcterms:W3CDTF">2016-11-17T08:03:00Z</dcterms:created>
  <dcterms:modified xsi:type="dcterms:W3CDTF">2017-04-18T10:03:00Z</dcterms:modified>
</cp:coreProperties>
</file>