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w:t>
      </w:r>
      <w:r w:rsidR="00994702">
        <w:rPr>
          <w:rFonts w:ascii="微軟正黑體" w:eastAsia="微軟正黑體" w:hAnsi="微軟正黑體" w:hint="eastAsia"/>
          <w:b/>
          <w:color w:val="000000" w:themeColor="text1"/>
          <w:spacing w:val="12"/>
          <w:sz w:val="32"/>
          <w:szCs w:val="32"/>
        </w:rPr>
        <w:t>6</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62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10"/>
      </w:tblGrid>
      <w:tr w:rsidR="00FA6A0D" w:rsidRPr="00BD6EA7" w:rsidTr="003273A8">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10"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3273A8">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10" w:type="dxa"/>
            <w:tcBorders>
              <w:top w:val="single" w:sz="4" w:space="0" w:color="auto"/>
            </w:tcBorders>
            <w:vAlign w:val="center"/>
          </w:tcPr>
          <w:p w:rsidR="00544CFF" w:rsidRPr="00994702" w:rsidRDefault="002D3693" w:rsidP="00614E98">
            <w:pPr>
              <w:snapToGrid w:val="0"/>
              <w:jc w:val="center"/>
              <w:rPr>
                <w:rFonts w:ascii="微軟正黑體" w:eastAsia="微軟正黑體" w:hAnsi="微軟正黑體"/>
                <w:b/>
                <w:color w:val="FF0000"/>
                <w:spacing w:val="12"/>
                <w:sz w:val="32"/>
                <w:szCs w:val="32"/>
              </w:rPr>
            </w:pPr>
            <w:r w:rsidRPr="002D3693">
              <w:rPr>
                <w:rFonts w:ascii="微軟正黑體" w:eastAsia="微軟正黑體" w:hAnsi="微軟正黑體" w:hint="eastAsia"/>
                <w:b/>
                <w:color w:val="FF0000"/>
                <w:spacing w:val="12"/>
                <w:sz w:val="32"/>
                <w:szCs w:val="32"/>
              </w:rPr>
              <w:t>智慧財產權營運營利模式班</w:t>
            </w:r>
          </w:p>
        </w:tc>
      </w:tr>
      <w:tr w:rsidR="00FA6A0D" w:rsidRPr="00BD6EA7" w:rsidTr="003273A8">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10" w:type="dxa"/>
            <w:tcBorders>
              <w:top w:val="single" w:sz="4" w:space="0" w:color="auto"/>
            </w:tcBorders>
          </w:tcPr>
          <w:p w:rsidR="002C0A1E" w:rsidRDefault="002C0A1E" w:rsidP="002C0A1E">
            <w:pPr>
              <w:snapToGrid w:val="0"/>
              <w:spacing w:line="300" w:lineRule="exact"/>
              <w:rPr>
                <w:rFonts w:ascii="微軟正黑體" w:eastAsia="微軟正黑體" w:hAnsi="微軟正黑體"/>
                <w:b/>
                <w:color w:val="000000" w:themeColor="text1"/>
                <w:spacing w:val="12"/>
                <w:sz w:val="22"/>
              </w:rPr>
            </w:pPr>
            <w:r>
              <w:rPr>
                <w:rFonts w:ascii="微軟正黑體" w:eastAsia="微軟正黑體" w:hAnsi="微軟正黑體" w:hint="eastAsia"/>
                <w:b/>
                <w:color w:val="000000" w:themeColor="text1"/>
                <w:spacing w:val="12"/>
                <w:sz w:val="22"/>
                <w:szCs w:val="22"/>
              </w:rPr>
              <w:t>學會報名地址:中華系統性創新學會 (新竹市光復路二段352號6樓)</w:t>
            </w:r>
          </w:p>
          <w:p w:rsidR="00614E98" w:rsidRPr="00BD6EA7" w:rsidRDefault="002C0A1E" w:rsidP="002C0A1E">
            <w:pPr>
              <w:snapToGrid w:val="0"/>
              <w:spacing w:line="300" w:lineRule="exact"/>
              <w:rPr>
                <w:rFonts w:ascii="微軟正黑體" w:eastAsia="微軟正黑體" w:hAnsi="微軟正黑體"/>
                <w:b/>
                <w:color w:val="000000" w:themeColor="text1"/>
                <w:spacing w:val="12"/>
                <w:sz w:val="22"/>
              </w:rPr>
            </w:pPr>
            <w:r>
              <w:rPr>
                <w:rFonts w:ascii="微軟正黑體" w:eastAsia="微軟正黑體" w:hAnsi="微軟正黑體" w:hint="eastAsia"/>
                <w:b/>
                <w:color w:val="000000" w:themeColor="text1"/>
                <w:spacing w:val="12"/>
                <w:kern w:val="0"/>
                <w:sz w:val="22"/>
                <w:szCs w:val="22"/>
              </w:rPr>
              <w:t>上課地址:</w:t>
            </w:r>
            <w:r>
              <w:rPr>
                <w:rFonts w:ascii="微軟正黑體" w:eastAsia="微軟正黑體" w:hAnsi="微軟正黑體" w:hint="eastAsia"/>
                <w:color w:val="000000" w:themeColor="text1"/>
                <w:kern w:val="0"/>
                <w:sz w:val="22"/>
                <w:szCs w:val="22"/>
              </w:rPr>
              <w:t xml:space="preserve"> </w:t>
            </w:r>
            <w:r>
              <w:rPr>
                <w:rFonts w:ascii="微軟正黑體" w:eastAsia="微軟正黑體" w:hAnsi="微軟正黑體" w:hint="eastAsia"/>
                <w:b/>
                <w:color w:val="000000" w:themeColor="text1"/>
                <w:spacing w:val="12"/>
                <w:kern w:val="0"/>
                <w:sz w:val="22"/>
                <w:szCs w:val="22"/>
              </w:rPr>
              <w:t>亞卓專業訓練教室 (新竹市光復路二段350號5樓)</w:t>
            </w:r>
          </w:p>
        </w:tc>
      </w:tr>
      <w:tr w:rsidR="00FA6A0D" w:rsidRPr="00BD6EA7" w:rsidTr="003273A8">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10" w:type="dxa"/>
          </w:tcPr>
          <w:p w:rsidR="002C0A1E" w:rsidRDefault="002C0A1E" w:rsidP="002C0A1E">
            <w:pPr>
              <w:snapToGrid w:val="0"/>
              <w:spacing w:line="300" w:lineRule="exact"/>
              <w:rPr>
                <w:rFonts w:ascii="微軟正黑體" w:eastAsia="微軟正黑體" w:hAnsi="微軟正黑體"/>
                <w:b/>
                <w:color w:val="000000" w:themeColor="text1"/>
                <w:sz w:val="22"/>
              </w:rPr>
            </w:pPr>
            <w:proofErr w:type="gramStart"/>
            <w:r>
              <w:rPr>
                <w:rFonts w:ascii="微軟正黑體" w:eastAsia="微軟正黑體" w:hAnsi="微軟正黑體" w:hint="eastAsia"/>
                <w:bCs/>
                <w:color w:val="000000" w:themeColor="text1"/>
                <w:sz w:val="22"/>
                <w:szCs w:val="22"/>
              </w:rPr>
              <w:t>採線上</w:t>
            </w:r>
            <w:proofErr w:type="gramEnd"/>
            <w:r>
              <w:rPr>
                <w:rFonts w:ascii="微軟正黑體" w:eastAsia="微軟正黑體" w:hAnsi="微軟正黑體" w:hint="eastAsia"/>
                <w:bCs/>
                <w:color w:val="000000" w:themeColor="text1"/>
                <w:sz w:val="22"/>
                <w:szCs w:val="22"/>
              </w:rPr>
              <w:t>報名</w:t>
            </w:r>
            <w:r>
              <w:rPr>
                <w:rFonts w:ascii="微軟正黑體" w:eastAsia="微軟正黑體" w:hAnsi="微軟正黑體" w:hint="eastAsia"/>
                <w:b/>
                <w:color w:val="000000" w:themeColor="text1"/>
                <w:sz w:val="22"/>
                <w:szCs w:val="22"/>
              </w:rPr>
              <w:t xml:space="preserve">  </w:t>
            </w:r>
            <w:r>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2C0A1E" w:rsidRDefault="002C0A1E" w:rsidP="002C0A1E">
            <w:pPr>
              <w:snapToGrid w:val="0"/>
              <w:spacing w:line="280" w:lineRule="exact"/>
              <w:rPr>
                <w:rFonts w:ascii="微軟正黑體" w:eastAsia="微軟正黑體" w:hAnsi="微軟正黑體"/>
                <w:bCs/>
                <w:color w:val="000000" w:themeColor="text1"/>
                <w:sz w:val="22"/>
              </w:rPr>
            </w:pPr>
            <w:r>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2C0A1E" w:rsidP="002C0A1E">
            <w:pPr>
              <w:snapToGrid w:val="0"/>
              <w:spacing w:line="300" w:lineRule="exact"/>
              <w:rPr>
                <w:rFonts w:ascii="微軟正黑體" w:eastAsia="微軟正黑體" w:hAnsi="微軟正黑體"/>
                <w:bCs/>
                <w:color w:val="000000" w:themeColor="text1"/>
                <w:sz w:val="22"/>
              </w:rPr>
            </w:pPr>
            <w:r>
              <w:rPr>
                <w:rFonts w:ascii="微軟正黑體" w:eastAsia="微軟正黑體" w:hAnsi="微軟正黑體" w:hint="eastAsia"/>
                <w:bCs/>
                <w:color w:val="000000" w:themeColor="text1"/>
                <w:kern w:val="0"/>
                <w:sz w:val="22"/>
                <w:szCs w:val="22"/>
              </w:rPr>
              <w:t>2.再至產業人才投資方案網：http://tims.etraining.gov.tw/timsonline/index.aspx 報名</w:t>
            </w:r>
          </w:p>
        </w:tc>
      </w:tr>
      <w:tr w:rsidR="00FA6A0D" w:rsidRPr="00BD6EA7" w:rsidTr="003273A8">
        <w:trPr>
          <w:trHeight w:val="331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10" w:type="dxa"/>
            <w:vAlign w:val="center"/>
          </w:tcPr>
          <w:p w:rsidR="002D3693" w:rsidRPr="002D3693" w:rsidRDefault="002D3693" w:rsidP="002D3693">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2D3693">
              <w:rPr>
                <w:rFonts w:ascii="微軟正黑體" w:eastAsia="微軟正黑體" w:hAnsi="微軟正黑體" w:hint="eastAsia"/>
                <w:color w:val="000000" w:themeColor="text1"/>
                <w:spacing w:val="-6"/>
                <w:sz w:val="22"/>
                <w:szCs w:val="22"/>
              </w:rPr>
              <w:t>智慧財產權與商業模式的發展已成為工商業發展的主流之一，本課程以智慧財產權為主體，配合競爭情報的概念，傳授智慧財產權營運營利模式。先傳授理論，再以實例說明競爭情報的取得與分析，讓學員能夠學習到目前國內外最新的情報運用模式。工研院預測如果中小企業要轉型必須要有8,000位左右的智慧財產權人才，本課程集理論及實務教學，可以為企業培養未來的中堅人才。</w:t>
            </w:r>
          </w:p>
          <w:p w:rsidR="002D3693" w:rsidRPr="002D3693" w:rsidRDefault="002D3693" w:rsidP="002D3693">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2D3693">
              <w:rPr>
                <w:rFonts w:ascii="微軟正黑體" w:eastAsia="微軟正黑體" w:hAnsi="微軟正黑體" w:hint="eastAsia"/>
                <w:color w:val="000000" w:themeColor="text1"/>
                <w:spacing w:val="-6"/>
                <w:sz w:val="22"/>
                <w:szCs w:val="22"/>
              </w:rPr>
              <w:t>A.瞭解智慧財產權的法理。</w:t>
            </w:r>
          </w:p>
          <w:p w:rsidR="002D3693" w:rsidRPr="002D3693" w:rsidRDefault="002D3693" w:rsidP="002D3693">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2D3693">
              <w:rPr>
                <w:rFonts w:ascii="微軟正黑體" w:eastAsia="微軟正黑體" w:hAnsi="微軟正黑體" w:hint="eastAsia"/>
                <w:color w:val="000000" w:themeColor="text1"/>
                <w:spacing w:val="-6"/>
                <w:sz w:val="22"/>
                <w:szCs w:val="22"/>
              </w:rPr>
              <w:t>B.能夠活用智慧財產權。</w:t>
            </w:r>
          </w:p>
          <w:p w:rsidR="002D3693" w:rsidRPr="002D3693" w:rsidRDefault="002D3693" w:rsidP="002D3693">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2D3693">
              <w:rPr>
                <w:rFonts w:ascii="微軟正黑體" w:eastAsia="微軟正黑體" w:hAnsi="微軟正黑體" w:hint="eastAsia"/>
                <w:color w:val="000000" w:themeColor="text1"/>
                <w:spacing w:val="-6"/>
                <w:sz w:val="22"/>
                <w:szCs w:val="22"/>
              </w:rPr>
              <w:t>C.資訊能力的蒐集及運用。</w:t>
            </w:r>
          </w:p>
          <w:p w:rsidR="002D3693" w:rsidRPr="002D3693" w:rsidRDefault="002D3693" w:rsidP="002D3693">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2D3693">
              <w:rPr>
                <w:rFonts w:ascii="微軟正黑體" w:eastAsia="微軟正黑體" w:hAnsi="微軟正黑體" w:hint="eastAsia"/>
                <w:color w:val="000000" w:themeColor="text1"/>
                <w:spacing w:val="-6"/>
                <w:sz w:val="22"/>
                <w:szCs w:val="22"/>
              </w:rPr>
              <w:t>A.學習專利、商標及技術報告的檢索與分析能力。</w:t>
            </w:r>
          </w:p>
          <w:p w:rsidR="002D3693" w:rsidRPr="002D3693" w:rsidRDefault="002D3693" w:rsidP="002D3693">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2D3693">
              <w:rPr>
                <w:rFonts w:ascii="微軟正黑體" w:eastAsia="微軟正黑體" w:hAnsi="微軟正黑體" w:hint="eastAsia"/>
                <w:color w:val="000000" w:themeColor="text1"/>
                <w:spacing w:val="-6"/>
                <w:sz w:val="22"/>
                <w:szCs w:val="22"/>
              </w:rPr>
              <w:t>B.以合法有效的方式，蒐集產業情報。</w:t>
            </w:r>
          </w:p>
          <w:p w:rsidR="002D3693" w:rsidRPr="002D3693" w:rsidRDefault="002D3693" w:rsidP="002D3693">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2D3693">
              <w:rPr>
                <w:rFonts w:ascii="微軟正黑體" w:eastAsia="微軟正黑體" w:hAnsi="微軟正黑體" w:hint="eastAsia"/>
                <w:color w:val="000000" w:themeColor="text1"/>
                <w:spacing w:val="-6"/>
                <w:sz w:val="22"/>
                <w:szCs w:val="22"/>
              </w:rPr>
              <w:t>C.預測未來的技術趨勢。</w:t>
            </w:r>
          </w:p>
          <w:p w:rsidR="00614E98" w:rsidRPr="00BD6EA7" w:rsidRDefault="002D3693" w:rsidP="002D3693">
            <w:pPr>
              <w:autoSpaceDE w:val="0"/>
              <w:autoSpaceDN w:val="0"/>
              <w:adjustRightInd w:val="0"/>
              <w:spacing w:line="300" w:lineRule="exact"/>
              <w:rPr>
                <w:rFonts w:ascii="微軟正黑體" w:eastAsia="微軟正黑體" w:hAnsi="微軟正黑體"/>
                <w:color w:val="000000" w:themeColor="text1"/>
                <w:sz w:val="22"/>
              </w:rPr>
            </w:pPr>
            <w:r w:rsidRPr="002D3693">
              <w:rPr>
                <w:rFonts w:ascii="微軟正黑體" w:eastAsia="微軟正黑體" w:hAnsi="微軟正黑體" w:hint="eastAsia"/>
                <w:color w:val="000000" w:themeColor="text1"/>
                <w:spacing w:val="-6"/>
                <w:sz w:val="22"/>
                <w:szCs w:val="22"/>
              </w:rPr>
              <w:t>修完本課程後，對智慧財產權營運模式及情報蒐集運用會有非常實用的效果，可以運用正確的方式開展本身企業的未來發展，並且監控對手的商業活動。</w:t>
            </w:r>
          </w:p>
        </w:tc>
      </w:tr>
      <w:tr w:rsidR="00FA6A0D" w:rsidRPr="00BD6EA7" w:rsidTr="003273A8">
        <w:trPr>
          <w:trHeight w:val="393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10" w:type="dxa"/>
            <w:vAlign w:val="center"/>
          </w:tcPr>
          <w:p w:rsidR="00614E98" w:rsidRDefault="00FA6A0D" w:rsidP="00692ADB">
            <w:pPr>
              <w:autoSpaceDE w:val="0"/>
              <w:autoSpaceDN w:val="0"/>
              <w:adjustRightInd w:val="0"/>
              <w:spacing w:line="276" w:lineRule="auto"/>
              <w:rPr>
                <w:rFonts w:ascii="微軟正黑體" w:eastAsia="微軟正黑體" w:hAnsi="微軟正黑體"/>
                <w:color w:val="000000" w:themeColor="text1"/>
                <w:spacing w:val="-6"/>
                <w:sz w:val="22"/>
                <w:u w:val="single"/>
              </w:rPr>
            </w:pPr>
            <w:r w:rsidRPr="00FA6A0D">
              <w:rPr>
                <w:rFonts w:ascii="微軟正黑體" w:eastAsia="微軟正黑體" w:hAnsi="微軟正黑體" w:hint="eastAsia"/>
                <w:color w:val="000000" w:themeColor="text1"/>
                <w:spacing w:val="-6"/>
                <w:sz w:val="22"/>
                <w:szCs w:val="22"/>
                <w:u w:val="single"/>
              </w:rPr>
              <w:t>201</w:t>
            </w:r>
            <w:r w:rsidR="00994702">
              <w:rPr>
                <w:rFonts w:ascii="微軟正黑體" w:eastAsia="微軟正黑體" w:hAnsi="微軟正黑體"/>
                <w:color w:val="000000" w:themeColor="text1"/>
                <w:spacing w:val="-6"/>
                <w:sz w:val="22"/>
                <w:szCs w:val="22"/>
                <w:u w:val="single"/>
              </w:rPr>
              <w:t>7</w:t>
            </w:r>
            <w:r w:rsidRPr="00FA6A0D">
              <w:rPr>
                <w:rFonts w:ascii="微軟正黑體" w:eastAsia="微軟正黑體" w:hAnsi="微軟正黑體" w:hint="eastAsia"/>
                <w:color w:val="000000" w:themeColor="text1"/>
                <w:spacing w:val="-6"/>
                <w:sz w:val="22"/>
                <w:szCs w:val="22"/>
                <w:u w:val="single"/>
              </w:rPr>
              <w:t>/</w:t>
            </w:r>
            <w:r w:rsidR="002D3693">
              <w:rPr>
                <w:rFonts w:ascii="微軟正黑體" w:eastAsia="微軟正黑體" w:hAnsi="微軟正黑體"/>
                <w:color w:val="000000" w:themeColor="text1"/>
                <w:spacing w:val="-6"/>
                <w:sz w:val="22"/>
                <w:szCs w:val="22"/>
                <w:u w:val="single"/>
              </w:rPr>
              <w:t>8</w:t>
            </w:r>
            <w:r w:rsidRPr="00FA6A0D">
              <w:rPr>
                <w:rFonts w:ascii="微軟正黑體" w:eastAsia="微軟正黑體" w:hAnsi="微軟正黑體" w:hint="eastAsia"/>
                <w:color w:val="000000" w:themeColor="text1"/>
                <w:spacing w:val="-6"/>
                <w:sz w:val="22"/>
                <w:szCs w:val="22"/>
                <w:u w:val="single"/>
              </w:rPr>
              <w:t>/</w:t>
            </w:r>
            <w:r w:rsidR="002D3693">
              <w:rPr>
                <w:rFonts w:ascii="微軟正黑體" w:eastAsia="微軟正黑體" w:hAnsi="微軟正黑體"/>
                <w:color w:val="000000" w:themeColor="text1"/>
                <w:spacing w:val="-6"/>
                <w:sz w:val="22"/>
                <w:szCs w:val="22"/>
                <w:u w:val="single"/>
              </w:rPr>
              <w:t>27</w:t>
            </w:r>
            <w:r w:rsidRPr="00FA6A0D">
              <w:rPr>
                <w:rFonts w:ascii="微軟正黑體" w:eastAsia="微軟正黑體" w:hAnsi="微軟正黑體" w:hint="eastAsia"/>
                <w:color w:val="000000" w:themeColor="text1"/>
                <w:spacing w:val="-6"/>
                <w:sz w:val="22"/>
                <w:szCs w:val="22"/>
                <w:u w:val="single"/>
              </w:rPr>
              <w:t xml:space="preserve"> </w:t>
            </w:r>
            <w:r w:rsidR="00614E98" w:rsidRPr="00BD6EA7">
              <w:rPr>
                <w:rFonts w:ascii="微軟正黑體" w:eastAsia="微軟正黑體" w:hAnsi="微軟正黑體" w:hint="eastAsia"/>
                <w:color w:val="000000" w:themeColor="text1"/>
                <w:spacing w:val="-6"/>
                <w:sz w:val="22"/>
                <w:szCs w:val="22"/>
                <w:u w:val="single"/>
              </w:rPr>
              <w:t>(</w:t>
            </w:r>
            <w:r w:rsidR="005609C6">
              <w:rPr>
                <w:rFonts w:ascii="微軟正黑體" w:eastAsia="微軟正黑體" w:hAnsi="微軟正黑體" w:hint="eastAsia"/>
                <w:color w:val="000000" w:themeColor="text1"/>
                <w:spacing w:val="-6"/>
                <w:sz w:val="22"/>
                <w:szCs w:val="22"/>
                <w:u w:val="single"/>
              </w:rPr>
              <w:t>星期</w:t>
            </w:r>
            <w:r w:rsidR="00692ADB">
              <w:rPr>
                <w:rFonts w:ascii="微軟正黑體" w:eastAsia="微軟正黑體" w:hAnsi="微軟正黑體" w:hint="eastAsia"/>
                <w:color w:val="000000" w:themeColor="text1"/>
                <w:spacing w:val="-6"/>
                <w:sz w:val="22"/>
                <w:szCs w:val="22"/>
                <w:u w:val="single"/>
              </w:rPr>
              <w:t>日</w:t>
            </w:r>
            <w:r>
              <w:rPr>
                <w:rFonts w:ascii="微軟正黑體" w:eastAsia="微軟正黑體" w:hAnsi="微軟正黑體" w:hint="eastAsia"/>
                <w:color w:val="000000" w:themeColor="text1"/>
                <w:spacing w:val="-6"/>
                <w:sz w:val="22"/>
                <w:szCs w:val="22"/>
                <w:u w:val="single"/>
              </w:rPr>
              <w:t>，</w:t>
            </w:r>
            <w:r w:rsidR="00614E98" w:rsidRPr="00BD6EA7">
              <w:rPr>
                <w:rFonts w:ascii="微軟正黑體" w:eastAsia="微軟正黑體" w:hAnsi="微軟正黑體" w:hint="eastAsia"/>
                <w:color w:val="000000" w:themeColor="text1"/>
                <w:spacing w:val="-6"/>
                <w:sz w:val="22"/>
                <w:szCs w:val="22"/>
                <w:u w:val="single"/>
              </w:rPr>
              <w:t xml:space="preserve"> 8小時 ) </w:t>
            </w:r>
          </w:p>
          <w:p w:rsidR="002D3693" w:rsidRPr="002D3693" w:rsidRDefault="002D3693" w:rsidP="002D3693">
            <w:pPr>
              <w:autoSpaceDE w:val="0"/>
              <w:autoSpaceDN w:val="0"/>
              <w:adjustRightInd w:val="0"/>
              <w:spacing w:line="276" w:lineRule="auto"/>
              <w:rPr>
                <w:rFonts w:ascii="微軟正黑體" w:eastAsia="微軟正黑體" w:hAnsi="微軟正黑體" w:hint="eastAsia"/>
                <w:color w:val="000000" w:themeColor="text1"/>
                <w:spacing w:val="-6"/>
                <w:sz w:val="22"/>
                <w:szCs w:val="22"/>
              </w:rPr>
            </w:pPr>
            <w:r w:rsidRPr="002D3693">
              <w:rPr>
                <w:rFonts w:ascii="微軟正黑體" w:eastAsia="微軟正黑體" w:hAnsi="微軟正黑體" w:hint="eastAsia"/>
                <w:color w:val="000000" w:themeColor="text1"/>
                <w:spacing w:val="-6"/>
                <w:sz w:val="22"/>
                <w:szCs w:val="22"/>
              </w:rPr>
              <w:t xml:space="preserve">*專利說明書解讀重點 (US/ EP/ JP/TW/WO) </w:t>
            </w:r>
          </w:p>
          <w:p w:rsidR="002D3693" w:rsidRPr="002D3693" w:rsidRDefault="002D3693" w:rsidP="002D3693">
            <w:pPr>
              <w:autoSpaceDE w:val="0"/>
              <w:autoSpaceDN w:val="0"/>
              <w:adjustRightInd w:val="0"/>
              <w:spacing w:line="276" w:lineRule="auto"/>
              <w:rPr>
                <w:rFonts w:ascii="微軟正黑體" w:eastAsia="微軟正黑體" w:hAnsi="微軟正黑體" w:hint="eastAsia"/>
                <w:color w:val="000000" w:themeColor="text1"/>
                <w:spacing w:val="-6"/>
                <w:sz w:val="22"/>
                <w:szCs w:val="22"/>
              </w:rPr>
            </w:pPr>
            <w:r w:rsidRPr="002D3693">
              <w:rPr>
                <w:rFonts w:ascii="微軟正黑體" w:eastAsia="微軟正黑體" w:hAnsi="微軟正黑體" w:hint="eastAsia"/>
                <w:color w:val="000000" w:themeColor="text1"/>
                <w:spacing w:val="-6"/>
                <w:sz w:val="22"/>
                <w:szCs w:val="22"/>
              </w:rPr>
              <w:t>*商標及技術報告資訊解讀重點</w:t>
            </w:r>
          </w:p>
          <w:p w:rsidR="002D3693" w:rsidRPr="002D3693" w:rsidRDefault="002D3693" w:rsidP="002D3693">
            <w:pPr>
              <w:autoSpaceDE w:val="0"/>
              <w:autoSpaceDN w:val="0"/>
              <w:adjustRightInd w:val="0"/>
              <w:spacing w:line="276" w:lineRule="auto"/>
              <w:rPr>
                <w:rFonts w:ascii="微軟正黑體" w:eastAsia="微軟正黑體" w:hAnsi="微軟正黑體" w:hint="eastAsia"/>
                <w:color w:val="000000" w:themeColor="text1"/>
                <w:spacing w:val="-6"/>
                <w:sz w:val="22"/>
                <w:szCs w:val="22"/>
              </w:rPr>
            </w:pPr>
            <w:r w:rsidRPr="002D3693">
              <w:rPr>
                <w:rFonts w:ascii="微軟正黑體" w:eastAsia="微軟正黑體" w:hAnsi="微軟正黑體" w:hint="eastAsia"/>
                <w:color w:val="000000" w:themeColor="text1"/>
                <w:spacing w:val="-6"/>
                <w:sz w:val="22"/>
                <w:szCs w:val="22"/>
              </w:rPr>
              <w:t xml:space="preserve">*競爭情報定義及其應用 </w:t>
            </w:r>
          </w:p>
          <w:p w:rsidR="002D3693" w:rsidRDefault="002D3693" w:rsidP="002D3693">
            <w:pPr>
              <w:autoSpaceDE w:val="0"/>
              <w:autoSpaceDN w:val="0"/>
              <w:adjustRightInd w:val="0"/>
              <w:spacing w:line="276" w:lineRule="auto"/>
              <w:rPr>
                <w:rFonts w:ascii="微軟正黑體" w:eastAsia="微軟正黑體" w:hAnsi="微軟正黑體"/>
                <w:color w:val="000000" w:themeColor="text1"/>
                <w:spacing w:val="-6"/>
                <w:sz w:val="22"/>
                <w:szCs w:val="22"/>
              </w:rPr>
            </w:pPr>
            <w:r w:rsidRPr="002D3693">
              <w:rPr>
                <w:rFonts w:ascii="微軟正黑體" w:eastAsia="微軟正黑體" w:hAnsi="微軟正黑體" w:hint="eastAsia"/>
                <w:color w:val="000000" w:themeColor="text1"/>
                <w:spacing w:val="-6"/>
                <w:sz w:val="22"/>
                <w:szCs w:val="22"/>
              </w:rPr>
              <w:t>*從合作專利分類研判新技術應用趨勢</w:t>
            </w:r>
          </w:p>
          <w:p w:rsidR="00FA6A0D" w:rsidRDefault="00994702" w:rsidP="002D3693">
            <w:pPr>
              <w:autoSpaceDE w:val="0"/>
              <w:autoSpaceDN w:val="0"/>
              <w:adjustRightInd w:val="0"/>
              <w:spacing w:line="276" w:lineRule="auto"/>
              <w:rPr>
                <w:rFonts w:ascii="微軟正黑體" w:eastAsia="微軟正黑體" w:hAnsi="微軟正黑體"/>
                <w:color w:val="000000" w:themeColor="text1"/>
                <w:spacing w:val="-6"/>
                <w:sz w:val="22"/>
                <w:u w:val="single"/>
              </w:rPr>
            </w:pPr>
            <w:r>
              <w:rPr>
                <w:rFonts w:ascii="微軟正黑體" w:eastAsia="微軟正黑體" w:hAnsi="微軟正黑體" w:hint="eastAsia"/>
                <w:color w:val="000000" w:themeColor="text1"/>
                <w:spacing w:val="-6"/>
                <w:sz w:val="22"/>
                <w:szCs w:val="22"/>
                <w:u w:val="single"/>
              </w:rPr>
              <w:t>2017/</w:t>
            </w:r>
            <w:r w:rsidR="002D3693">
              <w:rPr>
                <w:rFonts w:ascii="微軟正黑體" w:eastAsia="微軟正黑體" w:hAnsi="微軟正黑體"/>
                <w:color w:val="000000" w:themeColor="text1"/>
                <w:spacing w:val="-6"/>
                <w:sz w:val="22"/>
                <w:szCs w:val="22"/>
                <w:u w:val="single"/>
              </w:rPr>
              <w:t>9</w:t>
            </w:r>
            <w:r w:rsidR="00FA6A0D" w:rsidRPr="00FA6A0D">
              <w:rPr>
                <w:rFonts w:ascii="微軟正黑體" w:eastAsia="微軟正黑體" w:hAnsi="微軟正黑體" w:hint="eastAsia"/>
                <w:color w:val="000000" w:themeColor="text1"/>
                <w:spacing w:val="-6"/>
                <w:sz w:val="22"/>
                <w:szCs w:val="22"/>
                <w:u w:val="single"/>
              </w:rPr>
              <w:t>/</w:t>
            </w:r>
            <w:r w:rsidR="002D3693">
              <w:rPr>
                <w:rFonts w:ascii="微軟正黑體" w:eastAsia="微軟正黑體" w:hAnsi="微軟正黑體"/>
                <w:color w:val="000000" w:themeColor="text1"/>
                <w:spacing w:val="-6"/>
                <w:sz w:val="22"/>
                <w:szCs w:val="22"/>
                <w:u w:val="single"/>
              </w:rPr>
              <w:t>3</w:t>
            </w:r>
            <w:r w:rsidR="00FA6A0D" w:rsidRPr="00FA6A0D">
              <w:rPr>
                <w:rFonts w:ascii="微軟正黑體" w:eastAsia="微軟正黑體" w:hAnsi="微軟正黑體" w:hint="eastAsia"/>
                <w:color w:val="000000" w:themeColor="text1"/>
                <w:spacing w:val="-6"/>
                <w:sz w:val="22"/>
                <w:szCs w:val="22"/>
                <w:u w:val="single"/>
              </w:rPr>
              <w:t xml:space="preserve"> </w:t>
            </w:r>
            <w:r w:rsidR="00FA6A0D" w:rsidRPr="00BD6EA7">
              <w:rPr>
                <w:rFonts w:ascii="微軟正黑體" w:eastAsia="微軟正黑體" w:hAnsi="微軟正黑體" w:hint="eastAsia"/>
                <w:color w:val="000000" w:themeColor="text1"/>
                <w:spacing w:val="-6"/>
                <w:sz w:val="22"/>
                <w:szCs w:val="22"/>
                <w:u w:val="single"/>
              </w:rPr>
              <w:t>(</w:t>
            </w:r>
            <w:r w:rsidR="00FA6A0D">
              <w:rPr>
                <w:rFonts w:ascii="微軟正黑體" w:eastAsia="微軟正黑體" w:hAnsi="微軟正黑體" w:hint="eastAsia"/>
                <w:color w:val="000000" w:themeColor="text1"/>
                <w:spacing w:val="-6"/>
                <w:sz w:val="22"/>
                <w:szCs w:val="22"/>
                <w:u w:val="single"/>
              </w:rPr>
              <w:t>星期日，</w:t>
            </w:r>
            <w:r w:rsidR="00FA6A0D" w:rsidRPr="00BD6EA7">
              <w:rPr>
                <w:rFonts w:ascii="微軟正黑體" w:eastAsia="微軟正黑體" w:hAnsi="微軟正黑體" w:hint="eastAsia"/>
                <w:color w:val="000000" w:themeColor="text1"/>
                <w:spacing w:val="-6"/>
                <w:sz w:val="22"/>
                <w:szCs w:val="22"/>
                <w:u w:val="single"/>
              </w:rPr>
              <w:t xml:space="preserve"> 8小時 ) </w:t>
            </w:r>
          </w:p>
          <w:p w:rsidR="002D3693" w:rsidRDefault="002D3693" w:rsidP="002D3693">
            <w:pPr>
              <w:autoSpaceDE w:val="0"/>
              <w:autoSpaceDN w:val="0"/>
              <w:adjustRightInd w:val="0"/>
              <w:spacing w:line="276" w:lineRule="auto"/>
              <w:rPr>
                <w:rFonts w:ascii="微軟正黑體" w:eastAsia="微軟正黑體" w:hAnsi="微軟正黑體"/>
                <w:color w:val="000000" w:themeColor="text1"/>
                <w:spacing w:val="-6"/>
                <w:sz w:val="22"/>
                <w:szCs w:val="22"/>
              </w:rPr>
            </w:pPr>
            <w:r w:rsidRPr="002D3693">
              <w:rPr>
                <w:rFonts w:ascii="微軟正黑體" w:eastAsia="微軟正黑體" w:hAnsi="微軟正黑體" w:hint="eastAsia"/>
                <w:color w:val="000000" w:themeColor="text1"/>
                <w:spacing w:val="-6"/>
                <w:sz w:val="22"/>
                <w:szCs w:val="22"/>
              </w:rPr>
              <w:t xml:space="preserve">*專利及市場連接方法 </w:t>
            </w:r>
          </w:p>
          <w:p w:rsidR="002D3693" w:rsidRPr="002D3693" w:rsidRDefault="002D3693" w:rsidP="002D3693">
            <w:pPr>
              <w:autoSpaceDE w:val="0"/>
              <w:autoSpaceDN w:val="0"/>
              <w:adjustRightInd w:val="0"/>
              <w:spacing w:line="276" w:lineRule="auto"/>
              <w:rPr>
                <w:rFonts w:ascii="微軟正黑體" w:eastAsia="微軟正黑體" w:hAnsi="微軟正黑體" w:hint="eastAsia"/>
                <w:color w:val="000000" w:themeColor="text1"/>
                <w:spacing w:val="-6"/>
                <w:sz w:val="22"/>
                <w:szCs w:val="22"/>
              </w:rPr>
            </w:pPr>
            <w:r w:rsidRPr="002D3693">
              <w:rPr>
                <w:rFonts w:ascii="微軟正黑體" w:eastAsia="微軟正黑體" w:hAnsi="微軟正黑體" w:hint="eastAsia"/>
                <w:color w:val="000000" w:themeColor="text1"/>
                <w:spacing w:val="-6"/>
                <w:sz w:val="22"/>
                <w:szCs w:val="22"/>
              </w:rPr>
              <w:t>*商標及專利資料交叉解讀</w:t>
            </w:r>
          </w:p>
          <w:p w:rsidR="002D3693" w:rsidRDefault="002D3693" w:rsidP="002D3693">
            <w:pPr>
              <w:snapToGrid w:val="0"/>
              <w:spacing w:line="276" w:lineRule="auto"/>
              <w:ind w:right="124"/>
              <w:jc w:val="both"/>
              <w:rPr>
                <w:rFonts w:ascii="微軟正黑體" w:eastAsia="微軟正黑體" w:hAnsi="微軟正黑體"/>
                <w:color w:val="000000" w:themeColor="text1"/>
                <w:spacing w:val="-6"/>
                <w:sz w:val="22"/>
                <w:szCs w:val="22"/>
              </w:rPr>
            </w:pPr>
            <w:r w:rsidRPr="002D3693">
              <w:rPr>
                <w:rFonts w:ascii="微軟正黑體" w:eastAsia="微軟正黑體" w:hAnsi="微軟正黑體" w:hint="eastAsia"/>
                <w:color w:val="000000" w:themeColor="text1"/>
                <w:spacing w:val="-6"/>
                <w:sz w:val="22"/>
                <w:szCs w:val="22"/>
              </w:rPr>
              <w:t xml:space="preserve">*競爭對手布局預測 </w:t>
            </w:r>
          </w:p>
          <w:p w:rsidR="002D3693" w:rsidRDefault="002D3693" w:rsidP="002D3693">
            <w:pPr>
              <w:snapToGrid w:val="0"/>
              <w:spacing w:line="276" w:lineRule="auto"/>
              <w:ind w:right="124"/>
              <w:jc w:val="both"/>
              <w:rPr>
                <w:rFonts w:ascii="微軟正黑體" w:eastAsia="微軟正黑體" w:hAnsi="微軟正黑體"/>
                <w:color w:val="000000" w:themeColor="text1"/>
                <w:spacing w:val="-6"/>
                <w:sz w:val="22"/>
                <w:szCs w:val="22"/>
              </w:rPr>
            </w:pPr>
            <w:r w:rsidRPr="002D3693">
              <w:rPr>
                <w:rFonts w:ascii="微軟正黑體" w:eastAsia="微軟正黑體" w:hAnsi="微軟正黑體" w:hint="eastAsia"/>
                <w:color w:val="000000" w:themeColor="text1"/>
                <w:spacing w:val="-6"/>
                <w:sz w:val="22"/>
                <w:szCs w:val="22"/>
              </w:rPr>
              <w:t>*專利與技術報告之結合方式</w:t>
            </w:r>
            <w:bookmarkStart w:id="2" w:name="_GoBack"/>
            <w:bookmarkEnd w:id="2"/>
          </w:p>
          <w:p w:rsidR="00614E98" w:rsidRPr="00BD6EA7" w:rsidRDefault="00614E98" w:rsidP="002D3693">
            <w:pPr>
              <w:snapToGrid w:val="0"/>
              <w:spacing w:line="276" w:lineRule="auto"/>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總時數：16小時</w:t>
            </w:r>
          </w:p>
        </w:tc>
      </w:tr>
      <w:tr w:rsidR="00FA6A0D" w:rsidRPr="00BD6EA7" w:rsidTr="00AB482D">
        <w:trPr>
          <w:trHeight w:val="3029"/>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lastRenderedPageBreak/>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10" w:type="dxa"/>
          </w:tcPr>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■資格條件：本計畫補助對象為年滿十五歲以上，具就業保險、勞工保險或農民健康保險被保險人身分之在職勞工，且符合下列資格之</w:t>
            </w:r>
            <w:proofErr w:type="gramStart"/>
            <w:r w:rsidRPr="007452FE">
              <w:rPr>
                <w:rFonts w:ascii="微軟正黑體" w:eastAsia="微軟正黑體" w:hAnsi="微軟正黑體" w:hint="eastAsia"/>
                <w:color w:val="000000" w:themeColor="text1"/>
                <w:sz w:val="22"/>
                <w:szCs w:val="22"/>
              </w:rPr>
              <w:t>一</w:t>
            </w:r>
            <w:proofErr w:type="gramEnd"/>
            <w:r w:rsidRPr="007452FE">
              <w:rPr>
                <w:rFonts w:ascii="微軟正黑體" w:eastAsia="微軟正黑體" w:hAnsi="微軟正黑體" w:hint="eastAsia"/>
                <w:color w:val="000000" w:themeColor="text1"/>
                <w:sz w:val="22"/>
                <w:szCs w:val="22"/>
              </w:rPr>
              <w:t>：（一）具本國籍。（二）與中華民國境內設有戶籍之國民結婚，且獲准居留在臺灣地區工作之外國人、大陸地區人民。（三）符合入出國及移民法第十六條第三項、第四項規定之單一中華民國國籍之無戶籍國民，或取得居留身分之泰國、緬甸、印度或尼泊爾地區無國籍人民，且依就業服務法第五十一條第一項第一款規定取得工作許可者。（四）跨國（境）人口販運被害人，並取得工作許可者。</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前項年齡及補助資格以</w:t>
            </w:r>
            <w:proofErr w:type="gramStart"/>
            <w:r w:rsidRPr="007452FE">
              <w:rPr>
                <w:rFonts w:ascii="微軟正黑體" w:eastAsia="微軟正黑體" w:hAnsi="微軟正黑體" w:hint="eastAsia"/>
                <w:color w:val="000000" w:themeColor="text1"/>
                <w:sz w:val="22"/>
                <w:szCs w:val="22"/>
              </w:rPr>
              <w:t>開訓日為</w:t>
            </w:r>
            <w:proofErr w:type="gramEnd"/>
            <w:r w:rsidRPr="007452FE">
              <w:rPr>
                <w:rFonts w:ascii="微軟正黑體" w:eastAsia="微軟正黑體" w:hAnsi="微軟正黑體" w:hint="eastAsia"/>
                <w:color w:val="000000" w:themeColor="text1"/>
                <w:sz w:val="22"/>
                <w:szCs w:val="22"/>
              </w:rPr>
              <w:t>基準日。</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■參加失業者職前訓練</w:t>
            </w:r>
            <w:proofErr w:type="gramStart"/>
            <w:r w:rsidRPr="007452FE">
              <w:rPr>
                <w:rFonts w:ascii="微軟正黑體" w:eastAsia="微軟正黑體" w:hAnsi="微軟正黑體" w:hint="eastAsia"/>
                <w:color w:val="000000" w:themeColor="text1"/>
                <w:sz w:val="22"/>
                <w:szCs w:val="22"/>
              </w:rPr>
              <w:t>期間，</w:t>
            </w:r>
            <w:proofErr w:type="gramEnd"/>
            <w:r w:rsidRPr="007452FE">
              <w:rPr>
                <w:rFonts w:ascii="微軟正黑體" w:eastAsia="微軟正黑體" w:hAnsi="微軟正黑體" w:hint="eastAsia"/>
                <w:color w:val="000000" w:themeColor="text1"/>
                <w:sz w:val="22"/>
                <w:szCs w:val="22"/>
              </w:rPr>
              <w:t>接受政府訓練經費補助者，不得同時</w:t>
            </w:r>
            <w:proofErr w:type="gramStart"/>
            <w:r w:rsidRPr="007452FE">
              <w:rPr>
                <w:rFonts w:ascii="微軟正黑體" w:eastAsia="微軟正黑體" w:hAnsi="微軟正黑體" w:hint="eastAsia"/>
                <w:color w:val="000000" w:themeColor="text1"/>
                <w:sz w:val="22"/>
                <w:szCs w:val="22"/>
              </w:rPr>
              <w:t>申領本計畫</w:t>
            </w:r>
            <w:proofErr w:type="gramEnd"/>
            <w:r w:rsidRPr="007452FE">
              <w:rPr>
                <w:rFonts w:ascii="微軟正黑體" w:eastAsia="微軟正黑體" w:hAnsi="微軟正黑體" w:hint="eastAsia"/>
                <w:color w:val="000000" w:themeColor="text1"/>
                <w:sz w:val="22"/>
                <w:szCs w:val="22"/>
              </w:rPr>
              <w:t>之補助。但於參加本計畫訓練課程</w:t>
            </w:r>
            <w:proofErr w:type="gramStart"/>
            <w:r w:rsidRPr="007452FE">
              <w:rPr>
                <w:rFonts w:ascii="微軟正黑體" w:eastAsia="微軟正黑體" w:hAnsi="微軟正黑體" w:hint="eastAsia"/>
                <w:color w:val="000000" w:themeColor="text1"/>
                <w:sz w:val="22"/>
                <w:szCs w:val="22"/>
              </w:rPr>
              <w:t>期間，</w:t>
            </w:r>
            <w:proofErr w:type="gramEnd"/>
            <w:r w:rsidRPr="007452FE">
              <w:rPr>
                <w:rFonts w:ascii="微軟正黑體" w:eastAsia="微軟正黑體" w:hAnsi="微軟正黑體" w:hint="eastAsia"/>
                <w:color w:val="000000" w:themeColor="text1"/>
                <w:sz w:val="22"/>
                <w:szCs w:val="22"/>
              </w:rPr>
              <w:t>發生非自願性失業情事者，不在此限。</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學員報名多班訓練課程有授課時段重疊者，以參加一班訓練課程為限。</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■本計畫補助每位參加訓練學員</w:t>
            </w:r>
            <w:proofErr w:type="gramStart"/>
            <w:r w:rsidRPr="007452FE">
              <w:rPr>
                <w:rFonts w:ascii="微軟正黑體" w:eastAsia="微軟正黑體" w:hAnsi="微軟正黑體" w:hint="eastAsia"/>
                <w:color w:val="000000" w:themeColor="text1"/>
                <w:sz w:val="22"/>
                <w:szCs w:val="22"/>
              </w:rPr>
              <w:t>三</w:t>
            </w:r>
            <w:proofErr w:type="gramEnd"/>
            <w:r w:rsidRPr="007452FE">
              <w:rPr>
                <w:rFonts w:ascii="微軟正黑體" w:eastAsia="微軟正黑體" w:hAnsi="微軟正黑體" w:hint="eastAsia"/>
                <w:color w:val="000000" w:themeColor="text1"/>
                <w:sz w:val="22"/>
                <w:szCs w:val="22"/>
              </w:rPr>
              <w:t>年內最高補助金額為新臺幣（以下同）七萬元，補助標準如下：（一）以訓練單位辦理訓練收費標準，補助每一學員百分之八十訓練費用，其餘費用由學員自行負擔。（二）學員屬特定對象勞工（低收入戶或中低收入戶中有工作能力者、原住民、身心障礙者、中高齡者、獨力負擔家計者、家庭暴力被害人、更生受保護人或其他依就業服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前項所指三年及補助額度之計算方式，自該學員參與產業人才投資方案補助要點所定計畫、充電起飛計畫及其他因應貿易自由化補助在職勞工或辦理照顧服務職類職業訓練補助要點計畫之初次課程</w:t>
            </w:r>
            <w:proofErr w:type="gramStart"/>
            <w:r w:rsidRPr="007452FE">
              <w:rPr>
                <w:rFonts w:ascii="微軟正黑體" w:eastAsia="微軟正黑體" w:hAnsi="微軟正黑體" w:hint="eastAsia"/>
                <w:color w:val="000000" w:themeColor="text1"/>
                <w:sz w:val="22"/>
                <w:szCs w:val="22"/>
              </w:rPr>
              <w:t>開訓日起</w:t>
            </w:r>
            <w:proofErr w:type="gramEnd"/>
            <w:r w:rsidRPr="007452FE">
              <w:rPr>
                <w:rFonts w:ascii="微軟正黑體" w:eastAsia="微軟正黑體" w:hAnsi="微軟正黑體" w:hint="eastAsia"/>
                <w:color w:val="000000" w:themeColor="text1"/>
                <w:sz w:val="22"/>
                <w:szCs w:val="22"/>
              </w:rPr>
              <w:t>算三年，期滿後參加</w:t>
            </w:r>
            <w:proofErr w:type="gramStart"/>
            <w:r w:rsidRPr="007452FE">
              <w:rPr>
                <w:rFonts w:ascii="微軟正黑體" w:eastAsia="微軟正黑體" w:hAnsi="微軟正黑體" w:hint="eastAsia"/>
                <w:color w:val="000000" w:themeColor="text1"/>
                <w:sz w:val="22"/>
                <w:szCs w:val="22"/>
              </w:rPr>
              <w:t>前開任</w:t>
            </w:r>
            <w:proofErr w:type="gramEnd"/>
            <w:r w:rsidRPr="007452FE">
              <w:rPr>
                <w:rFonts w:ascii="微軟正黑體" w:eastAsia="微軟正黑體" w:hAnsi="微軟正黑體" w:hint="eastAsia"/>
                <w:color w:val="000000" w:themeColor="text1"/>
                <w:sz w:val="22"/>
                <w:szCs w:val="22"/>
              </w:rPr>
              <w:t>一計畫時，自前開各計畫中首次參訓之課程</w:t>
            </w:r>
            <w:proofErr w:type="gramStart"/>
            <w:r w:rsidRPr="007452FE">
              <w:rPr>
                <w:rFonts w:ascii="微軟正黑體" w:eastAsia="微軟正黑體" w:hAnsi="微軟正黑體" w:hint="eastAsia"/>
                <w:color w:val="000000" w:themeColor="text1"/>
                <w:sz w:val="22"/>
                <w:szCs w:val="22"/>
              </w:rPr>
              <w:t>開訓日起重</w:t>
            </w:r>
            <w:proofErr w:type="gramEnd"/>
            <w:r w:rsidRPr="007452FE">
              <w:rPr>
                <w:rFonts w:ascii="微軟正黑體" w:eastAsia="微軟正黑體" w:hAnsi="微軟正黑體" w:hint="eastAsia"/>
                <w:color w:val="000000" w:themeColor="text1"/>
                <w:sz w:val="22"/>
                <w:szCs w:val="22"/>
              </w:rPr>
              <w:t>新起算。</w:t>
            </w:r>
          </w:p>
          <w:p w:rsidR="00614E98" w:rsidRPr="00BD6EA7" w:rsidRDefault="009D6933" w:rsidP="009D6933">
            <w:pPr>
              <w:snapToGrid w:val="0"/>
              <w:spacing w:line="300" w:lineRule="exact"/>
              <w:ind w:right="124"/>
              <w:jc w:val="both"/>
              <w:rPr>
                <w:rFonts w:ascii="微軟正黑體" w:eastAsia="微軟正黑體" w:hAnsi="微軟正黑體"/>
                <w:bCs/>
                <w:color w:val="000000" w:themeColor="text1"/>
                <w:sz w:val="22"/>
              </w:rPr>
            </w:pPr>
            <w:r w:rsidRPr="007452FE">
              <w:rPr>
                <w:rFonts w:ascii="微軟正黑體" w:eastAsia="微軟正黑體" w:hAnsi="微軟正黑體" w:hint="eastAsia"/>
                <w:color w:val="000000" w:themeColor="text1"/>
                <w:sz w:val="22"/>
                <w:szCs w:val="22"/>
              </w:rPr>
              <w:t>■</w:t>
            </w:r>
            <w:proofErr w:type="gramStart"/>
            <w:r w:rsidRPr="007452FE">
              <w:rPr>
                <w:rFonts w:ascii="微軟正黑體" w:eastAsia="微軟正黑體" w:hAnsi="微軟正黑體" w:hint="eastAsia"/>
                <w:color w:val="000000" w:themeColor="text1"/>
                <w:sz w:val="22"/>
                <w:szCs w:val="22"/>
              </w:rPr>
              <w:t>參訓學員</w:t>
            </w:r>
            <w:proofErr w:type="gramEnd"/>
            <w:r w:rsidRPr="007452FE">
              <w:rPr>
                <w:rFonts w:ascii="微軟正黑體" w:eastAsia="微軟正黑體" w:hAnsi="微軟正黑體" w:hint="eastAsia"/>
                <w:color w:val="000000" w:themeColor="text1"/>
                <w:sz w:val="22"/>
                <w:szCs w:val="22"/>
              </w:rPr>
              <w:t>須取得結訓證書或學分證明，且缺席時數未超過訓練總時數五分之</w:t>
            </w:r>
            <w:proofErr w:type="gramStart"/>
            <w:r w:rsidRPr="007452FE">
              <w:rPr>
                <w:rFonts w:ascii="微軟正黑體" w:eastAsia="微軟正黑體" w:hAnsi="微軟正黑體" w:hint="eastAsia"/>
                <w:color w:val="000000" w:themeColor="text1"/>
                <w:sz w:val="22"/>
                <w:szCs w:val="22"/>
              </w:rPr>
              <w:t>ㄧ</w:t>
            </w:r>
            <w:proofErr w:type="gramEnd"/>
            <w:r w:rsidRPr="007452FE">
              <w:rPr>
                <w:rFonts w:ascii="微軟正黑體" w:eastAsia="微軟正黑體" w:hAnsi="微軟正黑體" w:hint="eastAsia"/>
                <w:color w:val="000000" w:themeColor="text1"/>
                <w:sz w:val="22"/>
                <w:szCs w:val="22"/>
              </w:rPr>
              <w:t>，並</w:t>
            </w:r>
            <w:proofErr w:type="gramStart"/>
            <w:r w:rsidRPr="007452FE">
              <w:rPr>
                <w:rFonts w:ascii="微軟正黑體" w:eastAsia="微軟正黑體" w:hAnsi="微軟正黑體" w:hint="eastAsia"/>
                <w:color w:val="000000" w:themeColor="text1"/>
                <w:sz w:val="22"/>
                <w:szCs w:val="22"/>
              </w:rPr>
              <w:t>填寫參訓學員</w:t>
            </w:r>
            <w:proofErr w:type="gramEnd"/>
            <w:r w:rsidRPr="007452FE">
              <w:rPr>
                <w:rFonts w:ascii="微軟正黑體" w:eastAsia="微軟正黑體" w:hAnsi="微軟正黑體" w:hint="eastAsia"/>
                <w:color w:val="000000" w:themeColor="text1"/>
                <w:sz w:val="22"/>
                <w:szCs w:val="22"/>
              </w:rPr>
              <w:t>意見調查表，方得申請本計畫補助。</w:t>
            </w:r>
          </w:p>
        </w:tc>
      </w:tr>
      <w:tr w:rsidR="00FA6A0D" w:rsidRPr="00BD6EA7" w:rsidTr="003273A8">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10"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w:t>
            </w:r>
            <w:proofErr w:type="gramStart"/>
            <w:r w:rsidRPr="00BD6EA7">
              <w:rPr>
                <w:rFonts w:ascii="微軟正黑體" w:eastAsia="微軟正黑體" w:hAnsi="微軟正黑體" w:hint="eastAsia"/>
                <w:color w:val="000000" w:themeColor="text1"/>
                <w:sz w:val="22"/>
                <w:szCs w:val="22"/>
              </w:rPr>
              <w:t>方案線上報名</w:t>
            </w:r>
            <w:proofErr w:type="gramEnd"/>
            <w:r w:rsidRPr="00BD6EA7">
              <w:rPr>
                <w:rFonts w:ascii="微軟正黑體" w:eastAsia="微軟正黑體" w:hAnsi="微軟正黑體" w:hint="eastAsia"/>
                <w:color w:val="000000" w:themeColor="text1"/>
                <w:sz w:val="22"/>
                <w:szCs w:val="22"/>
              </w:rPr>
              <w:t>網站完成報名之順序</w:t>
            </w:r>
            <w:proofErr w:type="gramStart"/>
            <w:r w:rsidRPr="00BD6EA7">
              <w:rPr>
                <w:rFonts w:ascii="微軟正黑體" w:eastAsia="微軟正黑體" w:hAnsi="微軟正黑體" w:hint="eastAsia"/>
                <w:color w:val="000000" w:themeColor="text1"/>
                <w:sz w:val="22"/>
                <w:szCs w:val="22"/>
              </w:rPr>
              <w:t>審核參訓資格</w:t>
            </w:r>
            <w:proofErr w:type="gramEnd"/>
            <w:r w:rsidRPr="00BD6EA7">
              <w:rPr>
                <w:rFonts w:ascii="微軟正黑體" w:eastAsia="微軟正黑體" w:hAnsi="微軟正黑體" w:hint="eastAsia"/>
                <w:color w:val="000000" w:themeColor="text1"/>
                <w:sz w:val="22"/>
                <w:szCs w:val="22"/>
              </w:rPr>
              <w:t>，符合者依序</w:t>
            </w:r>
            <w:proofErr w:type="gramStart"/>
            <w:r w:rsidRPr="00BD6EA7">
              <w:rPr>
                <w:rFonts w:ascii="微軟正黑體" w:eastAsia="微軟正黑體" w:hAnsi="微軟正黑體" w:hint="eastAsia"/>
                <w:color w:val="000000" w:themeColor="text1"/>
                <w:sz w:val="22"/>
                <w:szCs w:val="22"/>
              </w:rPr>
              <w:t>通知錄訓</w:t>
            </w:r>
            <w:proofErr w:type="gramEnd"/>
            <w:r w:rsidRPr="00BD6EA7">
              <w:rPr>
                <w:rFonts w:ascii="微軟正黑體" w:eastAsia="微軟正黑體" w:hAnsi="微軟正黑體" w:hint="eastAsia"/>
                <w:color w:val="000000" w:themeColor="text1"/>
                <w:sz w:val="22"/>
                <w:szCs w:val="22"/>
              </w:rPr>
              <w:t>，但經通知未於7日內繳交學費報名資料者，視為放棄，依序遞補。</w:t>
            </w:r>
          </w:p>
        </w:tc>
      </w:tr>
      <w:tr w:rsidR="00FA6A0D" w:rsidRPr="00BD6EA7" w:rsidTr="003273A8">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10" w:type="dxa"/>
            <w:vAlign w:val="center"/>
          </w:tcPr>
          <w:p w:rsidR="00614E98" w:rsidRPr="00BD6EA7" w:rsidRDefault="0016671B" w:rsidP="00614E98">
            <w:pPr>
              <w:snapToGrid w:val="0"/>
              <w:spacing w:line="300" w:lineRule="exact"/>
              <w:jc w:val="center"/>
              <w:rPr>
                <w:rFonts w:ascii="微軟正黑體" w:eastAsia="微軟正黑體" w:hAnsi="微軟正黑體"/>
                <w:color w:val="000000" w:themeColor="text1"/>
                <w:sz w:val="22"/>
              </w:rPr>
            </w:pPr>
            <w:r>
              <w:rPr>
                <w:rFonts w:ascii="微軟正黑體" w:eastAsia="微軟正黑體" w:hAnsi="微軟正黑體"/>
                <w:color w:val="000000" w:themeColor="text1"/>
                <w:sz w:val="22"/>
                <w:szCs w:val="22"/>
              </w:rPr>
              <w:t>15</w:t>
            </w:r>
            <w:r w:rsidR="00614E98" w:rsidRPr="00BD6EA7">
              <w:rPr>
                <w:rFonts w:ascii="微軟正黑體" w:eastAsia="微軟正黑體" w:hAnsi="微軟正黑體"/>
                <w:color w:val="000000" w:themeColor="text1"/>
                <w:sz w:val="22"/>
                <w:szCs w:val="22"/>
              </w:rPr>
              <w:t>人</w:t>
            </w:r>
          </w:p>
        </w:tc>
      </w:tr>
      <w:tr w:rsidR="00FA6A0D" w:rsidRPr="00BD6EA7" w:rsidTr="003273A8">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10" w:type="dxa"/>
            <w:vAlign w:val="center"/>
          </w:tcPr>
          <w:p w:rsidR="00614E98" w:rsidRPr="00BD6EA7" w:rsidRDefault="005609C6" w:rsidP="002D3693">
            <w:pPr>
              <w:snapToGrid w:val="0"/>
              <w:spacing w:line="300" w:lineRule="exact"/>
              <w:rPr>
                <w:rFonts w:ascii="微軟正黑體" w:eastAsia="微軟正黑體" w:hAnsi="微軟正黑體"/>
                <w:color w:val="000000" w:themeColor="text1"/>
                <w:sz w:val="22"/>
              </w:rPr>
            </w:pPr>
            <w:r>
              <w:rPr>
                <w:rFonts w:ascii="微軟正黑體" w:eastAsia="微軟正黑體" w:hAnsi="微軟正黑體" w:hint="eastAsia"/>
                <w:bCs/>
                <w:color w:val="000000" w:themeColor="text1"/>
                <w:sz w:val="22"/>
                <w:szCs w:val="22"/>
              </w:rPr>
              <w:t>201</w:t>
            </w:r>
            <w:r w:rsidR="00994702">
              <w:rPr>
                <w:rFonts w:ascii="微軟正黑體" w:eastAsia="微軟正黑體" w:hAnsi="微軟正黑體"/>
                <w:bCs/>
                <w:color w:val="000000" w:themeColor="text1"/>
                <w:sz w:val="22"/>
                <w:szCs w:val="22"/>
              </w:rPr>
              <w:t>7</w:t>
            </w:r>
            <w:r>
              <w:rPr>
                <w:rFonts w:ascii="微軟正黑體" w:eastAsia="微軟正黑體" w:hAnsi="微軟正黑體" w:hint="eastAsia"/>
                <w:bCs/>
                <w:color w:val="000000" w:themeColor="text1"/>
                <w:sz w:val="22"/>
                <w:szCs w:val="22"/>
              </w:rPr>
              <w:t>/</w:t>
            </w:r>
            <w:r w:rsidR="002D3693">
              <w:rPr>
                <w:rFonts w:ascii="微軟正黑體" w:eastAsia="微軟正黑體" w:hAnsi="微軟正黑體"/>
                <w:bCs/>
                <w:color w:val="000000" w:themeColor="text1"/>
                <w:sz w:val="22"/>
                <w:szCs w:val="22"/>
              </w:rPr>
              <w:t>7</w:t>
            </w:r>
            <w:r w:rsidR="00924B8E" w:rsidRPr="00924B8E">
              <w:rPr>
                <w:rFonts w:ascii="微軟正黑體" w:eastAsia="微軟正黑體" w:hAnsi="微軟正黑體"/>
                <w:bCs/>
                <w:color w:val="000000" w:themeColor="text1"/>
                <w:sz w:val="22"/>
                <w:szCs w:val="22"/>
              </w:rPr>
              <w:t>/</w:t>
            </w:r>
            <w:r w:rsidR="002D3693">
              <w:rPr>
                <w:rFonts w:ascii="微軟正黑體" w:eastAsia="微軟正黑體" w:hAnsi="微軟正黑體"/>
                <w:bCs/>
                <w:color w:val="000000" w:themeColor="text1"/>
                <w:sz w:val="22"/>
                <w:szCs w:val="22"/>
              </w:rPr>
              <w:t>27</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12:00~201</w:t>
            </w:r>
            <w:r w:rsidR="00994702">
              <w:rPr>
                <w:rFonts w:ascii="微軟正黑體" w:eastAsia="微軟正黑體" w:hAnsi="微軟正黑體"/>
                <w:bCs/>
                <w:color w:val="000000" w:themeColor="text1"/>
                <w:sz w:val="22"/>
                <w:szCs w:val="22"/>
              </w:rPr>
              <w:t>7</w:t>
            </w:r>
            <w:r w:rsidR="00614E98" w:rsidRPr="00BD6EA7">
              <w:rPr>
                <w:rFonts w:ascii="微軟正黑體" w:eastAsia="微軟正黑體" w:hAnsi="微軟正黑體" w:hint="eastAsia"/>
                <w:bCs/>
                <w:color w:val="000000" w:themeColor="text1"/>
                <w:sz w:val="22"/>
                <w:szCs w:val="22"/>
              </w:rPr>
              <w:t>/</w:t>
            </w:r>
            <w:r w:rsidR="002D3693">
              <w:rPr>
                <w:rFonts w:ascii="微軟正黑體" w:eastAsia="微軟正黑體" w:hAnsi="微軟正黑體"/>
                <w:bCs/>
                <w:color w:val="000000" w:themeColor="text1"/>
                <w:sz w:val="22"/>
                <w:szCs w:val="22"/>
              </w:rPr>
              <w:t>8</w:t>
            </w:r>
            <w:r w:rsidR="00614E98" w:rsidRPr="00BD6EA7">
              <w:rPr>
                <w:rFonts w:ascii="微軟正黑體" w:eastAsia="微軟正黑體" w:hAnsi="微軟正黑體" w:hint="eastAsia"/>
                <w:bCs/>
                <w:color w:val="000000" w:themeColor="text1"/>
                <w:sz w:val="22"/>
                <w:szCs w:val="22"/>
              </w:rPr>
              <w:t>/</w:t>
            </w:r>
            <w:r w:rsidR="002D3693">
              <w:rPr>
                <w:rFonts w:ascii="微軟正黑體" w:eastAsia="微軟正黑體" w:hAnsi="微軟正黑體"/>
                <w:bCs/>
                <w:color w:val="000000" w:themeColor="text1"/>
                <w:sz w:val="22"/>
                <w:szCs w:val="22"/>
              </w:rPr>
              <w:t>24</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 xml:space="preserve">18:00 截止 </w:t>
            </w:r>
          </w:p>
        </w:tc>
      </w:tr>
      <w:tr w:rsidR="00FA6A0D" w:rsidRPr="00BD6EA7" w:rsidTr="003273A8">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10" w:type="dxa"/>
            <w:tcBorders>
              <w:bottom w:val="single" w:sz="4" w:space="0" w:color="auto"/>
            </w:tcBorders>
            <w:vAlign w:val="center"/>
          </w:tcPr>
          <w:p w:rsidR="00614E98" w:rsidRPr="002D3693" w:rsidRDefault="002D3693" w:rsidP="00692ADB">
            <w:pPr>
              <w:snapToGrid w:val="0"/>
              <w:spacing w:line="300" w:lineRule="exact"/>
              <w:jc w:val="both"/>
              <w:rPr>
                <w:rFonts w:ascii="微軟正黑體" w:eastAsia="微軟正黑體" w:hAnsi="微軟正黑體"/>
                <w:bCs/>
                <w:color w:val="FF0000"/>
                <w:sz w:val="22"/>
                <w:szCs w:val="22"/>
              </w:rPr>
            </w:pPr>
            <w:r w:rsidRPr="002D3693">
              <w:rPr>
                <w:rFonts w:ascii="微軟正黑體" w:eastAsia="微軟正黑體" w:hAnsi="微軟正黑體" w:hint="eastAsia"/>
                <w:bCs/>
                <w:color w:val="FF0000"/>
                <w:sz w:val="22"/>
                <w:szCs w:val="22"/>
              </w:rPr>
              <w:t>2017/</w:t>
            </w:r>
            <w:r w:rsidRPr="002D3693">
              <w:rPr>
                <w:rFonts w:ascii="微軟正黑體" w:eastAsia="微軟正黑體" w:hAnsi="微軟正黑體"/>
                <w:bCs/>
                <w:color w:val="FF0000"/>
                <w:sz w:val="22"/>
                <w:szCs w:val="22"/>
              </w:rPr>
              <w:t>8</w:t>
            </w:r>
            <w:r w:rsidRPr="002D3693">
              <w:rPr>
                <w:rFonts w:ascii="微軟正黑體" w:eastAsia="微軟正黑體" w:hAnsi="微軟正黑體" w:hint="eastAsia"/>
                <w:bCs/>
                <w:color w:val="FF0000"/>
                <w:sz w:val="22"/>
                <w:szCs w:val="22"/>
              </w:rPr>
              <w:t>/</w:t>
            </w:r>
            <w:r w:rsidRPr="002D3693">
              <w:rPr>
                <w:rFonts w:ascii="微軟正黑體" w:eastAsia="微軟正黑體" w:hAnsi="微軟正黑體"/>
                <w:bCs/>
                <w:color w:val="FF0000"/>
                <w:sz w:val="22"/>
                <w:szCs w:val="22"/>
              </w:rPr>
              <w:t>27</w:t>
            </w:r>
            <w:r w:rsidRPr="002D3693">
              <w:rPr>
                <w:rFonts w:ascii="微軟正黑體" w:eastAsia="微軟正黑體" w:hAnsi="微軟正黑體" w:hint="eastAsia"/>
                <w:bCs/>
                <w:color w:val="FF0000"/>
                <w:sz w:val="22"/>
                <w:szCs w:val="22"/>
              </w:rPr>
              <w:t>，9/</w:t>
            </w:r>
            <w:r w:rsidRPr="002D3693">
              <w:rPr>
                <w:rFonts w:ascii="微軟正黑體" w:eastAsia="微軟正黑體" w:hAnsi="微軟正黑體"/>
                <w:bCs/>
                <w:color w:val="FF0000"/>
                <w:sz w:val="22"/>
                <w:szCs w:val="22"/>
              </w:rPr>
              <w:t>3</w:t>
            </w:r>
            <w:r w:rsidR="00614E98" w:rsidRPr="00E716B9">
              <w:rPr>
                <w:rFonts w:ascii="微軟正黑體" w:eastAsia="微軟正黑體" w:hAnsi="微軟正黑體" w:hint="eastAsia"/>
                <w:bCs/>
                <w:color w:val="FF0000"/>
                <w:sz w:val="22"/>
                <w:szCs w:val="22"/>
              </w:rPr>
              <w:t xml:space="preserve"> </w:t>
            </w:r>
            <w:r w:rsidR="00614E98" w:rsidRPr="00E716B9">
              <w:rPr>
                <w:rFonts w:ascii="微軟正黑體" w:eastAsia="微軟正黑體" w:hAnsi="微軟正黑體"/>
                <w:bCs/>
                <w:color w:val="FF0000"/>
                <w:sz w:val="22"/>
                <w:szCs w:val="22"/>
              </w:rPr>
              <w:t>(</w:t>
            </w:r>
            <w:r w:rsidR="00614E98" w:rsidRPr="00E716B9">
              <w:rPr>
                <w:rFonts w:ascii="微軟正黑體" w:eastAsia="微軟正黑體" w:hAnsi="微軟正黑體" w:hint="eastAsia"/>
                <w:bCs/>
                <w:color w:val="FF0000"/>
                <w:sz w:val="22"/>
                <w:szCs w:val="22"/>
              </w:rPr>
              <w:t xml:space="preserve">星期日08:30~12:30 ; 13:30~17:30) </w:t>
            </w:r>
            <w:r w:rsidR="00614E98" w:rsidRPr="00E716B9">
              <w:rPr>
                <w:rFonts w:ascii="微軟正黑體" w:eastAsia="微軟正黑體" w:hAnsi="微軟正黑體"/>
                <w:bCs/>
                <w:color w:val="FF0000"/>
                <w:sz w:val="22"/>
                <w:szCs w:val="22"/>
              </w:rPr>
              <w:t>上課，共計</w:t>
            </w:r>
            <w:r w:rsidR="00614E98" w:rsidRPr="00E716B9">
              <w:rPr>
                <w:rFonts w:ascii="微軟正黑體" w:eastAsia="微軟正黑體" w:hAnsi="微軟正黑體" w:hint="eastAsia"/>
                <w:bCs/>
                <w:color w:val="FF0000"/>
                <w:sz w:val="22"/>
                <w:szCs w:val="22"/>
              </w:rPr>
              <w:t>16</w:t>
            </w:r>
            <w:r w:rsidR="00614E98" w:rsidRPr="00E716B9">
              <w:rPr>
                <w:rFonts w:ascii="微軟正黑體" w:eastAsia="微軟正黑體" w:hAnsi="微軟正黑體"/>
                <w:bCs/>
                <w:color w:val="FF0000"/>
                <w:sz w:val="22"/>
                <w:szCs w:val="22"/>
              </w:rPr>
              <w:t>小時</w:t>
            </w:r>
          </w:p>
        </w:tc>
      </w:tr>
      <w:tr w:rsidR="00FA6A0D" w:rsidRPr="00BD6EA7" w:rsidTr="003273A8">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10"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8"/>
              <w:gridCol w:w="1418"/>
              <w:gridCol w:w="5689"/>
            </w:tblGrid>
            <w:tr w:rsidR="00FA6A0D" w:rsidRPr="00BD6EA7" w:rsidTr="00692ADB">
              <w:trPr>
                <w:trHeight w:val="284"/>
              </w:trPr>
              <w:tc>
                <w:tcPr>
                  <w:tcW w:w="183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1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689"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FA6A0D" w:rsidRPr="00BD6EA7" w:rsidTr="00692ADB">
              <w:trPr>
                <w:trHeight w:val="807"/>
              </w:trPr>
              <w:tc>
                <w:tcPr>
                  <w:tcW w:w="1838" w:type="dxa"/>
                  <w:shd w:val="clear" w:color="auto" w:fill="D1D1D1"/>
                  <w:vAlign w:val="center"/>
                  <w:hideMark/>
                </w:tcPr>
                <w:p w:rsidR="00614E98" w:rsidRPr="00BD6EA7" w:rsidRDefault="00692ADB" w:rsidP="00614E98">
                  <w:pPr>
                    <w:numPr>
                      <w:ilvl w:val="0"/>
                      <w:numId w:val="2"/>
                    </w:numPr>
                    <w:snapToGrid w:val="0"/>
                    <w:spacing w:line="300" w:lineRule="exact"/>
                    <w:rPr>
                      <w:rFonts w:ascii="微軟正黑體" w:eastAsia="微軟正黑體" w:hAnsi="微軟正黑體"/>
                      <w:color w:val="000000" w:themeColor="text1"/>
                      <w:spacing w:val="-6"/>
                      <w:sz w:val="22"/>
                    </w:rPr>
                  </w:pPr>
                  <w:r>
                    <w:rPr>
                      <w:rFonts w:ascii="微軟正黑體" w:eastAsia="微軟正黑體" w:hAnsi="微軟正黑體" w:hint="eastAsia"/>
                      <w:color w:val="000000" w:themeColor="text1"/>
                      <w:spacing w:val="-6"/>
                      <w:sz w:val="22"/>
                      <w:szCs w:val="22"/>
                    </w:rPr>
                    <w:t>陳省三</w:t>
                  </w:r>
                  <w:r w:rsidR="00614E98" w:rsidRPr="00BD6EA7">
                    <w:rPr>
                      <w:rFonts w:ascii="微軟正黑體" w:eastAsia="微軟正黑體" w:hAnsi="微軟正黑體" w:hint="eastAsia"/>
                      <w:color w:val="000000" w:themeColor="text1"/>
                      <w:spacing w:val="-6"/>
                      <w:sz w:val="22"/>
                      <w:szCs w:val="22"/>
                    </w:rPr>
                    <w:t xml:space="preserve"> 老師</w:t>
                  </w:r>
                </w:p>
              </w:tc>
              <w:tc>
                <w:tcPr>
                  <w:tcW w:w="1418" w:type="dxa"/>
                  <w:shd w:val="clear" w:color="auto" w:fill="D1D1D1"/>
                  <w:vAlign w:val="center"/>
                  <w:hideMark/>
                </w:tcPr>
                <w:p w:rsidR="00614E98" w:rsidRPr="00BD6EA7" w:rsidRDefault="00614E98" w:rsidP="00614E98">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博士</w:t>
                  </w:r>
                </w:p>
              </w:tc>
              <w:tc>
                <w:tcPr>
                  <w:tcW w:w="5689" w:type="dxa"/>
                  <w:shd w:val="clear" w:color="auto" w:fill="D1D1D1"/>
                  <w:vAlign w:val="center"/>
                  <w:hideMark/>
                </w:tcPr>
                <w:p w:rsidR="00614E98" w:rsidRPr="00BD6EA7" w:rsidRDefault="00692ADB" w:rsidP="00692ADB">
                  <w:pPr>
                    <w:numPr>
                      <w:ilvl w:val="0"/>
                      <w:numId w:val="2"/>
                    </w:numPr>
                    <w:snapToGrid w:val="0"/>
                    <w:spacing w:line="300" w:lineRule="exact"/>
                    <w:rPr>
                      <w:rFonts w:ascii="微軟正黑體" w:eastAsia="微軟正黑體" w:hAnsi="微軟正黑體"/>
                      <w:color w:val="000000" w:themeColor="text1"/>
                      <w:spacing w:val="-6"/>
                      <w:sz w:val="22"/>
                    </w:rPr>
                  </w:pPr>
                  <w:r w:rsidRPr="00692ADB">
                    <w:rPr>
                      <w:rFonts w:ascii="微軟正黑體" w:eastAsia="微軟正黑體" w:hAnsi="微軟正黑體" w:hint="eastAsia"/>
                      <w:color w:val="000000" w:themeColor="text1"/>
                      <w:spacing w:val="-6"/>
                      <w:sz w:val="22"/>
                      <w:szCs w:val="22"/>
                    </w:rPr>
                    <w:t>智慧財產權之管理與應用、智慧財產權商品化應用、高科技專利取得與</w:t>
                  </w:r>
                  <w:proofErr w:type="gramStart"/>
                  <w:r w:rsidRPr="00692ADB">
                    <w:rPr>
                      <w:rFonts w:ascii="微軟正黑體" w:eastAsia="微軟正黑體" w:hAnsi="微軟正黑體" w:hint="eastAsia"/>
                      <w:color w:val="000000" w:themeColor="text1"/>
                      <w:spacing w:val="-6"/>
                      <w:sz w:val="22"/>
                      <w:szCs w:val="22"/>
                    </w:rPr>
                    <w:t>攻防智財權</w:t>
                  </w:r>
                  <w:proofErr w:type="gramEnd"/>
                  <w:r w:rsidRPr="00692ADB">
                    <w:rPr>
                      <w:rFonts w:ascii="微軟正黑體" w:eastAsia="微軟正黑體" w:hAnsi="微軟正黑體" w:hint="eastAsia"/>
                      <w:color w:val="000000" w:themeColor="text1"/>
                      <w:spacing w:val="-6"/>
                      <w:sz w:val="22"/>
                      <w:szCs w:val="22"/>
                    </w:rPr>
                    <w:t>/市場資訊蒐集與組織智權與產業資訊之網路檢索應用、專利布局與專利策略</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3273A8">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210"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5609C6">
              <w:rPr>
                <w:rFonts w:ascii="微軟正黑體" w:eastAsia="微軟正黑體" w:hAnsi="微軟正黑體"/>
                <w:color w:val="FF0000"/>
              </w:rPr>
              <w:t>$3,</w:t>
            </w:r>
            <w:r w:rsidR="00692ADB">
              <w:rPr>
                <w:rFonts w:ascii="微軟正黑體" w:eastAsia="微軟正黑體" w:hAnsi="微軟正黑體" w:hint="eastAsia"/>
                <w:color w:val="FF0000"/>
              </w:rPr>
              <w:t>36</w:t>
            </w:r>
            <w:r w:rsidR="00C21BCF" w:rsidRPr="00E716B9">
              <w:rPr>
                <w:rFonts w:ascii="微軟正黑體" w:eastAsia="微軟正黑體" w:hAnsi="微軟正黑體"/>
                <w:color w:val="FF0000"/>
              </w:rPr>
              <w:t>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5609C6" w:rsidRPr="005609C6">
              <w:rPr>
                <w:rFonts w:ascii="微軟正黑體" w:eastAsia="微軟正黑體" w:hAnsi="微軟正黑體" w:hint="eastAsia"/>
                <w:b/>
                <w:color w:val="FF0000"/>
                <w:sz w:val="22"/>
                <w:szCs w:val="22"/>
              </w:rPr>
              <w:t>桃竹苗分署</w:t>
            </w:r>
            <w:r w:rsidRPr="00E716B9">
              <w:rPr>
                <w:rFonts w:ascii="微軟正黑體" w:eastAsia="微軟正黑體" w:hAnsi="微軟正黑體"/>
                <w:color w:val="FF0000"/>
                <w:sz w:val="22"/>
                <w:szCs w:val="22"/>
              </w:rPr>
              <w:t>補助$</w:t>
            </w:r>
            <w:r w:rsidR="00C21BCF" w:rsidRPr="00E716B9">
              <w:rPr>
                <w:rFonts w:ascii="微軟正黑體" w:eastAsia="微軟正黑體" w:hAnsi="微軟正黑體" w:hint="eastAsia"/>
                <w:color w:val="FF0000"/>
                <w:sz w:val="22"/>
                <w:szCs w:val="22"/>
              </w:rPr>
              <w:t>2</w:t>
            </w:r>
            <w:r w:rsidR="00C21BCF" w:rsidRPr="00E716B9">
              <w:rPr>
                <w:rFonts w:ascii="微軟正黑體" w:eastAsia="微軟正黑體" w:hAnsi="微軟正黑體"/>
                <w:color w:val="FF0000"/>
                <w:sz w:val="22"/>
                <w:szCs w:val="22"/>
              </w:rPr>
              <w:t>,</w:t>
            </w:r>
            <w:r w:rsidR="00692ADB">
              <w:rPr>
                <w:rFonts w:ascii="微軟正黑體" w:eastAsia="微軟正黑體" w:hAnsi="微軟正黑體" w:hint="eastAsia"/>
                <w:color w:val="FF0000"/>
                <w:sz w:val="22"/>
                <w:szCs w:val="22"/>
              </w:rPr>
              <w:t>688</w:t>
            </w:r>
            <w:r w:rsidRPr="00E716B9">
              <w:rPr>
                <w:rFonts w:ascii="微軟正黑體" w:eastAsia="微軟正黑體" w:hAnsi="微軟正黑體"/>
                <w:color w:val="FF0000"/>
                <w:sz w:val="22"/>
                <w:szCs w:val="22"/>
              </w:rPr>
              <w:t>，參訓學員自行負擔$</w:t>
            </w:r>
            <w:r w:rsidR="00994702">
              <w:rPr>
                <w:rFonts w:ascii="微軟正黑體" w:eastAsia="微軟正黑體" w:hAnsi="微軟正黑體"/>
                <w:color w:val="FF0000"/>
                <w:sz w:val="22"/>
                <w:szCs w:val="22"/>
              </w:rPr>
              <w:t>6</w:t>
            </w:r>
            <w:r w:rsidR="00692ADB">
              <w:rPr>
                <w:rFonts w:ascii="微軟正黑體" w:eastAsia="微軟正黑體" w:hAnsi="微軟正黑體" w:hint="eastAsia"/>
                <w:color w:val="FF0000"/>
                <w:sz w:val="22"/>
                <w:szCs w:val="22"/>
              </w:rPr>
              <w:t>72</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3273A8">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lastRenderedPageBreak/>
              <w:t>退費辦法</w:t>
            </w:r>
          </w:p>
        </w:tc>
        <w:tc>
          <w:tcPr>
            <w:tcW w:w="9210" w:type="dxa"/>
            <w:tcBorders>
              <w:top w:val="single" w:sz="4" w:space="0" w:color="auto"/>
              <w:bottom w:val="single" w:sz="4" w:space="0" w:color="auto"/>
            </w:tcBorders>
          </w:tcPr>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w:t>
            </w:r>
            <w:proofErr w:type="gramStart"/>
            <w:r w:rsidRPr="002C0A1E">
              <w:rPr>
                <w:rFonts w:ascii="微軟正黑體" w:eastAsia="微軟正黑體" w:hAnsi="微軟正黑體" w:hint="eastAsia"/>
                <w:color w:val="000000" w:themeColor="text1"/>
                <w:sz w:val="22"/>
                <w:szCs w:val="22"/>
              </w:rPr>
              <w:t>參訓學員</w:t>
            </w:r>
            <w:proofErr w:type="gramEnd"/>
            <w:r w:rsidRPr="002C0A1E">
              <w:rPr>
                <w:rFonts w:ascii="微軟正黑體" w:eastAsia="微軟正黑體" w:hAnsi="微軟正黑體" w:hint="eastAsia"/>
                <w:color w:val="000000" w:themeColor="text1"/>
                <w:sz w:val="22"/>
                <w:szCs w:val="22"/>
              </w:rPr>
              <w:t>已繳納訓練費用，但因個人因素，於開訓日前辦理退訓者，訓練單位應依下列規定辦理退費：</w:t>
            </w:r>
          </w:p>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（一）非學分班訓練單位至多得</w:t>
            </w:r>
            <w:proofErr w:type="gramStart"/>
            <w:r w:rsidRPr="002C0A1E">
              <w:rPr>
                <w:rFonts w:ascii="微軟正黑體" w:eastAsia="微軟正黑體" w:hAnsi="微軟正黑體" w:hint="eastAsia"/>
                <w:color w:val="000000" w:themeColor="text1"/>
                <w:sz w:val="22"/>
                <w:szCs w:val="22"/>
              </w:rPr>
              <w:t>收取本署核定</w:t>
            </w:r>
            <w:proofErr w:type="gramEnd"/>
            <w:r w:rsidRPr="002C0A1E">
              <w:rPr>
                <w:rFonts w:ascii="微軟正黑體" w:eastAsia="微軟正黑體" w:hAnsi="微軟正黑體" w:hint="eastAsia"/>
                <w:color w:val="000000" w:themeColor="text1"/>
                <w:sz w:val="22"/>
                <w:szCs w:val="22"/>
              </w:rPr>
              <w:t>訓練費用百分之五，餘者退還學員。</w:t>
            </w:r>
          </w:p>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（二）學分班退費標準依教育部規定辦理。</w:t>
            </w:r>
          </w:p>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已</w:t>
            </w:r>
            <w:proofErr w:type="gramStart"/>
            <w:r w:rsidRPr="002C0A1E">
              <w:rPr>
                <w:rFonts w:ascii="微軟正黑體" w:eastAsia="微軟正黑體" w:hAnsi="微軟正黑體" w:hint="eastAsia"/>
                <w:color w:val="000000" w:themeColor="text1"/>
                <w:sz w:val="22"/>
                <w:szCs w:val="22"/>
              </w:rPr>
              <w:t>開訓但未</w:t>
            </w:r>
            <w:proofErr w:type="gramEnd"/>
            <w:r w:rsidRPr="002C0A1E">
              <w:rPr>
                <w:rFonts w:ascii="微軟正黑體" w:eastAsia="微軟正黑體" w:hAnsi="微軟正黑體" w:hint="eastAsia"/>
                <w:color w:val="000000" w:themeColor="text1"/>
                <w:sz w:val="22"/>
                <w:szCs w:val="22"/>
              </w:rPr>
              <w:t>逾訓練總時數三分之一者，訓練單位應</w:t>
            </w:r>
            <w:proofErr w:type="gramStart"/>
            <w:r w:rsidRPr="002C0A1E">
              <w:rPr>
                <w:rFonts w:ascii="微軟正黑體" w:eastAsia="微軟正黑體" w:hAnsi="微軟正黑體" w:hint="eastAsia"/>
                <w:color w:val="000000" w:themeColor="text1"/>
                <w:sz w:val="22"/>
                <w:szCs w:val="22"/>
              </w:rPr>
              <w:t>退還本署核定</w:t>
            </w:r>
            <w:proofErr w:type="gramEnd"/>
            <w:r w:rsidRPr="002C0A1E">
              <w:rPr>
                <w:rFonts w:ascii="微軟正黑體" w:eastAsia="微軟正黑體" w:hAnsi="微軟正黑體" w:hint="eastAsia"/>
                <w:color w:val="000000" w:themeColor="text1"/>
                <w:sz w:val="22"/>
                <w:szCs w:val="22"/>
              </w:rPr>
              <w:t>訓練費用百分之五十。但已逾訓練總時數三分之一者，不予退費。</w:t>
            </w:r>
          </w:p>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匯款退費者，學員須自行負擔匯款手續費用或於退款金額中扣除。</w:t>
            </w:r>
          </w:p>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訓練單位有下列情事之</w:t>
            </w:r>
            <w:proofErr w:type="gramStart"/>
            <w:r w:rsidRPr="002C0A1E">
              <w:rPr>
                <w:rFonts w:ascii="微軟正黑體" w:eastAsia="微軟正黑體" w:hAnsi="微軟正黑體" w:hint="eastAsia"/>
                <w:color w:val="000000" w:themeColor="text1"/>
                <w:sz w:val="22"/>
                <w:szCs w:val="22"/>
              </w:rPr>
              <w:t>ㄧ</w:t>
            </w:r>
            <w:proofErr w:type="gramEnd"/>
            <w:r w:rsidRPr="002C0A1E">
              <w:rPr>
                <w:rFonts w:ascii="微軟正黑體" w:eastAsia="微軟正黑體" w:hAnsi="微軟正黑體" w:hint="eastAsia"/>
                <w:color w:val="000000" w:themeColor="text1"/>
                <w:sz w:val="22"/>
                <w:szCs w:val="22"/>
              </w:rPr>
              <w:t>者，應全數退還學員已繳交之費用：</w:t>
            </w:r>
          </w:p>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（一）因故未開班。</w:t>
            </w:r>
          </w:p>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（二）未如期開班。</w:t>
            </w:r>
          </w:p>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（三）因訓練單位未</w:t>
            </w:r>
            <w:proofErr w:type="gramStart"/>
            <w:r w:rsidRPr="002C0A1E">
              <w:rPr>
                <w:rFonts w:ascii="微軟正黑體" w:eastAsia="微軟正黑體" w:hAnsi="微軟正黑體" w:hint="eastAsia"/>
                <w:color w:val="000000" w:themeColor="text1"/>
                <w:sz w:val="22"/>
                <w:szCs w:val="22"/>
              </w:rPr>
              <w:t>落實參訓學員</w:t>
            </w:r>
            <w:proofErr w:type="gramEnd"/>
            <w:r w:rsidRPr="002C0A1E">
              <w:rPr>
                <w:rFonts w:ascii="微軟正黑體" w:eastAsia="微軟正黑體" w:hAnsi="微軟正黑體" w:hint="eastAsia"/>
                <w:color w:val="000000" w:themeColor="text1"/>
                <w:sz w:val="22"/>
                <w:szCs w:val="22"/>
              </w:rPr>
              <w:t>資格審查，致有學員不符補助資格而退訓者。</w:t>
            </w:r>
          </w:p>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訓練單位如變更訓練時間、地點或其他重大缺失等，致學員無法配合</w:t>
            </w:r>
            <w:proofErr w:type="gramStart"/>
            <w:r w:rsidRPr="002C0A1E">
              <w:rPr>
                <w:rFonts w:ascii="微軟正黑體" w:eastAsia="微軟正黑體" w:hAnsi="微軟正黑體" w:hint="eastAsia"/>
                <w:color w:val="000000" w:themeColor="text1"/>
                <w:sz w:val="22"/>
                <w:szCs w:val="22"/>
              </w:rPr>
              <w:t>而需退訓</w:t>
            </w:r>
            <w:proofErr w:type="gramEnd"/>
            <w:r w:rsidRPr="002C0A1E">
              <w:rPr>
                <w:rFonts w:ascii="微軟正黑體" w:eastAsia="微軟正黑體" w:hAnsi="微軟正黑體" w:hint="eastAsia"/>
                <w:color w:val="000000" w:themeColor="text1"/>
                <w:sz w:val="22"/>
                <w:szCs w:val="22"/>
              </w:rPr>
              <w:t>者，訓練單位應依未上課時數</w:t>
            </w:r>
            <w:proofErr w:type="gramStart"/>
            <w:r w:rsidRPr="002C0A1E">
              <w:rPr>
                <w:rFonts w:ascii="微軟正黑體" w:eastAsia="微軟正黑體" w:hAnsi="微軟正黑體" w:hint="eastAsia"/>
                <w:color w:val="000000" w:themeColor="text1"/>
                <w:sz w:val="22"/>
                <w:szCs w:val="22"/>
              </w:rPr>
              <w:t>佔</w:t>
            </w:r>
            <w:proofErr w:type="gramEnd"/>
            <w:r w:rsidRPr="002C0A1E">
              <w:rPr>
                <w:rFonts w:ascii="微軟正黑體" w:eastAsia="微軟正黑體" w:hAnsi="微軟正黑體" w:hint="eastAsia"/>
                <w:color w:val="000000" w:themeColor="text1"/>
                <w:sz w:val="22"/>
                <w:szCs w:val="22"/>
              </w:rPr>
              <w:t>訓練總時數之比例退還學員訓練費用。</w:t>
            </w:r>
          </w:p>
          <w:p w:rsidR="002C0A1E" w:rsidRPr="002C0A1E" w:rsidRDefault="002C0A1E" w:rsidP="002C0A1E">
            <w:pPr>
              <w:snapToGrid w:val="0"/>
              <w:spacing w:line="280" w:lineRule="exact"/>
              <w:rPr>
                <w:rFonts w:ascii="微軟正黑體" w:eastAsia="微軟正黑體" w:hAnsi="微軟正黑體"/>
                <w:color w:val="000000" w:themeColor="text1"/>
                <w:sz w:val="22"/>
                <w:szCs w:val="22"/>
              </w:rPr>
            </w:pPr>
            <w:r w:rsidRPr="002C0A1E">
              <w:rPr>
                <w:rFonts w:ascii="微軟正黑體" w:eastAsia="微軟正黑體" w:hAnsi="微軟正黑體" w:hint="eastAsia"/>
                <w:color w:val="000000" w:themeColor="text1"/>
                <w:sz w:val="22"/>
                <w:szCs w:val="22"/>
              </w:rPr>
              <w:t>因訓練單位之原因，致學員無法於結訓後六</w:t>
            </w:r>
            <w:proofErr w:type="gramStart"/>
            <w:r w:rsidRPr="002C0A1E">
              <w:rPr>
                <w:rFonts w:ascii="微軟正黑體" w:eastAsia="微軟正黑體" w:hAnsi="微軟正黑體" w:hint="eastAsia"/>
                <w:color w:val="000000" w:themeColor="text1"/>
                <w:sz w:val="22"/>
                <w:szCs w:val="22"/>
              </w:rPr>
              <w:t>個</w:t>
            </w:r>
            <w:proofErr w:type="gramEnd"/>
            <w:r w:rsidRPr="002C0A1E">
              <w:rPr>
                <w:rFonts w:ascii="微軟正黑體" w:eastAsia="微軟正黑體" w:hAnsi="微軟正黑體" w:hint="eastAsia"/>
                <w:color w:val="000000" w:themeColor="text1"/>
                <w:sz w:val="22"/>
                <w:szCs w:val="22"/>
              </w:rPr>
              <w:t>月內取得本計畫補助金額，訓練單位應先代墊補助款項。經司法判決確定或經認定非可歸責於訓練單位者，得另檢具證明向分署申請代墊補助款項。</w:t>
            </w:r>
          </w:p>
          <w:p w:rsidR="00924B8E" w:rsidRPr="002C0A1E" w:rsidRDefault="002C0A1E" w:rsidP="002C0A1E">
            <w:pPr>
              <w:snapToGrid w:val="0"/>
              <w:spacing w:line="300" w:lineRule="exact"/>
              <w:jc w:val="both"/>
              <w:rPr>
                <w:rFonts w:ascii="微軟正黑體" w:eastAsia="微軟正黑體" w:hAnsi="微軟正黑體"/>
                <w:color w:val="000000" w:themeColor="text1"/>
                <w:sz w:val="22"/>
              </w:rPr>
            </w:pPr>
            <w:r w:rsidRPr="002C0A1E">
              <w:rPr>
                <w:rFonts w:ascii="微軟正黑體" w:eastAsia="微軟正黑體" w:hAnsi="微軟正黑體" w:hint="eastAsia"/>
                <w:color w:val="000000" w:themeColor="text1"/>
                <w:sz w:val="22"/>
                <w:szCs w:val="22"/>
              </w:rPr>
              <w:t>匯款退費者，由訓練單位負擔匯款手續費用。</w:t>
            </w:r>
          </w:p>
        </w:tc>
      </w:tr>
      <w:tr w:rsidR="00FA6A0D" w:rsidRPr="00BD6EA7" w:rsidTr="003273A8">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說明</w:t>
            </w:r>
            <w:r w:rsidRPr="00BD6EA7">
              <w:rPr>
                <w:rFonts w:ascii="微軟正黑體" w:eastAsia="微軟正黑體" w:hAnsi="微軟正黑體"/>
                <w:b/>
                <w:color w:val="000000" w:themeColor="text1"/>
                <w:sz w:val="22"/>
                <w:szCs w:val="22"/>
              </w:rPr>
              <w:t>事項</w:t>
            </w:r>
          </w:p>
        </w:tc>
        <w:tc>
          <w:tcPr>
            <w:tcW w:w="9210" w:type="dxa"/>
            <w:tcBorders>
              <w:top w:val="single" w:sz="4" w:space="0" w:color="auto"/>
            </w:tcBorders>
          </w:tcPr>
          <w:p w:rsidR="002C0A1E" w:rsidRPr="002C0A1E" w:rsidRDefault="002C0A1E" w:rsidP="002C0A1E">
            <w:pPr>
              <w:snapToGrid w:val="0"/>
              <w:spacing w:line="280" w:lineRule="exact"/>
              <w:ind w:left="229" w:hangingChars="104" w:hanging="229"/>
              <w:jc w:val="both"/>
              <w:rPr>
                <w:rFonts w:ascii="微軟正黑體" w:eastAsia="微軟正黑體" w:hAnsi="微軟正黑體" w:cs="Arial"/>
                <w:sz w:val="22"/>
                <w:szCs w:val="22"/>
              </w:rPr>
            </w:pPr>
            <w:r w:rsidRPr="002C0A1E">
              <w:rPr>
                <w:rFonts w:ascii="微軟正黑體" w:eastAsia="微軟正黑體" w:hAnsi="微軟正黑體" w:cs="Arial" w:hint="eastAsia"/>
                <w:sz w:val="22"/>
                <w:szCs w:val="22"/>
              </w:rPr>
              <w:t>1.訓練單位得先收取全額訓練費用，並與學員簽訂契約。</w:t>
            </w:r>
          </w:p>
          <w:p w:rsidR="002C0A1E" w:rsidRPr="002C0A1E" w:rsidRDefault="002C0A1E" w:rsidP="002C0A1E">
            <w:pPr>
              <w:snapToGrid w:val="0"/>
              <w:spacing w:line="280" w:lineRule="exact"/>
              <w:ind w:left="176" w:hangingChars="80" w:hanging="176"/>
              <w:jc w:val="both"/>
              <w:rPr>
                <w:rFonts w:ascii="微軟正黑體" w:eastAsia="微軟正黑體" w:hAnsi="微軟正黑體" w:cs="Arial"/>
                <w:sz w:val="22"/>
                <w:szCs w:val="22"/>
              </w:rPr>
            </w:pPr>
            <w:r w:rsidRPr="002C0A1E">
              <w:rPr>
                <w:rFonts w:ascii="微軟正黑體" w:eastAsia="微軟正黑體" w:hAnsi="微軟正黑體" w:cs="Arial" w:hint="eastAsia"/>
                <w:sz w:val="22"/>
                <w:szCs w:val="22"/>
              </w:rPr>
              <w:t>2.</w:t>
            </w:r>
            <w:r w:rsidRPr="002C0A1E">
              <w:rPr>
                <w:rFonts w:ascii="微軟正黑體" w:eastAsia="微軟正黑體" w:hAnsi="微軟正黑體" w:cs="Arial" w:hint="eastAsia"/>
                <w:b/>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2C0A1E">
              <w:rPr>
                <w:rFonts w:ascii="微軟正黑體" w:eastAsia="微軟正黑體" w:hAnsi="微軟正黑體" w:cs="Arial" w:hint="eastAsia"/>
                <w:sz w:val="22"/>
                <w:szCs w:val="22"/>
              </w:rPr>
              <w:t>等在職勞工為全額補助對象，報名時須備齊相關資料。</w:t>
            </w:r>
          </w:p>
          <w:p w:rsidR="002C0A1E" w:rsidRPr="002C0A1E" w:rsidRDefault="002C0A1E" w:rsidP="002C0A1E">
            <w:pPr>
              <w:snapToGrid w:val="0"/>
              <w:spacing w:line="280" w:lineRule="exact"/>
              <w:ind w:left="176" w:hangingChars="80" w:hanging="176"/>
              <w:jc w:val="both"/>
              <w:rPr>
                <w:rFonts w:ascii="微軟正黑體" w:eastAsia="微軟正黑體" w:hAnsi="微軟正黑體" w:cs="Arial"/>
                <w:color w:val="000000"/>
                <w:sz w:val="22"/>
                <w:szCs w:val="22"/>
              </w:rPr>
            </w:pPr>
            <w:r w:rsidRPr="002C0A1E">
              <w:rPr>
                <w:rFonts w:ascii="微軟正黑體" w:eastAsia="微軟正黑體" w:hAnsi="微軟正黑體" w:cs="Arial" w:hint="eastAsia"/>
                <w:sz w:val="22"/>
                <w:szCs w:val="22"/>
              </w:rPr>
              <w:t>3.缺席時數未逾訓練總時數之1/5</w:t>
            </w:r>
            <w:r w:rsidRPr="002C0A1E">
              <w:rPr>
                <w:rFonts w:ascii="微軟正黑體" w:eastAsia="微軟正黑體" w:hAnsi="微軟正黑體" w:cs="Arial" w:hint="eastAsia"/>
                <w:color w:val="000000"/>
                <w:sz w:val="22"/>
                <w:szCs w:val="22"/>
              </w:rPr>
              <w:t>，且取得結訓證書者（學分班之學員須取得學分證明），經行政程序核可後，始可取得勞動部勞動力</w:t>
            </w:r>
            <w:proofErr w:type="gramStart"/>
            <w:r w:rsidRPr="002C0A1E">
              <w:rPr>
                <w:rFonts w:ascii="微軟正黑體" w:eastAsia="微軟正黑體" w:hAnsi="微軟正黑體" w:cs="Arial" w:hint="eastAsia"/>
                <w:color w:val="000000"/>
                <w:sz w:val="22"/>
                <w:szCs w:val="22"/>
              </w:rPr>
              <w:t>發展署</w:t>
            </w:r>
            <w:r w:rsidRPr="002C0A1E">
              <w:rPr>
                <w:rFonts w:ascii="微軟正黑體" w:eastAsia="微軟正黑體" w:hAnsi="微軟正黑體" w:hint="eastAsia"/>
                <w:b/>
                <w:color w:val="FF0000"/>
                <w:sz w:val="22"/>
                <w:szCs w:val="22"/>
              </w:rPr>
              <w:t>桃竹</w:t>
            </w:r>
            <w:proofErr w:type="gramEnd"/>
            <w:r w:rsidRPr="002C0A1E">
              <w:rPr>
                <w:rFonts w:ascii="微軟正黑體" w:eastAsia="微軟正黑體" w:hAnsi="微軟正黑體" w:hint="eastAsia"/>
                <w:b/>
                <w:color w:val="FF0000"/>
                <w:sz w:val="22"/>
                <w:szCs w:val="22"/>
              </w:rPr>
              <w:t>苗</w:t>
            </w:r>
            <w:r w:rsidRPr="002C0A1E">
              <w:rPr>
                <w:rFonts w:ascii="微軟正黑體" w:eastAsia="微軟正黑體" w:hAnsi="微軟正黑體" w:cs="Arial" w:hint="eastAsia"/>
                <w:color w:val="000000"/>
                <w:sz w:val="22"/>
                <w:szCs w:val="22"/>
              </w:rPr>
              <w:t>分署之補助。</w:t>
            </w:r>
          </w:p>
          <w:p w:rsidR="00614E98" w:rsidRPr="00BD6EA7" w:rsidRDefault="002C0A1E" w:rsidP="002C0A1E">
            <w:pPr>
              <w:snapToGrid w:val="0"/>
              <w:spacing w:line="300" w:lineRule="exact"/>
              <w:ind w:left="165" w:hangingChars="75" w:hanging="165"/>
              <w:jc w:val="both"/>
              <w:rPr>
                <w:rFonts w:ascii="微軟正黑體" w:eastAsia="微軟正黑體" w:hAnsi="微軟正黑體"/>
                <w:color w:val="000000" w:themeColor="text1"/>
                <w:sz w:val="22"/>
              </w:rPr>
            </w:pPr>
            <w:r w:rsidRPr="002C0A1E">
              <w:rPr>
                <w:rFonts w:ascii="微軟正黑體" w:eastAsia="微軟正黑體" w:hAnsi="微軟正黑體" w:cs="Arial" w:hint="eastAsia"/>
                <w:color w:val="000000"/>
                <w:kern w:val="0"/>
                <w:sz w:val="22"/>
                <w:szCs w:val="22"/>
              </w:rPr>
              <w:t>4.參加職前訓練</w:t>
            </w:r>
            <w:proofErr w:type="gramStart"/>
            <w:r w:rsidRPr="002C0A1E">
              <w:rPr>
                <w:rFonts w:ascii="微軟正黑體" w:eastAsia="微軟正黑體" w:hAnsi="微軟正黑體" w:cs="Arial" w:hint="eastAsia"/>
                <w:color w:val="000000"/>
                <w:kern w:val="0"/>
                <w:sz w:val="22"/>
                <w:szCs w:val="22"/>
              </w:rPr>
              <w:t>期間，</w:t>
            </w:r>
            <w:proofErr w:type="gramEnd"/>
            <w:r w:rsidRPr="002C0A1E">
              <w:rPr>
                <w:rFonts w:ascii="微軟正黑體" w:eastAsia="微軟正黑體" w:hAnsi="微軟正黑體" w:cs="Arial" w:hint="eastAsia"/>
                <w:color w:val="000000"/>
                <w:kern w:val="0"/>
                <w:sz w:val="22"/>
                <w:szCs w:val="22"/>
              </w:rPr>
              <w:t>接受政府訓練經費補助者（勞保投保證號前</w:t>
            </w:r>
            <w:r w:rsidRPr="002C0A1E">
              <w:rPr>
                <w:rFonts w:ascii="微軟正黑體" w:eastAsia="微軟正黑體" w:hAnsi="微軟正黑體" w:hint="eastAsia"/>
                <w:color w:val="000000"/>
                <w:kern w:val="0"/>
                <w:sz w:val="22"/>
                <w:szCs w:val="22"/>
              </w:rPr>
              <w:t>2</w:t>
            </w:r>
            <w:r w:rsidRPr="002C0A1E">
              <w:rPr>
                <w:rFonts w:ascii="微軟正黑體" w:eastAsia="微軟正黑體" w:hAnsi="微軟正黑體" w:cs="Arial" w:hint="eastAsia"/>
                <w:color w:val="000000"/>
                <w:kern w:val="0"/>
                <w:sz w:val="22"/>
                <w:szCs w:val="22"/>
              </w:rPr>
              <w:t>碼數字為</w:t>
            </w:r>
            <w:r w:rsidRPr="002C0A1E">
              <w:rPr>
                <w:rFonts w:ascii="微軟正黑體" w:eastAsia="微軟正黑體" w:hAnsi="微軟正黑體" w:hint="eastAsia"/>
                <w:b/>
                <w:bCs/>
                <w:color w:val="000000"/>
                <w:kern w:val="0"/>
                <w:sz w:val="22"/>
                <w:szCs w:val="22"/>
              </w:rPr>
              <w:t>09</w:t>
            </w:r>
            <w:r w:rsidRPr="002C0A1E">
              <w:rPr>
                <w:rFonts w:ascii="微軟正黑體" w:eastAsia="微軟正黑體" w:hAnsi="微軟正黑體" w:cs="Arial" w:hint="eastAsia"/>
                <w:b/>
                <w:bCs/>
                <w:color w:val="000000"/>
                <w:kern w:val="0"/>
                <w:sz w:val="22"/>
                <w:szCs w:val="22"/>
              </w:rPr>
              <w:t>訓</w:t>
            </w:r>
            <w:r w:rsidRPr="002C0A1E">
              <w:rPr>
                <w:rFonts w:ascii="微軟正黑體" w:eastAsia="微軟正黑體" w:hAnsi="微軟正黑體" w:cs="Arial" w:hint="eastAsia"/>
                <w:color w:val="000000"/>
                <w:kern w:val="0"/>
                <w:sz w:val="22"/>
                <w:szCs w:val="22"/>
              </w:rPr>
              <w:t>字保之參訓學員），</w:t>
            </w:r>
            <w:proofErr w:type="gramStart"/>
            <w:r w:rsidRPr="002C0A1E">
              <w:rPr>
                <w:rFonts w:ascii="微軟正黑體" w:eastAsia="微軟正黑體" w:hAnsi="微軟正黑體" w:cs="Arial" w:hint="eastAsia"/>
                <w:color w:val="000000"/>
                <w:kern w:val="0"/>
                <w:sz w:val="22"/>
                <w:szCs w:val="22"/>
              </w:rPr>
              <w:t>及參訓學員</w:t>
            </w:r>
            <w:proofErr w:type="gramEnd"/>
            <w:r w:rsidRPr="002C0A1E">
              <w:rPr>
                <w:rFonts w:ascii="微軟正黑體" w:eastAsia="微軟正黑體" w:hAnsi="微軟正黑體" w:cs="Arial" w:hint="eastAsia"/>
                <w:color w:val="000000"/>
                <w:kern w:val="0"/>
                <w:sz w:val="22"/>
                <w:szCs w:val="22"/>
              </w:rPr>
              <w:t>投保狀況檢核表僅為</w:t>
            </w:r>
            <w:r w:rsidRPr="002C0A1E">
              <w:rPr>
                <w:rFonts w:ascii="微軟正黑體" w:eastAsia="微軟正黑體" w:hAnsi="微軟正黑體" w:cs="Arial" w:hint="eastAsia"/>
                <w:b/>
                <w:bCs/>
                <w:color w:val="000000"/>
                <w:kern w:val="0"/>
                <w:sz w:val="22"/>
                <w:szCs w:val="22"/>
              </w:rPr>
              <w:t>裁減續保及</w:t>
            </w:r>
            <w:proofErr w:type="gramStart"/>
            <w:r w:rsidRPr="002C0A1E">
              <w:rPr>
                <w:rFonts w:ascii="微軟正黑體" w:eastAsia="微軟正黑體" w:hAnsi="微軟正黑體" w:cs="Arial" w:hint="eastAsia"/>
                <w:b/>
                <w:bCs/>
                <w:color w:val="000000"/>
                <w:kern w:val="0"/>
                <w:sz w:val="22"/>
                <w:szCs w:val="22"/>
              </w:rPr>
              <w:t>職災續保</w:t>
            </w:r>
            <w:r w:rsidRPr="002C0A1E">
              <w:rPr>
                <w:rFonts w:ascii="微軟正黑體" w:eastAsia="微軟正黑體" w:hAnsi="微軟正黑體" w:cs="Arial" w:hint="eastAsia"/>
                <w:color w:val="000000"/>
                <w:kern w:val="0"/>
                <w:sz w:val="22"/>
                <w:szCs w:val="22"/>
              </w:rPr>
              <w:t>之參訓學員</w:t>
            </w:r>
            <w:proofErr w:type="gramEnd"/>
            <w:r w:rsidRPr="002C0A1E">
              <w:rPr>
                <w:rFonts w:ascii="微軟正黑體" w:eastAsia="微軟正黑體" w:hAnsi="微軟正黑體" w:cs="Arial" w:hint="eastAsia"/>
                <w:color w:val="000000"/>
                <w:kern w:val="0"/>
                <w:sz w:val="22"/>
                <w:szCs w:val="22"/>
              </w:rPr>
              <w:t>，不予補助訓練費用。</w:t>
            </w:r>
          </w:p>
        </w:tc>
      </w:tr>
      <w:tr w:rsidR="00FA6A0D" w:rsidRPr="00BD6EA7" w:rsidTr="003273A8">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10"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3273A8">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10" w:type="dxa"/>
          </w:tcPr>
          <w:p w:rsidR="002C0A1E" w:rsidRDefault="002C0A1E" w:rsidP="002C0A1E">
            <w:pPr>
              <w:snapToGrid w:val="0"/>
              <w:spacing w:line="300" w:lineRule="exact"/>
              <w:jc w:val="both"/>
              <w:rPr>
                <w:rFonts w:ascii="微軟正黑體" w:eastAsia="微軟正黑體" w:hAnsi="微軟正黑體"/>
                <w:color w:val="000000" w:themeColor="text1"/>
                <w:sz w:val="22"/>
                <w:szCs w:val="22"/>
              </w:rPr>
            </w:pPr>
            <w:r>
              <w:rPr>
                <w:rFonts w:ascii="微軟正黑體" w:eastAsia="微軟正黑體" w:hAnsi="微軟正黑體" w:hint="eastAsia"/>
                <w:color w:val="000000" w:themeColor="text1"/>
                <w:sz w:val="22"/>
                <w:szCs w:val="22"/>
              </w:rPr>
              <w:t>【勞動部勞動力發展署】</w:t>
            </w:r>
          </w:p>
          <w:p w:rsidR="002C0A1E" w:rsidRDefault="002C0A1E" w:rsidP="002C0A1E">
            <w:pPr>
              <w:snapToGrid w:val="0"/>
              <w:spacing w:line="300" w:lineRule="exact"/>
              <w:jc w:val="both"/>
              <w:rPr>
                <w:rFonts w:ascii="微軟正黑體" w:eastAsia="微軟正黑體" w:hAnsi="微軟正黑體"/>
                <w:color w:val="000000" w:themeColor="text1"/>
                <w:sz w:val="22"/>
                <w:szCs w:val="22"/>
              </w:rPr>
            </w:pPr>
            <w:r>
              <w:rPr>
                <w:rFonts w:ascii="微軟正黑體" w:eastAsia="微軟正黑體" w:hAnsi="微軟正黑體" w:hint="eastAsia"/>
                <w:color w:val="000000" w:themeColor="text1"/>
                <w:sz w:val="22"/>
                <w:szCs w:val="22"/>
              </w:rPr>
              <w:t>電話：0800-777888</w:t>
            </w:r>
            <w:r>
              <w:rPr>
                <w:rFonts w:ascii="微軟正黑體" w:eastAsia="微軟正黑體" w:hAnsi="微軟正黑體" w:hint="eastAsia"/>
                <w:color w:val="000000" w:themeColor="text1"/>
                <w:sz w:val="22"/>
                <w:szCs w:val="22"/>
              </w:rPr>
              <w:tab/>
              <w:t>http://www.wda.gov.tw</w:t>
            </w:r>
          </w:p>
          <w:p w:rsidR="002C0A1E" w:rsidRDefault="002C0A1E" w:rsidP="002C0A1E">
            <w:pPr>
              <w:snapToGrid w:val="0"/>
              <w:spacing w:line="300" w:lineRule="exact"/>
              <w:jc w:val="both"/>
              <w:rPr>
                <w:rFonts w:ascii="微軟正黑體" w:eastAsia="微軟正黑體" w:hAnsi="微軟正黑體"/>
                <w:color w:val="000000" w:themeColor="text1"/>
                <w:sz w:val="22"/>
                <w:szCs w:val="22"/>
              </w:rPr>
            </w:pPr>
            <w:r>
              <w:rPr>
                <w:rFonts w:ascii="微軟正黑體" w:eastAsia="微軟正黑體" w:hAnsi="微軟正黑體" w:hint="eastAsia"/>
                <w:color w:val="000000" w:themeColor="text1"/>
                <w:sz w:val="22"/>
                <w:szCs w:val="22"/>
              </w:rPr>
              <w:t>其他課程查詢：http://tims.etraining.gov.tw/timsonline/index.aspx</w:t>
            </w:r>
          </w:p>
          <w:p w:rsidR="002C0A1E" w:rsidRDefault="002C0A1E" w:rsidP="002C0A1E">
            <w:pPr>
              <w:snapToGrid w:val="0"/>
              <w:spacing w:beforeLines="50" w:before="180" w:line="300" w:lineRule="exact"/>
              <w:jc w:val="both"/>
              <w:rPr>
                <w:rFonts w:ascii="微軟正黑體" w:eastAsia="微軟正黑體" w:hAnsi="微軟正黑體"/>
                <w:color w:val="000000" w:themeColor="text1"/>
                <w:sz w:val="22"/>
                <w:szCs w:val="22"/>
              </w:rPr>
            </w:pPr>
            <w:r>
              <w:rPr>
                <w:rFonts w:ascii="微軟正黑體" w:eastAsia="微軟正黑體" w:hAnsi="微軟正黑體" w:hint="eastAsia"/>
                <w:color w:val="000000" w:themeColor="text1"/>
                <w:sz w:val="22"/>
                <w:szCs w:val="22"/>
              </w:rPr>
              <w:t>【勞動部勞動力發展署桃竹苗分署】</w:t>
            </w:r>
          </w:p>
          <w:p w:rsidR="002C0A1E" w:rsidRDefault="002C0A1E" w:rsidP="002C0A1E">
            <w:pPr>
              <w:snapToGrid w:val="0"/>
              <w:spacing w:line="280" w:lineRule="exact"/>
              <w:jc w:val="both"/>
              <w:rPr>
                <w:rFonts w:ascii="微軟正黑體" w:eastAsia="微軟正黑體" w:hAnsi="微軟正黑體"/>
                <w:color w:val="000000" w:themeColor="text1"/>
                <w:sz w:val="22"/>
                <w:szCs w:val="22"/>
              </w:rPr>
            </w:pPr>
            <w:r>
              <w:rPr>
                <w:rFonts w:ascii="微軟正黑體" w:eastAsia="微軟正黑體" w:hAnsi="微軟正黑體" w:hint="eastAsia"/>
                <w:color w:val="000000" w:themeColor="text1"/>
                <w:sz w:val="22"/>
                <w:szCs w:val="22"/>
              </w:rPr>
              <w:t>電話：03-4855368#1331</w:t>
            </w:r>
            <w:r>
              <w:rPr>
                <w:rFonts w:ascii="微軟正黑體" w:eastAsia="微軟正黑體" w:hAnsi="微軟正黑體" w:hint="eastAsia"/>
                <w:color w:val="000000" w:themeColor="text1"/>
                <w:sz w:val="22"/>
                <w:szCs w:val="22"/>
              </w:rPr>
              <w:tab/>
            </w:r>
            <w:r>
              <w:rPr>
                <w:rFonts w:ascii="微軟正黑體" w:eastAsia="微軟正黑體" w:hAnsi="微軟正黑體" w:hint="eastAsia"/>
                <w:color w:val="000000" w:themeColor="text1"/>
                <w:sz w:val="22"/>
                <w:szCs w:val="22"/>
              </w:rPr>
              <w:tab/>
              <w:t xml:space="preserve">            http://thmr.wda.gov.tw</w:t>
            </w:r>
          </w:p>
          <w:p w:rsidR="005609C6" w:rsidRPr="00BD6EA7" w:rsidRDefault="002C0A1E" w:rsidP="002C0A1E">
            <w:pPr>
              <w:snapToGrid w:val="0"/>
              <w:spacing w:line="300" w:lineRule="exact"/>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kern w:val="0"/>
                <w:sz w:val="22"/>
                <w:szCs w:val="22"/>
              </w:rPr>
              <w:t>電子郵件：thmr@wda.gov.tw               傳真：03-4752584</w:t>
            </w:r>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r w:rsidR="002D3693" w:rsidRPr="002D3693">
              <w:rPr>
                <w:rFonts w:ascii="微軟正黑體" w:eastAsia="微軟正黑體" w:hAnsi="微軟正黑體" w:hint="eastAsia"/>
                <w:b/>
                <w:color w:val="FF0000"/>
                <w:spacing w:val="46"/>
                <w:sz w:val="28"/>
                <w:szCs w:val="28"/>
              </w:rPr>
              <w:t>智慧財產權營運營利模式班</w:t>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7017C0" w:rsidRDefault="007017C0" w:rsidP="007017C0">
            <w:pPr>
              <w:snapToGrid w:val="0"/>
              <w:spacing w:line="300" w:lineRule="exact"/>
              <w:rPr>
                <w:rFonts w:ascii="微軟正黑體" w:eastAsia="微軟正黑體" w:hAnsi="微軟正黑體"/>
              </w:rPr>
            </w:pPr>
            <w:r>
              <w:rPr>
                <w:rFonts w:ascii="微軟正黑體" w:eastAsia="微軟正黑體" w:hAnsi="微軟正黑體" w:hint="eastAsia"/>
              </w:rPr>
              <w:t xml:space="preserve">□E-mail  □SME網站  □SSI網站  □104教育網   □1111教育網   □亞太教育網 </w:t>
            </w:r>
          </w:p>
          <w:p w:rsidR="00C21BCF" w:rsidRPr="00C21BCF" w:rsidRDefault="007017C0" w:rsidP="007017C0">
            <w:pPr>
              <w:snapToGrid w:val="0"/>
              <w:spacing w:line="300" w:lineRule="exact"/>
              <w:rPr>
                <w:rFonts w:ascii="微軟正黑體" w:eastAsia="微軟正黑體" w:hAnsi="微軟正黑體"/>
              </w:rPr>
            </w:pPr>
            <w:r>
              <w:rPr>
                <w:rFonts w:ascii="微軟正黑體" w:eastAsia="微軟正黑體" w:hAnsi="微軟正黑體" w:hint="eastAsia"/>
                <w:kern w:val="0"/>
              </w:rPr>
              <w:t>□台灣教育網  □yes123  □朋友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2D3693" w:rsidRDefault="005609C6" w:rsidP="002D3693">
            <w:pPr>
              <w:snapToGrid w:val="0"/>
              <w:spacing w:line="300" w:lineRule="exact"/>
              <w:rPr>
                <w:rFonts w:ascii="微軟正黑體" w:eastAsia="微軟正黑體" w:hAnsi="微軟正黑體"/>
                <w:b/>
                <w:bCs/>
                <w:color w:val="FF0000"/>
              </w:rPr>
            </w:pPr>
            <w:r>
              <w:rPr>
                <w:rFonts w:ascii="微軟正黑體" w:eastAsia="微軟正黑體" w:hAnsi="微軟正黑體" w:hint="eastAsia"/>
                <w:b/>
                <w:bCs/>
                <w:color w:val="111111"/>
              </w:rPr>
              <w:t>新竹</w:t>
            </w:r>
            <w:r w:rsidR="00C21BCF" w:rsidRPr="00C21BCF">
              <w:rPr>
                <w:rFonts w:ascii="微軟正黑體" w:eastAsia="微軟正黑體" w:hAnsi="微軟正黑體" w:hint="eastAsia"/>
                <w:b/>
                <w:bCs/>
                <w:color w:val="111111"/>
              </w:rPr>
              <w:t>班日期</w:t>
            </w:r>
            <w:r w:rsidR="00FA6A0D">
              <w:rPr>
                <w:rFonts w:ascii="微軟正黑體" w:eastAsia="微軟正黑體" w:hAnsi="微軟正黑體" w:hint="eastAsia"/>
                <w:b/>
                <w:bCs/>
                <w:color w:val="111111"/>
              </w:rPr>
              <w:t>:</w:t>
            </w:r>
            <w:r w:rsidR="00994702" w:rsidRPr="00F40EF7">
              <w:rPr>
                <w:rFonts w:ascii="微軟正黑體" w:eastAsia="微軟正黑體" w:hAnsi="微軟正黑體" w:hint="eastAsia"/>
                <w:b/>
                <w:bCs/>
                <w:color w:val="FF0000"/>
              </w:rPr>
              <w:t xml:space="preserve"> </w:t>
            </w:r>
            <w:r w:rsidR="00994702">
              <w:rPr>
                <w:rFonts w:ascii="微軟正黑體" w:eastAsia="微軟正黑體" w:hAnsi="微軟正黑體" w:hint="eastAsia"/>
                <w:b/>
                <w:bCs/>
                <w:color w:val="FF0000"/>
              </w:rPr>
              <w:t>2017/</w:t>
            </w:r>
            <w:r w:rsidR="002D3693">
              <w:rPr>
                <w:rFonts w:ascii="微軟正黑體" w:eastAsia="微軟正黑體" w:hAnsi="微軟正黑體"/>
                <w:b/>
                <w:bCs/>
                <w:color w:val="FF0000"/>
              </w:rPr>
              <w:t>8</w:t>
            </w:r>
            <w:r w:rsidR="00994702" w:rsidRPr="00F40EF7">
              <w:rPr>
                <w:rFonts w:ascii="微軟正黑體" w:eastAsia="微軟正黑體" w:hAnsi="微軟正黑體" w:hint="eastAsia"/>
                <w:b/>
                <w:bCs/>
                <w:color w:val="FF0000"/>
              </w:rPr>
              <w:t>/</w:t>
            </w:r>
            <w:r w:rsidR="002D3693">
              <w:rPr>
                <w:rFonts w:ascii="微軟正黑體" w:eastAsia="微軟正黑體" w:hAnsi="微軟正黑體"/>
                <w:b/>
                <w:bCs/>
                <w:color w:val="FF0000"/>
              </w:rPr>
              <w:t>27</w:t>
            </w:r>
            <w:r w:rsidR="00994702" w:rsidRPr="00F40EF7">
              <w:rPr>
                <w:rFonts w:ascii="微軟正黑體" w:eastAsia="微軟正黑體" w:hAnsi="微軟正黑體" w:hint="eastAsia"/>
                <w:b/>
                <w:bCs/>
                <w:color w:val="FF0000"/>
              </w:rPr>
              <w:t>，</w:t>
            </w:r>
            <w:r w:rsidR="002D3693">
              <w:rPr>
                <w:rFonts w:ascii="微軟正黑體" w:eastAsia="微軟正黑體" w:hAnsi="微軟正黑體" w:hint="eastAsia"/>
                <w:b/>
                <w:bCs/>
                <w:color w:val="FF0000"/>
              </w:rPr>
              <w:t>9</w:t>
            </w:r>
            <w:r w:rsidR="00994702" w:rsidRPr="00F40EF7">
              <w:rPr>
                <w:rFonts w:ascii="微軟正黑體" w:eastAsia="微軟正黑體" w:hAnsi="微軟正黑體" w:hint="eastAsia"/>
                <w:b/>
                <w:bCs/>
                <w:color w:val="FF0000"/>
              </w:rPr>
              <w:t>/</w:t>
            </w:r>
            <w:r w:rsidR="002D3693">
              <w:rPr>
                <w:rFonts w:ascii="微軟正黑體" w:eastAsia="微軟正黑體" w:hAnsi="微軟正黑體"/>
                <w:b/>
                <w:bCs/>
                <w:color w:val="FF0000"/>
              </w:rPr>
              <w:t>3</w:t>
            </w:r>
          </w:p>
          <w:p w:rsidR="00C21BCF" w:rsidRPr="00C21BCF" w:rsidRDefault="005609C6" w:rsidP="002D3693">
            <w:pPr>
              <w:snapToGrid w:val="0"/>
              <w:spacing w:line="300" w:lineRule="exact"/>
              <w:rPr>
                <w:rFonts w:ascii="微軟正黑體" w:eastAsia="微軟正黑體" w:hAnsi="微軟正黑體"/>
                <w:bCs/>
                <w:color w:val="111111"/>
              </w:rPr>
            </w:pPr>
            <w:r w:rsidRPr="005609C6">
              <w:rPr>
                <w:rFonts w:ascii="微軟正黑體" w:eastAsia="微軟正黑體" w:hAnsi="微軟正黑體" w:hint="eastAsia"/>
                <w:bCs/>
                <w:color w:val="000000" w:themeColor="text1"/>
              </w:rPr>
              <w:t xml:space="preserve"> (星期日</w:t>
            </w:r>
            <w:r w:rsidR="00C21BCF" w:rsidRPr="00C21BCF">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w:t>
            </w:r>
            <w:r w:rsidR="005609C6">
              <w:rPr>
                <w:rFonts w:ascii="微軟正黑體" w:eastAsia="微軟正黑體" w:hAnsi="微軟正黑體" w:hint="eastAsia"/>
                <w:b/>
                <w:bCs/>
                <w:color w:val="FF0000"/>
              </w:rPr>
              <w:t>$3,</w:t>
            </w:r>
            <w:r w:rsidR="00692ADB">
              <w:rPr>
                <w:rFonts w:ascii="微軟正黑體" w:eastAsia="微軟正黑體" w:hAnsi="微軟正黑體" w:hint="eastAsia"/>
                <w:b/>
                <w:bCs/>
                <w:color w:val="FF0000"/>
              </w:rPr>
              <w:t>36</w:t>
            </w:r>
            <w:r w:rsidRPr="00C21BCF">
              <w:rPr>
                <w:rFonts w:ascii="微軟正黑體" w:eastAsia="微軟正黑體" w:hAnsi="微軟正黑體" w:hint="eastAsia"/>
                <w:b/>
                <w:bCs/>
                <w:color w:val="FF0000"/>
              </w:rPr>
              <w:t>0元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w:t>
            </w:r>
            <w:r w:rsidR="005609C6" w:rsidRPr="005609C6">
              <w:rPr>
                <w:rFonts w:ascii="微軟正黑體" w:eastAsia="微軟正黑體" w:hAnsi="微軟正黑體" w:hint="eastAsia"/>
                <w:bCs/>
                <w:color w:val="000000"/>
                <w:sz w:val="18"/>
                <w:szCs w:val="18"/>
              </w:rPr>
              <w:t>桃竹苗分署</w:t>
            </w:r>
            <w:r w:rsidRPr="007261D2">
              <w:rPr>
                <w:rFonts w:ascii="微軟正黑體" w:eastAsia="微軟正黑體" w:hAnsi="微軟正黑體" w:hint="eastAsia"/>
                <w:bCs/>
                <w:color w:val="000000"/>
                <w:sz w:val="18"/>
                <w:szCs w:val="18"/>
              </w:rPr>
              <w:t>補助$2</w:t>
            </w:r>
            <w:r w:rsidR="00994702">
              <w:rPr>
                <w:rFonts w:ascii="微軟正黑體" w:eastAsia="微軟正黑體" w:hAnsi="微軟正黑體"/>
                <w:bCs/>
                <w:color w:val="000000"/>
                <w:sz w:val="18"/>
                <w:szCs w:val="18"/>
              </w:rPr>
              <w:t>,</w:t>
            </w:r>
            <w:r w:rsidR="00692ADB">
              <w:rPr>
                <w:rFonts w:ascii="微軟正黑體" w:eastAsia="微軟正黑體" w:hAnsi="微軟正黑體" w:hint="eastAsia"/>
                <w:bCs/>
                <w:color w:val="000000"/>
                <w:sz w:val="18"/>
                <w:szCs w:val="18"/>
              </w:rPr>
              <w:t>688</w:t>
            </w:r>
            <w:r w:rsidRPr="007261D2">
              <w:rPr>
                <w:rFonts w:ascii="微軟正黑體" w:eastAsia="微軟正黑體" w:hAnsi="微軟正黑體" w:hint="eastAsia"/>
                <w:bCs/>
                <w:color w:val="000000"/>
                <w:sz w:val="18"/>
                <w:szCs w:val="18"/>
              </w:rPr>
              <w:t>，參訓學員自行負擔</w:t>
            </w:r>
            <w:r w:rsidR="005609C6">
              <w:rPr>
                <w:rFonts w:ascii="微軟正黑體" w:eastAsia="微軟正黑體" w:hAnsi="微軟正黑體" w:hint="eastAsia"/>
                <w:bCs/>
                <w:color w:val="000000"/>
                <w:sz w:val="18"/>
                <w:szCs w:val="18"/>
              </w:rPr>
              <w:t>$</w:t>
            </w:r>
            <w:r w:rsidR="00994702">
              <w:rPr>
                <w:rFonts w:ascii="微軟正黑體" w:eastAsia="微軟正黑體" w:hAnsi="微軟正黑體"/>
                <w:bCs/>
                <w:color w:val="000000"/>
                <w:sz w:val="18"/>
                <w:szCs w:val="18"/>
              </w:rPr>
              <w:t>6</w:t>
            </w:r>
            <w:r w:rsidR="00692ADB">
              <w:rPr>
                <w:rFonts w:ascii="微軟正黑體" w:eastAsia="微軟正黑體" w:hAnsi="微軟正黑體" w:hint="eastAsia"/>
                <w:bCs/>
                <w:color w:val="000000"/>
                <w:sz w:val="18"/>
                <w:szCs w:val="18"/>
              </w:rPr>
              <w:t>72</w:t>
            </w:r>
            <w:r w:rsidRPr="007261D2">
              <w:rPr>
                <w:rFonts w:ascii="微軟正黑體" w:eastAsia="微軟正黑體" w:hAnsi="微軟正黑體" w:hint="eastAsia"/>
                <w:bCs/>
                <w:color w:val="000000"/>
                <w:sz w:val="18"/>
                <w:szCs w:val="18"/>
              </w:rPr>
              <w:t>）</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8"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9"/>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ADB" w:rsidRDefault="00692ADB" w:rsidP="00D86FE4">
      <w:r>
        <w:separator/>
      </w:r>
    </w:p>
  </w:endnote>
  <w:endnote w:type="continuationSeparator" w:id="0">
    <w:p w:rsidR="00692ADB" w:rsidRDefault="00692ADB"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ADB" w:rsidRDefault="00692ADB" w:rsidP="00D86FE4">
      <w:r>
        <w:separator/>
      </w:r>
    </w:p>
  </w:footnote>
  <w:footnote w:type="continuationSeparator" w:id="0">
    <w:p w:rsidR="00692ADB" w:rsidRDefault="00692ADB"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ADB" w:rsidRDefault="002D3693">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19.4pt;margin-top:7.6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15:restartNumberingAfterBreak="0">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9A"/>
    <w:rsid w:val="00045B6D"/>
    <w:rsid w:val="00056E2C"/>
    <w:rsid w:val="00063702"/>
    <w:rsid w:val="00084098"/>
    <w:rsid w:val="000D655E"/>
    <w:rsid w:val="0016671B"/>
    <w:rsid w:val="00173066"/>
    <w:rsid w:val="001E2BE1"/>
    <w:rsid w:val="001F4D27"/>
    <w:rsid w:val="0022669B"/>
    <w:rsid w:val="002C0A1E"/>
    <w:rsid w:val="002D3693"/>
    <w:rsid w:val="002F396A"/>
    <w:rsid w:val="003225DD"/>
    <w:rsid w:val="003273A8"/>
    <w:rsid w:val="003403FF"/>
    <w:rsid w:val="00373A20"/>
    <w:rsid w:val="003C27AC"/>
    <w:rsid w:val="003D142B"/>
    <w:rsid w:val="003E211B"/>
    <w:rsid w:val="003F5610"/>
    <w:rsid w:val="00440872"/>
    <w:rsid w:val="00467BC9"/>
    <w:rsid w:val="004B65D3"/>
    <w:rsid w:val="00544CFF"/>
    <w:rsid w:val="005504C5"/>
    <w:rsid w:val="005609C6"/>
    <w:rsid w:val="00581BD3"/>
    <w:rsid w:val="005C1675"/>
    <w:rsid w:val="00614E98"/>
    <w:rsid w:val="00681B38"/>
    <w:rsid w:val="00692ADB"/>
    <w:rsid w:val="006E4A6A"/>
    <w:rsid w:val="006F39E2"/>
    <w:rsid w:val="007017C0"/>
    <w:rsid w:val="007261D2"/>
    <w:rsid w:val="007421CC"/>
    <w:rsid w:val="00785117"/>
    <w:rsid w:val="00797F5E"/>
    <w:rsid w:val="008164A0"/>
    <w:rsid w:val="008469BB"/>
    <w:rsid w:val="00856263"/>
    <w:rsid w:val="008D4322"/>
    <w:rsid w:val="00922995"/>
    <w:rsid w:val="00924B8E"/>
    <w:rsid w:val="00965500"/>
    <w:rsid w:val="00994702"/>
    <w:rsid w:val="009D0D6C"/>
    <w:rsid w:val="009D6933"/>
    <w:rsid w:val="00A3469A"/>
    <w:rsid w:val="00A53EA9"/>
    <w:rsid w:val="00AB482D"/>
    <w:rsid w:val="00AB7937"/>
    <w:rsid w:val="00AE18BB"/>
    <w:rsid w:val="00AF66C8"/>
    <w:rsid w:val="00B067A1"/>
    <w:rsid w:val="00B31E57"/>
    <w:rsid w:val="00BB2C34"/>
    <w:rsid w:val="00BD6EA7"/>
    <w:rsid w:val="00BE2A50"/>
    <w:rsid w:val="00C21BCF"/>
    <w:rsid w:val="00C50D64"/>
    <w:rsid w:val="00C76EFF"/>
    <w:rsid w:val="00CA1940"/>
    <w:rsid w:val="00CD1409"/>
    <w:rsid w:val="00CE7C8E"/>
    <w:rsid w:val="00D0676E"/>
    <w:rsid w:val="00D33584"/>
    <w:rsid w:val="00D65A32"/>
    <w:rsid w:val="00D77222"/>
    <w:rsid w:val="00D86FE4"/>
    <w:rsid w:val="00E14886"/>
    <w:rsid w:val="00E23251"/>
    <w:rsid w:val="00E35E9F"/>
    <w:rsid w:val="00E4671F"/>
    <w:rsid w:val="00E716B9"/>
    <w:rsid w:val="00EE07C3"/>
    <w:rsid w:val="00F32A54"/>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90B526C4-3C62-429A-90B1-15EC9CB8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129396726">
      <w:bodyDiv w:val="1"/>
      <w:marLeft w:val="0"/>
      <w:marRight w:val="0"/>
      <w:marTop w:val="0"/>
      <w:marBottom w:val="0"/>
      <w:divBdr>
        <w:top w:val="none" w:sz="0" w:space="0" w:color="auto"/>
        <w:left w:val="none" w:sz="0" w:space="0" w:color="auto"/>
        <w:bottom w:val="none" w:sz="0" w:space="0" w:color="auto"/>
        <w:right w:val="none" w:sz="0" w:space="0" w:color="auto"/>
      </w:divBdr>
    </w:div>
    <w:div w:id="995962947">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253785089">
      <w:bodyDiv w:val="1"/>
      <w:marLeft w:val="0"/>
      <w:marRight w:val="0"/>
      <w:marTop w:val="0"/>
      <w:marBottom w:val="0"/>
      <w:divBdr>
        <w:top w:val="none" w:sz="0" w:space="0" w:color="auto"/>
        <w:left w:val="none" w:sz="0" w:space="0" w:color="auto"/>
        <w:bottom w:val="none" w:sz="0" w:space="0" w:color="auto"/>
        <w:right w:val="none" w:sz="0" w:space="0" w:color="auto"/>
      </w:divBdr>
    </w:div>
    <w:div w:id="1255744579">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439567519">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2036838">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1698770590">
      <w:bodyDiv w:val="1"/>
      <w:marLeft w:val="0"/>
      <w:marRight w:val="0"/>
      <w:marTop w:val="0"/>
      <w:marBottom w:val="0"/>
      <w:divBdr>
        <w:top w:val="none" w:sz="0" w:space="0" w:color="auto"/>
        <w:left w:val="none" w:sz="0" w:space="0" w:color="auto"/>
        <w:bottom w:val="none" w:sz="0" w:space="0" w:color="auto"/>
        <w:right w:val="none" w:sz="0" w:space="0" w:color="auto"/>
      </w:divBdr>
    </w:div>
    <w:div w:id="1705598777">
      <w:bodyDiv w:val="1"/>
      <w:marLeft w:val="0"/>
      <w:marRight w:val="0"/>
      <w:marTop w:val="0"/>
      <w:marBottom w:val="0"/>
      <w:divBdr>
        <w:top w:val="none" w:sz="0" w:space="0" w:color="auto"/>
        <w:left w:val="none" w:sz="0" w:space="0" w:color="auto"/>
        <w:bottom w:val="none" w:sz="0" w:space="0" w:color="auto"/>
        <w:right w:val="none" w:sz="0" w:space="0" w:color="auto"/>
      </w:divBdr>
    </w:div>
    <w:div w:id="1970864360">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67365766">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edu.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EA089-D7EC-4060-826A-9F0FDAA1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AICI-01</cp:lastModifiedBy>
  <cp:revision>9</cp:revision>
  <dcterms:created xsi:type="dcterms:W3CDTF">2017-01-17T07:50:00Z</dcterms:created>
  <dcterms:modified xsi:type="dcterms:W3CDTF">2017-07-01T05:33:00Z</dcterms:modified>
</cp:coreProperties>
</file>