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9A" w:rsidRPr="00063702" w:rsidRDefault="00A3469A" w:rsidP="00A3469A">
      <w:pPr>
        <w:snapToGrid w:val="0"/>
        <w:spacing w:line="440" w:lineRule="exact"/>
        <w:jc w:val="center"/>
        <w:outlineLvl w:val="0"/>
        <w:rPr>
          <w:rFonts w:asciiTheme="minorEastAsia" w:eastAsiaTheme="minorEastAsia" w:hAnsiTheme="minorEastAsia"/>
          <w:b/>
          <w:color w:val="000000" w:themeColor="text1"/>
          <w:sz w:val="40"/>
          <w:szCs w:val="40"/>
        </w:rPr>
      </w:pPr>
      <w:r w:rsidRPr="00063702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 xml:space="preserve">  </w:t>
      </w:r>
      <w:proofErr w:type="gramStart"/>
      <w:r w:rsidRPr="00063702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10</w:t>
      </w:r>
      <w:bookmarkStart w:id="0" w:name="_Toc333392928"/>
      <w:bookmarkStart w:id="1" w:name="_Toc367865908"/>
      <w:r w:rsidR="00965500" w:rsidRPr="00063702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4</w:t>
      </w:r>
      <w:proofErr w:type="gramEnd"/>
      <w:r w:rsidR="00965500" w:rsidRPr="00063702">
        <w:rPr>
          <w:rFonts w:asciiTheme="minorEastAsia" w:eastAsiaTheme="minorEastAsia" w:hAnsiTheme="minorEastAsia"/>
          <w:b/>
          <w:color w:val="000000" w:themeColor="text1"/>
          <w:sz w:val="40"/>
          <w:szCs w:val="40"/>
        </w:rPr>
        <w:t>年度</w:t>
      </w:r>
      <w:r w:rsidR="00965500" w:rsidRPr="00063702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產業人才投資</w:t>
      </w:r>
      <w:r w:rsidR="00965500" w:rsidRPr="00063702">
        <w:rPr>
          <w:rFonts w:asciiTheme="minorEastAsia" w:eastAsiaTheme="minorEastAsia" w:hAnsiTheme="minorEastAsia"/>
          <w:b/>
          <w:color w:val="000000" w:themeColor="text1"/>
          <w:sz w:val="40"/>
          <w:szCs w:val="40"/>
        </w:rPr>
        <w:t>計畫招</w:t>
      </w:r>
      <w:r w:rsidR="00965500" w:rsidRPr="00063702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訓</w:t>
      </w:r>
      <w:r w:rsidR="00965500" w:rsidRPr="00063702">
        <w:rPr>
          <w:rFonts w:asciiTheme="minorEastAsia" w:eastAsiaTheme="minorEastAsia" w:hAnsiTheme="minorEastAsia"/>
          <w:b/>
          <w:color w:val="000000" w:themeColor="text1"/>
          <w:sz w:val="40"/>
          <w:szCs w:val="40"/>
        </w:rPr>
        <w:t>簡章</w:t>
      </w:r>
      <w:bookmarkEnd w:id="0"/>
      <w:bookmarkEnd w:id="1"/>
    </w:p>
    <w:tbl>
      <w:tblPr>
        <w:tblW w:w="10852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9497"/>
      </w:tblGrid>
      <w:tr w:rsidR="00544CFF" w:rsidRPr="00063702" w:rsidTr="00AB7937"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4D775B" w:rsidRDefault="00544CFF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訓練單位</w:t>
            </w:r>
          </w:p>
          <w:p w:rsidR="00544CFF" w:rsidRPr="00063702" w:rsidRDefault="00544CFF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名稱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544CFF" w:rsidRPr="00063702" w:rsidRDefault="00544CFF" w:rsidP="00AB7937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  <w:sz w:val="32"/>
                <w:szCs w:val="32"/>
              </w:rPr>
              <w:t>中華系統性創新學會</w:t>
            </w:r>
          </w:p>
        </w:tc>
      </w:tr>
      <w:tr w:rsidR="00A3469A" w:rsidRPr="00063702" w:rsidTr="00AB7937">
        <w:trPr>
          <w:trHeight w:val="596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課程名稱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A3469A" w:rsidRDefault="002C5620" w:rsidP="00AB7937">
            <w:pPr>
              <w:snapToGrid w:val="0"/>
              <w:spacing w:before="240" w:line="280" w:lineRule="exact"/>
              <w:jc w:val="center"/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  <w:sz w:val="32"/>
                <w:szCs w:val="32"/>
              </w:rPr>
            </w:pPr>
            <w:r w:rsidRPr="002C5620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  <w:sz w:val="32"/>
                <w:szCs w:val="32"/>
              </w:rPr>
              <w:t>精實六標準差在企業流程創新的應用實務班</w:t>
            </w:r>
          </w:p>
          <w:p w:rsidR="008E6C11" w:rsidRPr="00063702" w:rsidRDefault="008E6C11" w:rsidP="00AB7937">
            <w:pPr>
              <w:snapToGrid w:val="0"/>
              <w:spacing w:before="240"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  <w:sz w:val="32"/>
                <w:szCs w:val="32"/>
              </w:rPr>
            </w:pPr>
            <w:r w:rsidRPr="008E6C11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  <w:sz w:val="32"/>
                <w:szCs w:val="32"/>
              </w:rPr>
              <w:t>精實六標準差在企業流程創新的應用實務班</w:t>
            </w:r>
          </w:p>
        </w:tc>
      </w:tr>
      <w:tr w:rsidR="00A3469A" w:rsidRPr="00063702" w:rsidTr="00AB7937"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:rsidR="00544CFF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報名/</w:t>
            </w:r>
          </w:p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上課地點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544CFF" w:rsidRPr="00063702" w:rsidRDefault="00544CFF" w:rsidP="00544CF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</w:rPr>
              <w:t>報名地址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</w:rPr>
              <w:t>: 新竹市光復路二段352號6樓</w:t>
            </w:r>
          </w:p>
          <w:p w:rsidR="00544CFF" w:rsidRPr="00063702" w:rsidRDefault="00544CFF" w:rsidP="00544C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</w:rPr>
              <w:t>上課地址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</w:rPr>
              <w:t xml:space="preserve">:台北現場 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</w:rPr>
              <w:t>100-87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</w:rPr>
              <w:t>臺北市中正區思源街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pacing w:val="12"/>
              </w:rPr>
              <w:t>18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2"/>
              </w:rPr>
              <w:t>號 課前三日正式通知</w:t>
            </w:r>
          </w:p>
        </w:tc>
      </w:tr>
      <w:tr w:rsidR="00A3469A" w:rsidRPr="00063702" w:rsidTr="00AB7937"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報名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方式</w:t>
            </w:r>
          </w:p>
        </w:tc>
        <w:tc>
          <w:tcPr>
            <w:tcW w:w="9497" w:type="dxa"/>
          </w:tcPr>
          <w:p w:rsidR="00544CFF" w:rsidRPr="00063702" w:rsidRDefault="00965500" w:rsidP="00544CF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proofErr w:type="gramStart"/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採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網路報名</w:t>
            </w:r>
            <w:r w:rsidR="00AB7937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</w:t>
            </w:r>
            <w:r w:rsidR="00AB7937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0"/>
                <w:szCs w:val="20"/>
                <w:highlight w:val="yellow"/>
                <w:shd w:val="clear" w:color="auto" w:fill="D20000"/>
              </w:rPr>
              <w:t xml:space="preserve">依產業人才投資方案  </w:t>
            </w:r>
            <w:proofErr w:type="gramStart"/>
            <w:r w:rsidR="00AB7937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0"/>
                <w:szCs w:val="20"/>
                <w:highlight w:val="yellow"/>
                <w:shd w:val="clear" w:color="auto" w:fill="D20000"/>
              </w:rPr>
              <w:t>線上報名</w:t>
            </w:r>
            <w:proofErr w:type="gramEnd"/>
            <w:r w:rsidR="00AB7937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0"/>
                <w:szCs w:val="20"/>
                <w:highlight w:val="yellow"/>
                <w:shd w:val="clear" w:color="auto" w:fill="D20000"/>
              </w:rPr>
              <w:t>序號為錄取原則</w:t>
            </w:r>
          </w:p>
          <w:p w:rsidR="00965500" w:rsidRPr="00063702" w:rsidRDefault="00965500" w:rsidP="00544CF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1.</w:t>
            </w:r>
            <w:r w:rsidRPr="00063702">
              <w:rPr>
                <w:rFonts w:asciiTheme="minorEastAsia" w:eastAsiaTheme="minorEastAsia" w:hAnsiTheme="minorEastAsia"/>
                <w:bCs/>
                <w:color w:val="000000" w:themeColor="text1"/>
              </w:rPr>
              <w:t>請</w:t>
            </w: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先</w:t>
            </w:r>
            <w:r w:rsidRPr="00063702">
              <w:rPr>
                <w:rFonts w:asciiTheme="minorEastAsia" w:eastAsiaTheme="minorEastAsia" w:hAnsiTheme="minorEastAsia"/>
                <w:bCs/>
                <w:color w:val="000000" w:themeColor="text1"/>
              </w:rPr>
              <w:t>至</w:t>
            </w: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台灣就業通：</w:t>
            </w:r>
            <w:r w:rsidRPr="00063702">
              <w:rPr>
                <w:rFonts w:asciiTheme="minorEastAsia" w:eastAsiaTheme="minorEastAsia" w:hAnsiTheme="minorEastAsia"/>
                <w:bCs/>
                <w:color w:val="000000" w:themeColor="text1"/>
              </w:rPr>
              <w:t>http://www.taiwanjobs.gov.tw/Internet/index/index.aspx</w:t>
            </w: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加入會員</w:t>
            </w:r>
          </w:p>
          <w:p w:rsidR="00544CFF" w:rsidRPr="00063702" w:rsidRDefault="00544CFF" w:rsidP="00AB7937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2.</w:t>
            </w:r>
            <w:r w:rsidR="00965500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再至產業人才投資方案網：</w:t>
            </w:r>
            <w:r w:rsidR="00965500" w:rsidRPr="00063702">
              <w:rPr>
                <w:rFonts w:asciiTheme="minorEastAsia" w:eastAsiaTheme="minorEastAsia" w:hAnsiTheme="minorEastAsia"/>
                <w:bCs/>
                <w:color w:val="000000" w:themeColor="text1"/>
              </w:rPr>
              <w:t>http://tims.etraining.gov.tw/timsonline/index.aspx</w:t>
            </w:r>
            <w:r w:rsidR="00965500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報名</w:t>
            </w:r>
          </w:p>
        </w:tc>
      </w:tr>
      <w:tr w:rsidR="00A3469A" w:rsidRPr="00063702" w:rsidTr="00AB7937"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訓練目標</w:t>
            </w:r>
          </w:p>
        </w:tc>
        <w:tc>
          <w:tcPr>
            <w:tcW w:w="9497" w:type="dxa"/>
            <w:vAlign w:val="center"/>
          </w:tcPr>
          <w:p w:rsidR="008E6C11" w:rsidRPr="008E6C11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pacing w:val="-6"/>
                <w:szCs w:val="20"/>
              </w:rPr>
            </w:pPr>
            <w:r w:rsidRPr="008E6C11">
              <w:rPr>
                <w:rFonts w:ascii="新細明體" w:hAnsi="新細明體" w:hint="eastAsia"/>
                <w:spacing w:val="-6"/>
                <w:szCs w:val="20"/>
              </w:rPr>
              <w:t>緣由：Six Sigma是一種邏輯理念及問題的改善手法，運用策略、文化改變及各種管理與統計工具整合一起使用。企業挑選最重要的主題事項來進行改善，可使經營成本降至最低並增強顧客</w:t>
            </w:r>
            <w:proofErr w:type="gramStart"/>
            <w:r w:rsidRPr="008E6C11">
              <w:rPr>
                <w:rFonts w:ascii="新細明體" w:hAnsi="新細明體" w:hint="eastAsia"/>
                <w:spacing w:val="-6"/>
                <w:szCs w:val="20"/>
              </w:rPr>
              <w:t>滿意，</w:t>
            </w:r>
            <w:proofErr w:type="gramEnd"/>
            <w:r w:rsidRPr="008E6C11">
              <w:rPr>
                <w:rFonts w:ascii="新細明體" w:hAnsi="新細明體" w:hint="eastAsia"/>
                <w:spacing w:val="-6"/>
                <w:szCs w:val="20"/>
              </w:rPr>
              <w:t>創造企業價值，使企業獲利增加及追求產品完美。在當前企業積極追求提昇品質的時候，對識別品質問題與規劃改進機會的人才需求殷切，本課程就是為了因應這樣的需求下而規劃設計，介紹識別問題與規劃改進機會的實務手法及其背後的基本觀念。</w:t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</w:p>
          <w:p w:rsidR="008E6C11" w:rsidRPr="008E6C11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/>
                <w:spacing w:val="-6"/>
                <w:szCs w:val="20"/>
              </w:rPr>
            </w:pPr>
            <w:r w:rsidRPr="008E6C11">
              <w:rPr>
                <w:rFonts w:ascii="新細明體" w:hAnsi="新細明體" w:hint="eastAsia"/>
                <w:spacing w:val="-6"/>
                <w:szCs w:val="20"/>
              </w:rPr>
              <w:t>:TRIZ(「</w:t>
            </w:r>
            <w:proofErr w:type="gramStart"/>
            <w:r w:rsidRPr="008E6C11">
              <w:rPr>
                <w:rFonts w:ascii="新細明體" w:hAnsi="新細明體" w:hint="eastAsia"/>
                <w:spacing w:val="-6"/>
                <w:szCs w:val="20"/>
              </w:rPr>
              <w:t>萃</w:t>
            </w:r>
            <w:proofErr w:type="gramEnd"/>
            <w:r w:rsidRPr="008E6C11">
              <w:rPr>
                <w:rFonts w:ascii="新細明體" w:hAnsi="新細明體" w:hint="eastAsia"/>
                <w:spacing w:val="-6"/>
                <w:szCs w:val="20"/>
              </w:rPr>
              <w:t>智」又稱 「</w:t>
            </w:r>
            <w:proofErr w:type="gramStart"/>
            <w:r w:rsidRPr="008E6C11">
              <w:rPr>
                <w:rFonts w:ascii="新細明體" w:hAnsi="新細明體" w:hint="eastAsia"/>
                <w:spacing w:val="-6"/>
                <w:szCs w:val="20"/>
              </w:rPr>
              <w:t>萃</w:t>
            </w:r>
            <w:proofErr w:type="gramEnd"/>
            <w:r w:rsidRPr="008E6C11">
              <w:rPr>
                <w:rFonts w:ascii="新細明體" w:hAnsi="新細明體" w:hint="eastAsia"/>
                <w:spacing w:val="-6"/>
                <w:szCs w:val="20"/>
              </w:rPr>
              <w:t>思」)是俄文的縮寫，是源自於前蘇聯發明家</w:t>
            </w:r>
            <w:proofErr w:type="spellStart"/>
            <w:r w:rsidRPr="008E6C11">
              <w:rPr>
                <w:rFonts w:ascii="新細明體" w:hAnsi="新細明體" w:hint="eastAsia"/>
                <w:spacing w:val="-6"/>
                <w:szCs w:val="20"/>
              </w:rPr>
              <w:t>Genrich</w:t>
            </w:r>
            <w:proofErr w:type="spellEnd"/>
            <w:r w:rsidRPr="008E6C11">
              <w:rPr>
                <w:rFonts w:ascii="新細明體" w:hAnsi="新細明體" w:hint="eastAsia"/>
                <w:spacing w:val="-6"/>
                <w:szCs w:val="20"/>
              </w:rPr>
              <w:t xml:space="preserve"> </w:t>
            </w:r>
            <w:proofErr w:type="spellStart"/>
            <w:r w:rsidRPr="008E6C11">
              <w:rPr>
                <w:rFonts w:ascii="新細明體" w:hAnsi="新細明體" w:hint="eastAsia"/>
                <w:spacing w:val="-6"/>
                <w:szCs w:val="20"/>
              </w:rPr>
              <w:t>Altshuller</w:t>
            </w:r>
            <w:proofErr w:type="spellEnd"/>
            <w:r w:rsidRPr="008E6C11">
              <w:rPr>
                <w:rFonts w:ascii="新細明體" w:hAnsi="新細明體" w:hint="eastAsia"/>
                <w:spacing w:val="-6"/>
                <w:szCs w:val="20"/>
              </w:rPr>
              <w:t>等研究20萬份專利所理出來的系統性創新理論及實務的解題手法。主要是系統性地利用前人及跨領域的智慧來解決問題。本課程採用生活化的例子，簡介TRIZ的基本概念：功能、資源、理想性、矛盾；並以深入淺出的方式，介紹如何由矛盾分析來了解問題癥結，並輔以矛盾矩陣和40創新原則來協助解決問題。</w:t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</w:p>
          <w:p w:rsidR="008E6C11" w:rsidRPr="008E6C11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pacing w:val="-6"/>
                <w:szCs w:val="20"/>
              </w:rPr>
            </w:pPr>
            <w:r w:rsidRPr="008E6C11">
              <w:rPr>
                <w:rFonts w:ascii="新細明體" w:hAnsi="新細明體" w:hint="eastAsia"/>
                <w:spacing w:val="-6"/>
                <w:szCs w:val="20"/>
              </w:rPr>
              <w:t>學科：本課程結合模擬演練活動，讓學員能身歷其境地練習改善的方法及架構流程。參與者可以學習如何應用精實六標準差的原則和工具，以完成生產效率及流程簡化。</w:t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</w:p>
          <w:p w:rsidR="008E6C11" w:rsidRPr="008E6C11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pacing w:val="-6"/>
                <w:szCs w:val="20"/>
              </w:rPr>
            </w:pPr>
            <w:r w:rsidRPr="008E6C11">
              <w:rPr>
                <w:rFonts w:ascii="新細明體" w:hAnsi="新細明體" w:hint="eastAsia"/>
                <w:spacing w:val="-6"/>
                <w:szCs w:val="20"/>
              </w:rPr>
              <w:t>1.本課程強調遇到矛盾與衝突問題，有系統有方法按照步驟找出創新解決方法</w:t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</w:p>
          <w:p w:rsidR="008E6C11" w:rsidRPr="008E6C11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pacing w:val="-6"/>
                <w:szCs w:val="20"/>
              </w:rPr>
            </w:pPr>
            <w:r w:rsidRPr="008E6C11">
              <w:rPr>
                <w:rFonts w:ascii="新細明體" w:hAnsi="新細明體" w:hint="eastAsia"/>
                <w:spacing w:val="-6"/>
                <w:szCs w:val="20"/>
              </w:rPr>
              <w:t>2.本課程著重實際問題演練與觀念，並以實際案例示範各種解決矛盾與衝突問題的方法</w:t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</w:p>
          <w:p w:rsidR="008E6C11" w:rsidRPr="008E6C11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pacing w:val="-6"/>
                <w:szCs w:val="20"/>
              </w:rPr>
            </w:pPr>
            <w:r w:rsidRPr="008E6C11">
              <w:rPr>
                <w:rFonts w:ascii="新細明體" w:hAnsi="新細明體" w:hint="eastAsia"/>
                <w:spacing w:val="-6"/>
                <w:szCs w:val="20"/>
              </w:rPr>
              <w:t>技能：*不斷提高質量與速度</w:t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</w:p>
          <w:p w:rsidR="008E6C11" w:rsidRPr="008E6C11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pacing w:val="-6"/>
                <w:szCs w:val="20"/>
              </w:rPr>
            </w:pPr>
            <w:r w:rsidRPr="008E6C11">
              <w:rPr>
                <w:rFonts w:ascii="新細明體" w:hAnsi="新細明體" w:hint="eastAsia"/>
                <w:spacing w:val="-6"/>
                <w:szCs w:val="20"/>
              </w:rPr>
              <w:t>*理解精實六標準差方法和改善流程</w:t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</w:p>
          <w:p w:rsidR="008E6C11" w:rsidRPr="008E6C11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pacing w:val="-6"/>
                <w:szCs w:val="20"/>
              </w:rPr>
            </w:pPr>
            <w:r w:rsidRPr="008E6C11">
              <w:rPr>
                <w:rFonts w:ascii="新細明體" w:hAnsi="新細明體" w:hint="eastAsia"/>
                <w:spacing w:val="-6"/>
                <w:szCs w:val="20"/>
              </w:rPr>
              <w:t>*能夠對精實六標準差專案進行正確的定義、劃定範圍和建立實施的能力</w:t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</w:p>
          <w:p w:rsidR="008E6C11" w:rsidRPr="008E6C11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pacing w:val="-6"/>
                <w:szCs w:val="20"/>
              </w:rPr>
            </w:pPr>
            <w:r w:rsidRPr="008E6C11">
              <w:rPr>
                <w:rFonts w:ascii="新細明體" w:hAnsi="新細明體" w:hint="eastAsia"/>
                <w:spacing w:val="-6"/>
                <w:szCs w:val="20"/>
              </w:rPr>
              <w:t>*創建</w:t>
            </w:r>
            <w:proofErr w:type="gramStart"/>
            <w:r w:rsidRPr="008E6C11">
              <w:rPr>
                <w:rFonts w:ascii="新細明體" w:hAnsi="新細明體" w:hint="eastAsia"/>
                <w:spacing w:val="-6"/>
                <w:szCs w:val="20"/>
              </w:rPr>
              <w:t>價值流圖並</w:t>
            </w:r>
            <w:proofErr w:type="gramEnd"/>
            <w:r w:rsidRPr="008E6C11">
              <w:rPr>
                <w:rFonts w:ascii="新細明體" w:hAnsi="新細明體" w:hint="eastAsia"/>
                <w:spacing w:val="-6"/>
                <w:szCs w:val="20"/>
              </w:rPr>
              <w:t>藉此找到改進機會</w:t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</w:p>
          <w:p w:rsidR="008E6C11" w:rsidRPr="008E6C11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pacing w:val="-6"/>
                <w:szCs w:val="20"/>
              </w:rPr>
            </w:pPr>
            <w:r w:rsidRPr="008E6C11">
              <w:rPr>
                <w:rFonts w:ascii="新細明體" w:hAnsi="新細明體" w:hint="eastAsia"/>
                <w:spacing w:val="-6"/>
                <w:szCs w:val="20"/>
              </w:rPr>
              <w:t>*學習識別浪費</w:t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</w:p>
          <w:p w:rsidR="008E6C11" w:rsidRPr="008E6C11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pacing w:val="-6"/>
                <w:szCs w:val="20"/>
              </w:rPr>
            </w:pPr>
            <w:r w:rsidRPr="008E6C11">
              <w:rPr>
                <w:rFonts w:ascii="新細明體" w:hAnsi="新細明體" w:hint="eastAsia"/>
                <w:spacing w:val="-6"/>
                <w:szCs w:val="20"/>
              </w:rPr>
              <w:t>*使用</w:t>
            </w:r>
            <w:proofErr w:type="gramStart"/>
            <w:r w:rsidRPr="008E6C11">
              <w:rPr>
                <w:rFonts w:ascii="新細明體" w:hAnsi="新細明體" w:hint="eastAsia"/>
                <w:spacing w:val="-6"/>
                <w:szCs w:val="20"/>
              </w:rPr>
              <w:t>一</w:t>
            </w:r>
            <w:proofErr w:type="gramEnd"/>
            <w:r w:rsidRPr="008E6C11">
              <w:rPr>
                <w:rFonts w:ascii="新細明體" w:hAnsi="新細明體" w:hint="eastAsia"/>
                <w:spacing w:val="-6"/>
                <w:szCs w:val="20"/>
              </w:rPr>
              <w:t>整套的品質管制工具來解決問題</w:t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</w:p>
          <w:p w:rsidR="008E6C11" w:rsidRPr="008E6C11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pacing w:val="-6"/>
                <w:szCs w:val="20"/>
              </w:rPr>
            </w:pPr>
            <w:r w:rsidRPr="008E6C11">
              <w:rPr>
                <w:rFonts w:ascii="新細明體" w:hAnsi="新細明體" w:hint="eastAsia"/>
                <w:spacing w:val="-6"/>
                <w:szCs w:val="20"/>
              </w:rPr>
              <w:t>*開展系統的持續改善活動來達到快速改進的成效</w:t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</w:p>
          <w:p w:rsidR="008E6C11" w:rsidRPr="008E6C11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pacing w:val="-6"/>
                <w:szCs w:val="20"/>
              </w:rPr>
            </w:pPr>
            <w:r w:rsidRPr="008E6C11">
              <w:rPr>
                <w:rFonts w:ascii="新細明體" w:hAnsi="新細明體" w:hint="eastAsia"/>
                <w:spacing w:val="-6"/>
                <w:szCs w:val="20"/>
              </w:rPr>
              <w:t>*學習錯誤</w:t>
            </w:r>
            <w:proofErr w:type="gramStart"/>
            <w:r w:rsidRPr="008E6C11">
              <w:rPr>
                <w:rFonts w:ascii="新細明體" w:hAnsi="新細明體" w:hint="eastAsia"/>
                <w:spacing w:val="-6"/>
                <w:szCs w:val="20"/>
              </w:rPr>
              <w:t>防呆來</w:t>
            </w:r>
            <w:proofErr w:type="gramEnd"/>
            <w:r w:rsidRPr="008E6C11">
              <w:rPr>
                <w:rFonts w:ascii="新細明體" w:hAnsi="新細明體" w:hint="eastAsia"/>
                <w:spacing w:val="-6"/>
                <w:szCs w:val="20"/>
              </w:rPr>
              <w:t>降低重工浪費</w:t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</w:p>
          <w:p w:rsidR="008E6C11" w:rsidRPr="008E6C11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pacing w:val="-6"/>
                <w:szCs w:val="20"/>
              </w:rPr>
            </w:pPr>
            <w:r w:rsidRPr="008E6C11">
              <w:rPr>
                <w:rFonts w:ascii="新細明體" w:hAnsi="新細明體" w:hint="eastAsia"/>
                <w:spacing w:val="-6"/>
                <w:szCs w:val="20"/>
              </w:rPr>
              <w:t>*實施統計程序控制和</w:t>
            </w:r>
            <w:proofErr w:type="gramStart"/>
            <w:r w:rsidRPr="008E6C11">
              <w:rPr>
                <w:rFonts w:ascii="新細明體" w:hAnsi="新細明體" w:hint="eastAsia"/>
                <w:spacing w:val="-6"/>
                <w:szCs w:val="20"/>
              </w:rPr>
              <w:t>目視</w:t>
            </w:r>
            <w:proofErr w:type="gramEnd"/>
            <w:r w:rsidRPr="008E6C11">
              <w:rPr>
                <w:rFonts w:ascii="新細明體" w:hAnsi="新細明體" w:hint="eastAsia"/>
                <w:spacing w:val="-6"/>
                <w:szCs w:val="20"/>
              </w:rPr>
              <w:t>過程管理來監控過程</w:t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</w:p>
          <w:p w:rsidR="008E6C11" w:rsidRPr="008E6C11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pacing w:val="-6"/>
                <w:szCs w:val="20"/>
              </w:rPr>
            </w:pPr>
            <w:r w:rsidRPr="008E6C11">
              <w:rPr>
                <w:rFonts w:ascii="新細明體" w:hAnsi="新細明體" w:hint="eastAsia"/>
                <w:spacing w:val="-6"/>
                <w:szCs w:val="20"/>
              </w:rPr>
              <w:t>*使用MINITAB®軟體來加強對流程改善專案的分析</w:t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</w:p>
          <w:p w:rsidR="008E6C11" w:rsidRPr="008E6C11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pacing w:val="-6"/>
                <w:szCs w:val="20"/>
              </w:rPr>
            </w:pPr>
            <w:r w:rsidRPr="008E6C11">
              <w:rPr>
                <w:rFonts w:ascii="新細明體" w:hAnsi="新細明體" w:hint="eastAsia"/>
                <w:spacing w:val="-6"/>
                <w:szCs w:val="20"/>
              </w:rPr>
              <w:t>*能夠理解與陳述TRIZ的核心概念，並能定義問題中的矛盾</w:t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</w:p>
          <w:p w:rsidR="008E6C11" w:rsidRPr="008E6C11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pacing w:val="-6"/>
                <w:szCs w:val="20"/>
              </w:rPr>
            </w:pPr>
            <w:r w:rsidRPr="008E6C11">
              <w:rPr>
                <w:rFonts w:ascii="新細明體" w:hAnsi="新細明體" w:hint="eastAsia"/>
                <w:spacing w:val="-6"/>
                <w:szCs w:val="20"/>
              </w:rPr>
              <w:t>*能夠經由40創新原則，簡單的發現、觀察與分析生活上的應用</w:t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</w:p>
          <w:p w:rsidR="008E6C11" w:rsidRPr="008E6C11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pacing w:val="-6"/>
                <w:szCs w:val="20"/>
              </w:rPr>
            </w:pPr>
            <w:r w:rsidRPr="008E6C11">
              <w:rPr>
                <w:rFonts w:ascii="新細明體" w:hAnsi="新細明體" w:hint="eastAsia"/>
                <w:spacing w:val="-6"/>
                <w:szCs w:val="20"/>
              </w:rPr>
              <w:t>*了解如何將問題中的矛盾，對應到矛盾矩陣中，並能找出可行的創新概念</w:t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</w:p>
          <w:p w:rsidR="008E6C11" w:rsidRPr="008E6C11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pacing w:val="-6"/>
                <w:szCs w:val="20"/>
              </w:rPr>
            </w:pPr>
            <w:r w:rsidRPr="008E6C11">
              <w:rPr>
                <w:rFonts w:ascii="新細明體" w:hAnsi="新細明體" w:hint="eastAsia"/>
                <w:spacing w:val="-6"/>
                <w:szCs w:val="20"/>
              </w:rPr>
              <w:t>*能夠獨自分析與應用矛盾相關的工具</w:t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  <w:r w:rsidRPr="008E6C11">
              <w:rPr>
                <w:rFonts w:ascii="新細明體" w:hAnsi="新細明體" w:hint="eastAsia"/>
                <w:spacing w:val="-6"/>
                <w:szCs w:val="20"/>
              </w:rPr>
              <w:tab/>
            </w:r>
          </w:p>
          <w:p w:rsidR="00A3469A" w:rsidRPr="00063702" w:rsidRDefault="008E6C11" w:rsidP="008E6C11">
            <w:pPr>
              <w:snapToGrid w:val="0"/>
              <w:spacing w:line="34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E6C11">
              <w:rPr>
                <w:rFonts w:ascii="新細明體" w:hAnsi="新細明體" w:hint="eastAsia"/>
                <w:spacing w:val="-6"/>
                <w:szCs w:val="20"/>
              </w:rPr>
              <w:t>品德：讓學員學習六標準差方法和精實生產的學習和應用經驗的邏輯模式，厚植個人實力。</w:t>
            </w:r>
          </w:p>
        </w:tc>
      </w:tr>
      <w:tr w:rsidR="00A3469A" w:rsidRPr="00063702" w:rsidTr="00AB7937">
        <w:tc>
          <w:tcPr>
            <w:tcW w:w="1355" w:type="dxa"/>
            <w:vAlign w:val="center"/>
          </w:tcPr>
          <w:p w:rsidR="00A3469A" w:rsidRPr="00063702" w:rsidRDefault="00A3469A" w:rsidP="00AB793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課程內容大綱及時數</w:t>
            </w:r>
          </w:p>
        </w:tc>
        <w:tc>
          <w:tcPr>
            <w:tcW w:w="9497" w:type="dxa"/>
            <w:vAlign w:val="center"/>
          </w:tcPr>
          <w:p w:rsidR="002C5620" w:rsidRPr="00A7003B" w:rsidRDefault="008E6C11" w:rsidP="002C5620">
            <w:p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  <w:spacing w:val="-6"/>
                <w:sz w:val="22"/>
              </w:rPr>
            </w:pPr>
            <w:r w:rsidRPr="008E6C11"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>2015/11/28</w:t>
            </w:r>
            <w:r w:rsidR="002C5620"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 xml:space="preserve"> </w:t>
            </w:r>
            <w:r w:rsidR="002C5620" w:rsidRPr="00A7003B"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>( 8小時 )</w:t>
            </w:r>
          </w:p>
          <w:p w:rsidR="008E6C11" w:rsidRPr="008E6C11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22"/>
                <w:szCs w:val="22"/>
              </w:rPr>
            </w:pPr>
            <w:proofErr w:type="gramStart"/>
            <w:r w:rsidRPr="008E6C11">
              <w:rPr>
                <w:rFonts w:ascii="新細明體" w:hAnsi="新細明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8E6C11">
              <w:rPr>
                <w:rFonts w:ascii="新細明體" w:hAnsi="新細明體" w:hint="eastAsia"/>
                <w:color w:val="000000"/>
                <w:sz w:val="22"/>
                <w:szCs w:val="22"/>
              </w:rPr>
              <w:t>.問題識別與改進機會</w:t>
            </w:r>
            <w:proofErr w:type="gramStart"/>
            <w:r w:rsidRPr="008E6C11">
              <w:rPr>
                <w:rFonts w:ascii="新細明體" w:hAnsi="新細明體" w:hint="eastAsia"/>
                <w:color w:val="000000"/>
                <w:sz w:val="22"/>
                <w:szCs w:val="22"/>
              </w:rPr>
              <w:t>規</w:t>
            </w:r>
            <w:proofErr w:type="gramEnd"/>
            <w:r w:rsidRPr="008E6C11">
              <w:rPr>
                <w:rFonts w:ascii="新細明體" w:hAnsi="新細明體" w:hint="eastAsia"/>
                <w:color w:val="000000"/>
                <w:sz w:val="22"/>
                <w:szCs w:val="22"/>
              </w:rPr>
              <w:t>畫 1.精實六標準差基礎 2.識別業務改進機會 3.界定顧客需求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</w:p>
          <w:p w:rsidR="008E6C11" w:rsidRPr="008E6C11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z w:val="22"/>
                <w:szCs w:val="22"/>
              </w:rPr>
            </w:pPr>
            <w:r w:rsidRPr="008E6C11">
              <w:rPr>
                <w:rFonts w:ascii="新細明體" w:hAnsi="新細明體" w:hint="eastAsia"/>
                <w:color w:val="000000"/>
                <w:sz w:val="22"/>
                <w:szCs w:val="22"/>
              </w:rPr>
              <w:t>4.制定專案團隊憲章 5.繪製並了解當前過程(SIPOC圖與價值流程圖) 6.進行價值分析</w:t>
            </w:r>
            <w:r w:rsidRPr="008E6C11">
              <w:rPr>
                <w:rFonts w:ascii="新細明體" w:hAnsi="新細明體" w:hint="eastAsia"/>
                <w:color w:val="000000"/>
                <w:sz w:val="22"/>
                <w:szCs w:val="22"/>
              </w:rPr>
              <w:tab/>
            </w:r>
          </w:p>
          <w:p w:rsidR="002C5620" w:rsidRPr="00A7003B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  <w:spacing w:val="-6"/>
                <w:sz w:val="22"/>
              </w:rPr>
            </w:pPr>
            <w:r w:rsidRPr="008E6C11"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>201511/29</w:t>
            </w:r>
            <w:r w:rsidR="002C5620" w:rsidRPr="00A7003B"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 xml:space="preserve"> ( 8小時 )</w:t>
            </w:r>
          </w:p>
          <w:p w:rsidR="008E6C11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</w:pPr>
            <w:r w:rsidRPr="008E6C11"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>二.量測系統分析 1.確認量測的內容 2.量測資料蒐集與分析計畫</w:t>
            </w:r>
            <w:r w:rsidRPr="008E6C11"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ab/>
            </w:r>
            <w:r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 xml:space="preserve"> </w:t>
            </w:r>
            <w:r w:rsidRPr="008E6C11"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>3.評估測量系統 4.量化流程能力</w:t>
            </w:r>
          </w:p>
          <w:p w:rsidR="002C5620" w:rsidRPr="00A7003B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  <w:spacing w:val="-6"/>
                <w:sz w:val="22"/>
              </w:rPr>
            </w:pPr>
            <w:r w:rsidRPr="008E6C11"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 xml:space="preserve">2015/12/5 </w:t>
            </w:r>
            <w:r w:rsidR="002C5620" w:rsidRPr="00A7003B"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>( 8小時 )</w:t>
            </w:r>
          </w:p>
          <w:p w:rsidR="008E6C11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</w:pPr>
            <w:r w:rsidRPr="008E6C11"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>三.問題的分析方法 1.確定過程約束和瓶頸 2.找出</w:t>
            </w:r>
            <w:proofErr w:type="gramStart"/>
            <w:r w:rsidRPr="008E6C11"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>潛在根因並</w:t>
            </w:r>
            <w:proofErr w:type="gramEnd"/>
            <w:r w:rsidRPr="008E6C11"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>進行變異源研究</w:t>
            </w:r>
            <w:r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 xml:space="preserve"> </w:t>
            </w:r>
            <w:r w:rsidRPr="008E6C11"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>3.進行失效模式分析 4.使用比較方法驗</w:t>
            </w:r>
            <w:proofErr w:type="gramStart"/>
            <w:r w:rsidRPr="008E6C11"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>証根因</w:t>
            </w:r>
            <w:proofErr w:type="gramEnd"/>
            <w:r w:rsidRPr="008E6C11"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 xml:space="preserve"> 5.進行相關及回歸分析</w:t>
            </w:r>
          </w:p>
          <w:p w:rsidR="002C5620" w:rsidRPr="00A7003B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  <w:spacing w:val="-6"/>
                <w:sz w:val="22"/>
              </w:rPr>
            </w:pPr>
            <w:r w:rsidRPr="008E6C11"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>2015</w:t>
            </w:r>
            <w:r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>/</w:t>
            </w:r>
            <w:r w:rsidRPr="008E6C11"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 xml:space="preserve">12/6 </w:t>
            </w:r>
            <w:r w:rsidR="002C5620" w:rsidRPr="00A7003B"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>( 8小時 )</w:t>
            </w:r>
          </w:p>
          <w:p w:rsidR="008E6C11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</w:pPr>
            <w:r w:rsidRPr="008E6C11"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>四.問題解決方案的評估和選擇 1.發展出潛在的解決方案 2.評估、選擇及強化最佳解決方案</w:t>
            </w:r>
            <w:r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 xml:space="preserve"> </w:t>
            </w:r>
            <w:r w:rsidRPr="008E6C11"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>3.發展 To-be 價值流程圖 4.發展與試行(Pilot)解決方案 5.確認是否達到專案目標 6.創新問題與解決方法:6.1創新方法 6.2 TRIZ的核心概念 6.3 40創新原則與生活實例 6.4如何經由矛盾分析與矛盾矩陣來解題 6.5案例實作</w:t>
            </w:r>
          </w:p>
          <w:p w:rsidR="002C5620" w:rsidRPr="00A7003B" w:rsidRDefault="008E6C11" w:rsidP="008E6C11">
            <w:p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  <w:spacing w:val="-6"/>
                <w:sz w:val="22"/>
              </w:rPr>
            </w:pPr>
            <w:r w:rsidRPr="008E6C11"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>2015/12/12</w:t>
            </w:r>
            <w:r w:rsidR="002C5620" w:rsidRPr="00A7003B">
              <w:rPr>
                <w:rFonts w:ascii="新細明體" w:hAnsi="新細明體" w:hint="eastAsia"/>
                <w:color w:val="000000"/>
                <w:spacing w:val="-6"/>
                <w:sz w:val="22"/>
                <w:szCs w:val="22"/>
              </w:rPr>
              <w:t xml:space="preserve"> ( 8小時 )</w:t>
            </w:r>
          </w:p>
          <w:p w:rsidR="008E6C11" w:rsidRDefault="008E6C11" w:rsidP="002C5620">
            <w:pPr>
              <w:snapToGrid w:val="0"/>
              <w:spacing w:line="340" w:lineRule="exact"/>
              <w:ind w:right="124"/>
              <w:jc w:val="both"/>
              <w:rPr>
                <w:rFonts w:ascii="新細明體" w:hAnsi="新細明體" w:hint="eastAsia"/>
                <w:color w:val="000000"/>
                <w:sz w:val="22"/>
                <w:szCs w:val="22"/>
              </w:rPr>
            </w:pPr>
            <w:r w:rsidRPr="008E6C11">
              <w:rPr>
                <w:rFonts w:ascii="新細明體" w:hAnsi="新細明體" w:hint="eastAsia"/>
                <w:color w:val="000000"/>
                <w:sz w:val="22"/>
                <w:szCs w:val="22"/>
              </w:rPr>
              <w:t>五.過程控制系統與統計製程管制 1.發展與執行全面性的導入企劃 2.建立與實施統計過程控制 3.維持專案成效的文件與衡量指標</w:t>
            </w:r>
            <w:r w:rsidRPr="008E6C11">
              <w:rPr>
                <w:rFonts w:ascii="新細明體" w:hAnsi="新細明體" w:hint="eastAsia"/>
                <w:color w:val="000000"/>
                <w:sz w:val="22"/>
                <w:szCs w:val="22"/>
              </w:rPr>
              <w:tab/>
            </w:r>
          </w:p>
          <w:p w:rsidR="00A3469A" w:rsidRPr="00063702" w:rsidRDefault="002C5620" w:rsidP="002C5620">
            <w:pPr>
              <w:snapToGrid w:val="0"/>
              <w:spacing w:line="340" w:lineRule="exact"/>
              <w:ind w:right="124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bookmarkStart w:id="2" w:name="_GoBack"/>
            <w:bookmarkEnd w:id="2"/>
            <w:r w:rsidRPr="00F43A1F">
              <w:rPr>
                <w:rFonts w:ascii="新細明體" w:hAnsi="新細明體" w:hint="eastAsia"/>
                <w:b/>
                <w:spacing w:val="-6"/>
              </w:rPr>
              <w:t>總時數：</w:t>
            </w:r>
            <w:r>
              <w:rPr>
                <w:rFonts w:ascii="新細明體" w:hAnsi="新細明體" w:hint="eastAsia"/>
                <w:b/>
                <w:spacing w:val="-6"/>
              </w:rPr>
              <w:t>40</w:t>
            </w:r>
            <w:r w:rsidRPr="00F43A1F">
              <w:rPr>
                <w:rFonts w:ascii="新細明體" w:hAnsi="新細明體" w:hint="eastAsia"/>
                <w:b/>
                <w:spacing w:val="-6"/>
              </w:rPr>
              <w:t>小時</w:t>
            </w:r>
          </w:p>
        </w:tc>
      </w:tr>
      <w:tr w:rsidR="00A3469A" w:rsidRPr="00063702" w:rsidTr="00AB7937"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招訓對象</w:t>
            </w:r>
          </w:p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及資格條件</w:t>
            </w:r>
          </w:p>
        </w:tc>
        <w:tc>
          <w:tcPr>
            <w:tcW w:w="9497" w:type="dxa"/>
          </w:tcPr>
          <w:p w:rsidR="00242658" w:rsidRDefault="00242658" w:rsidP="00242658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>資格條件：本計畫補助對象為年滿十五歲以上，具就業保險、勞工保險或農民保險身分之在職勞工，且符合下列資格之</w:t>
            </w:r>
            <w:proofErr w:type="gramStart"/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>一</w:t>
            </w:r>
            <w:proofErr w:type="gramEnd"/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： </w:t>
            </w:r>
          </w:p>
          <w:p w:rsidR="00242658" w:rsidRDefault="00242658" w:rsidP="00242658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（一）具本國籍。 </w:t>
            </w:r>
          </w:p>
          <w:p w:rsidR="00242658" w:rsidRDefault="00242658" w:rsidP="00242658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（二）與中華民國境內設有戶籍之國民結婚，且獲准居留在臺灣地區工作之外國人、大陸地區人民。 </w:t>
            </w:r>
          </w:p>
          <w:p w:rsidR="00242658" w:rsidRDefault="00242658" w:rsidP="00242658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三）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 </w:t>
            </w:r>
          </w:p>
          <w:p w:rsidR="00242658" w:rsidRPr="00063702" w:rsidRDefault="00242658" w:rsidP="00242658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>（四）跨國（境）人口販運被害人，並取得工作許可者。 前項年齡及補助資格以</w:t>
            </w:r>
            <w:proofErr w:type="gramStart"/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>開訓日為</w:t>
            </w:r>
            <w:proofErr w:type="gramEnd"/>
            <w:r w:rsidRPr="00C16501">
              <w:rPr>
                <w:rFonts w:asciiTheme="minorEastAsia" w:eastAsiaTheme="minorEastAsia" w:hAnsiTheme="minorEastAsia" w:hint="eastAsia"/>
                <w:color w:val="000000" w:themeColor="text1"/>
              </w:rPr>
              <w:t>基準日.</w:t>
            </w:r>
          </w:p>
          <w:p w:rsidR="00242658" w:rsidRDefault="00242658" w:rsidP="00242658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42658" w:rsidRPr="00063702" w:rsidRDefault="00242658" w:rsidP="00242658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■參加職前訓練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期間，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接受政府訓練經費補助者，不得同時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申領本計畫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之補助。但於參加本計畫訓練課程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期間，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發生非自願性失業情事者，不在此限。</w:t>
            </w:r>
          </w:p>
          <w:p w:rsidR="00242658" w:rsidRPr="00063702" w:rsidRDefault="00242658" w:rsidP="00242658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■本計畫補助每位參加訓練學員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三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年內最高補助金額為新臺幣（以下同）七萬元，補助標準如下：</w:t>
            </w:r>
          </w:p>
          <w:p w:rsidR="00242658" w:rsidRPr="00063702" w:rsidRDefault="00242658" w:rsidP="00242658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（一）以訓練單位辦理訓練收費標準，補助每一學員百分之八十訓練費用，其餘費用由學員自行負擔。</w:t>
            </w:r>
          </w:p>
          <w:p w:rsidR="00242658" w:rsidRPr="00063702" w:rsidRDefault="00242658" w:rsidP="00242658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（二）學員屬特定對象勞工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proofErr w:type="gramEnd"/>
            <w:r w:rsidRPr="00797F5E">
              <w:rPr>
                <w:rFonts w:asciiTheme="minorEastAsia" w:eastAsiaTheme="minorEastAsia" w:hAnsiTheme="minorEastAsia" w:hint="eastAsia"/>
                <w:color w:val="000000" w:themeColor="text1"/>
              </w:rPr>
              <w:t>生活扶助戶中有工作能力者、原住民、身心障礙者、中高齡者、獨力負擔家計者、更生受保護者、其他依就業服務法第二十四條規定經中央主管機關認為有必要者、中低收入戶、六十五歲</w:t>
            </w:r>
            <w:proofErr w:type="gramStart"/>
            <w:r w:rsidRPr="00797F5E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proofErr w:type="gramEnd"/>
            <w:r w:rsidRPr="00797F5E">
              <w:rPr>
                <w:rFonts w:asciiTheme="minorEastAsia" w:eastAsiaTheme="minorEastAsia" w:hAnsiTheme="minorEastAsia" w:hint="eastAsia"/>
                <w:color w:val="000000" w:themeColor="text1"/>
              </w:rPr>
              <w:t>含</w:t>
            </w:r>
            <w:proofErr w:type="gramStart"/>
            <w:r w:rsidRPr="00797F5E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proofErr w:type="gramEnd"/>
            <w:r w:rsidRPr="00797F5E">
              <w:rPr>
                <w:rFonts w:asciiTheme="minorEastAsia" w:eastAsiaTheme="minorEastAsia" w:hAnsiTheme="minorEastAsia" w:hint="eastAsia"/>
                <w:color w:val="000000" w:themeColor="text1"/>
              </w:rPr>
              <w:t>以上者、因犯罪行為被害死亡者之配偶、直系親屬或其未成年子女之監護人、因犯罪行為被害受重傷者之本人、配偶、直系親屬或其未成年子女之監護人等在職勞工為全額補助對象，報名時須備齊相關資料。</w:t>
            </w:r>
          </w:p>
          <w:p w:rsidR="00242658" w:rsidRPr="00063702" w:rsidRDefault="00242658" w:rsidP="00242658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前項所指三年之計算方式，自該學員參與產業人才投資方案補助要點所定計畫初次課程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開訓日起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算三年，期滿後重新起算。</w:t>
            </w:r>
          </w:p>
          <w:p w:rsidR="00A3469A" w:rsidRPr="00063702" w:rsidRDefault="00242658" w:rsidP="00242658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■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參訓學員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須取得結訓證書或學分證明，且缺席時數未超過訓練總時數四分之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ㄧ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，並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填寫參訓學員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意見調查表，方得申請本計畫補助。</w:t>
            </w:r>
          </w:p>
        </w:tc>
      </w:tr>
      <w:tr w:rsidR="00A3469A" w:rsidRPr="00063702" w:rsidTr="00AB7937">
        <w:trPr>
          <w:trHeight w:val="962"/>
        </w:trPr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遴選學員標準</w:t>
            </w:r>
          </w:p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及作業程序</w:t>
            </w:r>
          </w:p>
        </w:tc>
        <w:tc>
          <w:tcPr>
            <w:tcW w:w="9497" w:type="dxa"/>
          </w:tcPr>
          <w:p w:rsidR="00544CFF" w:rsidRPr="00063702" w:rsidRDefault="00544CFF" w:rsidP="00056E2C">
            <w:pPr>
              <w:snapToGrid w:val="0"/>
              <w:spacing w:line="280" w:lineRule="exact"/>
              <w:ind w:right="124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凡符合產投計畫補助資</w:t>
            </w:r>
            <w:r w:rsidR="00056E2C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格者，依產業人才投資</w:t>
            </w:r>
            <w:proofErr w:type="gramStart"/>
            <w:r w:rsidR="00056E2C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方案線上報名</w:t>
            </w:r>
            <w:proofErr w:type="gramEnd"/>
            <w:r w:rsidR="00056E2C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網站完成報名之順序</w:t>
            </w:r>
            <w:proofErr w:type="gramStart"/>
            <w:r w:rsidR="00056E2C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審核參訓資格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proofErr w:type="gramStart"/>
            <w:r w:rsidR="00056E2C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，</w:t>
            </w:r>
            <w:proofErr w:type="gramEnd"/>
            <w:r w:rsidR="00056E2C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符合者依序通知，</w:t>
            </w: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符合者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依序錄訓</w:t>
            </w:r>
            <w:proofErr w:type="gramEnd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，但經通知未於7日內繳交報名資料者，視為放棄，依序遞補。</w:t>
            </w:r>
          </w:p>
        </w:tc>
      </w:tr>
      <w:tr w:rsidR="00A3469A" w:rsidRPr="00063702" w:rsidTr="00AB7937">
        <w:trPr>
          <w:trHeight w:val="358"/>
        </w:trPr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招訓人數</w:t>
            </w:r>
          </w:p>
        </w:tc>
        <w:tc>
          <w:tcPr>
            <w:tcW w:w="9497" w:type="dxa"/>
            <w:vAlign w:val="center"/>
          </w:tcPr>
          <w:p w:rsidR="00A3469A" w:rsidRPr="00063702" w:rsidRDefault="00544CFF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20</w:t>
            </w:r>
            <w:r w:rsidR="00A3469A" w:rsidRPr="00063702">
              <w:rPr>
                <w:rFonts w:asciiTheme="minorEastAsia" w:eastAsiaTheme="minorEastAsia" w:hAnsiTheme="minorEastAsia"/>
                <w:color w:val="000000" w:themeColor="text1"/>
              </w:rPr>
              <w:t>人</w:t>
            </w:r>
          </w:p>
        </w:tc>
      </w:tr>
      <w:tr w:rsidR="00A3469A" w:rsidRPr="00063702" w:rsidTr="00AB7937">
        <w:trPr>
          <w:trHeight w:val="503"/>
        </w:trPr>
        <w:tc>
          <w:tcPr>
            <w:tcW w:w="1355" w:type="dxa"/>
            <w:vAlign w:val="center"/>
          </w:tcPr>
          <w:p w:rsidR="001F4D27" w:rsidRPr="00063702" w:rsidRDefault="00A3469A" w:rsidP="00AB793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報名</w:t>
            </w:r>
            <w:proofErr w:type="gramStart"/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起迄</w:t>
            </w:r>
            <w:proofErr w:type="gramEnd"/>
          </w:p>
          <w:p w:rsidR="00A3469A" w:rsidRPr="00063702" w:rsidRDefault="00A3469A" w:rsidP="00AB793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日期</w:t>
            </w:r>
          </w:p>
        </w:tc>
        <w:tc>
          <w:tcPr>
            <w:tcW w:w="9497" w:type="dxa"/>
            <w:vAlign w:val="center"/>
          </w:tcPr>
          <w:p w:rsidR="00A3469A" w:rsidRPr="00063702" w:rsidRDefault="008E6C11" w:rsidP="008E6C11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2015/10</w:t>
            </w:r>
            <w:r w:rsidR="00AB7937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/</w:t>
            </w:r>
            <w:r w:rsidR="00A74A53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8 </w:t>
            </w:r>
            <w:r w:rsidR="00AB7937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12:00  ~ 2015/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11</w:t>
            </w:r>
            <w:r w:rsidR="00A74A53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/2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5 </w:t>
            </w:r>
            <w:r w:rsidR="00A74A53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 </w:t>
            </w:r>
            <w:r w:rsidR="00AB7937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18:00 截止  (開課前一個月至開課前三天)</w:t>
            </w:r>
          </w:p>
        </w:tc>
      </w:tr>
      <w:tr w:rsidR="00A3469A" w:rsidRPr="00063702" w:rsidTr="00AB7937">
        <w:trPr>
          <w:trHeight w:val="539"/>
        </w:trPr>
        <w:tc>
          <w:tcPr>
            <w:tcW w:w="1355" w:type="dxa"/>
            <w:vAlign w:val="center"/>
          </w:tcPr>
          <w:p w:rsidR="001F4D27" w:rsidRPr="00063702" w:rsidRDefault="00A3469A" w:rsidP="00AB793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預定上課</w:t>
            </w:r>
          </w:p>
          <w:p w:rsidR="00A3469A" w:rsidRPr="00063702" w:rsidRDefault="00A3469A" w:rsidP="00AB7937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A3469A" w:rsidRPr="00063702" w:rsidRDefault="008E6C11" w:rsidP="008E6C11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8E6C1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2015/11/28，11/29，12/5，12/6，12/12 </w:t>
            </w:r>
            <w:r w:rsidR="00AB7937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(星期</w:t>
            </w:r>
            <w:r w:rsidR="002C5620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六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/日</w:t>
            </w:r>
            <w:r w:rsidR="00AB7937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8:30~</w:t>
            </w:r>
            <w:r w:rsidR="00063702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1</w:t>
            </w:r>
            <w:r w:rsid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2</w:t>
            </w:r>
            <w:r w:rsidR="00063702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:30</w:t>
            </w:r>
            <w:r w:rsid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;13</w:t>
            </w:r>
            <w:r w:rsidR="00063702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:30~</w:t>
            </w:r>
            <w:r w:rsidR="00AB7937"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17:30)</w:t>
            </w:r>
            <w:r w:rsidR="00A3469A" w:rsidRPr="00063702">
              <w:rPr>
                <w:rFonts w:asciiTheme="minorEastAsia" w:eastAsiaTheme="minorEastAsia" w:hAnsiTheme="minorEastAsia"/>
                <w:bCs/>
                <w:color w:val="000000" w:themeColor="text1"/>
              </w:rPr>
              <w:t>上課，共計</w:t>
            </w:r>
            <w:r w:rsidR="002C5620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40</w:t>
            </w:r>
            <w:r w:rsidR="00A3469A" w:rsidRPr="00063702">
              <w:rPr>
                <w:rFonts w:asciiTheme="minorEastAsia" w:eastAsiaTheme="minorEastAsia" w:hAnsiTheme="minorEastAsia"/>
                <w:bCs/>
                <w:color w:val="000000" w:themeColor="text1"/>
              </w:rPr>
              <w:t>小時</w:t>
            </w:r>
          </w:p>
        </w:tc>
      </w:tr>
      <w:tr w:rsidR="00A3469A" w:rsidRPr="00063702" w:rsidTr="008E6C11">
        <w:trPr>
          <w:trHeight w:val="277"/>
        </w:trPr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授課師資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18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8"/>
              <w:gridCol w:w="1549"/>
              <w:gridCol w:w="5676"/>
            </w:tblGrid>
            <w:tr w:rsidR="002C5620" w:rsidRPr="00063702" w:rsidTr="002C5620">
              <w:trPr>
                <w:trHeight w:val="278"/>
              </w:trPr>
              <w:tc>
                <w:tcPr>
                  <w:tcW w:w="1848" w:type="dxa"/>
                  <w:shd w:val="clear" w:color="auto" w:fill="FFFFFF" w:themeFill="background1"/>
                  <w:hideMark/>
                </w:tcPr>
                <w:p w:rsidR="00AB7937" w:rsidRPr="00063702" w:rsidRDefault="00AB7937" w:rsidP="00AB7937">
                  <w:pPr>
                    <w:ind w:left="3120" w:hanging="312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noProof/>
                      <w:color w:val="000000" w:themeColor="text1"/>
                      <w:spacing w:val="166"/>
                    </w:rPr>
                  </w:pPr>
                  <w:r w:rsidRPr="00063702">
                    <w:rPr>
                      <w:rFonts w:asciiTheme="minorEastAsia" w:eastAsiaTheme="minorEastAsia" w:hAnsiTheme="minorEastAsia" w:hint="eastAsia"/>
                      <w:bCs/>
                      <w:noProof/>
                      <w:color w:val="000000" w:themeColor="text1"/>
                      <w:spacing w:val="166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1549" w:type="dxa"/>
                  <w:shd w:val="clear" w:color="auto" w:fill="FFFFFF" w:themeFill="background1"/>
                  <w:hideMark/>
                </w:tcPr>
                <w:p w:rsidR="00AB7937" w:rsidRPr="002C5620" w:rsidRDefault="002C5620" w:rsidP="002C5620">
                  <w:pPr>
                    <w:ind w:left="3120" w:hanging="312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bCs/>
                      <w:noProof/>
                      <w:color w:val="000000" w:themeColor="text1"/>
                      <w:spacing w:val="166"/>
                      <w:sz w:val="21"/>
                      <w:szCs w:val="21"/>
                    </w:rPr>
                  </w:pPr>
                  <w:r w:rsidRPr="002C5620">
                    <w:rPr>
                      <w:rFonts w:asciiTheme="minorEastAsia" w:eastAsiaTheme="minorEastAsia" w:hAnsiTheme="minorEastAsia" w:hint="eastAsia"/>
                      <w:bCs/>
                      <w:noProof/>
                      <w:color w:val="000000" w:themeColor="text1"/>
                      <w:spacing w:val="166"/>
                      <w:sz w:val="21"/>
                      <w:szCs w:val="21"/>
                    </w:rPr>
                    <w:t>學歷</w:t>
                  </w:r>
                </w:p>
              </w:tc>
              <w:tc>
                <w:tcPr>
                  <w:tcW w:w="5676" w:type="dxa"/>
                  <w:shd w:val="clear" w:color="auto" w:fill="FFFFFF" w:themeFill="background1"/>
                  <w:hideMark/>
                </w:tcPr>
                <w:p w:rsidR="00AB7937" w:rsidRPr="00063702" w:rsidRDefault="00AB7937" w:rsidP="00AB7937">
                  <w:pPr>
                    <w:ind w:left="3120" w:hanging="312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noProof/>
                      <w:color w:val="000000" w:themeColor="text1"/>
                      <w:spacing w:val="166"/>
                    </w:rPr>
                  </w:pPr>
                  <w:r w:rsidRPr="00063702">
                    <w:rPr>
                      <w:rFonts w:asciiTheme="minorEastAsia" w:eastAsiaTheme="minorEastAsia" w:hAnsiTheme="minorEastAsia" w:hint="eastAsia"/>
                      <w:bCs/>
                      <w:noProof/>
                      <w:color w:val="000000" w:themeColor="text1"/>
                      <w:spacing w:val="166"/>
                      <w:sz w:val="21"/>
                      <w:szCs w:val="21"/>
                    </w:rPr>
                    <w:t>專業領域</w:t>
                  </w:r>
                </w:p>
              </w:tc>
            </w:tr>
            <w:tr w:rsidR="002C5620" w:rsidRPr="00063702" w:rsidTr="002C5620">
              <w:trPr>
                <w:trHeight w:val="799"/>
              </w:trPr>
              <w:tc>
                <w:tcPr>
                  <w:tcW w:w="1848" w:type="dxa"/>
                  <w:shd w:val="clear" w:color="auto" w:fill="D1D1D1"/>
                  <w:vAlign w:val="center"/>
                  <w:hideMark/>
                </w:tcPr>
                <w:p w:rsidR="002C5620" w:rsidRPr="00063702" w:rsidRDefault="002C5620" w:rsidP="002C5620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EC228D"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>蘇峰民</w:t>
                  </w:r>
                  <w:r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>老師</w:t>
                  </w:r>
                </w:p>
              </w:tc>
              <w:tc>
                <w:tcPr>
                  <w:tcW w:w="1549" w:type="dxa"/>
                  <w:shd w:val="clear" w:color="auto" w:fill="D1D1D1"/>
                  <w:vAlign w:val="center"/>
                  <w:hideMark/>
                </w:tcPr>
                <w:p w:rsidR="002C5620" w:rsidRPr="00063702" w:rsidRDefault="002C5620" w:rsidP="002C5620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B5269A"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>博士</w:t>
                  </w:r>
                </w:p>
              </w:tc>
              <w:tc>
                <w:tcPr>
                  <w:tcW w:w="5676" w:type="dxa"/>
                  <w:shd w:val="clear" w:color="auto" w:fill="D1D1D1"/>
                  <w:vAlign w:val="center"/>
                  <w:hideMark/>
                </w:tcPr>
                <w:p w:rsidR="002C5620" w:rsidRPr="00063702" w:rsidRDefault="002C5620" w:rsidP="002C5620">
                  <w:pPr>
                    <w:numPr>
                      <w:ilvl w:val="0"/>
                      <w:numId w:val="2"/>
                    </w:numPr>
                    <w:snapToGrid w:val="0"/>
                    <w:spacing w:line="0" w:lineRule="atLeast"/>
                    <w:rPr>
                      <w:rFonts w:asciiTheme="minorEastAsia" w:eastAsiaTheme="minorEastAsia" w:hAnsiTheme="minorEastAsia"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EC228D"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>六標準差(DFSS/</w:t>
                  </w:r>
                  <w:proofErr w:type="spellStart"/>
                  <w:r w:rsidRPr="00EC228D"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>LeanSS</w:t>
                  </w:r>
                  <w:proofErr w:type="spellEnd"/>
                  <w:r w:rsidRPr="00EC228D">
                    <w:rPr>
                      <w:rFonts w:ascii="新細明體" w:hAnsi="新細明體" w:hint="eastAsia"/>
                      <w:spacing w:val="-6"/>
                      <w:sz w:val="20"/>
                      <w:szCs w:val="20"/>
                    </w:rPr>
                    <w:t>/DMAIC) GB&amp;BB、培訓GB種子講師、培訓BB種子講師、系統性創新(TRIZ)、統計分析、實驗設計與田口品質工程、品質管理、IE作業研究、產能規劃、設施規劃、工廠管理、生產管理、品質系統(ISO/TS 16949)、培訓ISO/TS內部稽核員.</w:t>
                  </w:r>
                </w:p>
              </w:tc>
            </w:tr>
          </w:tbl>
          <w:p w:rsidR="00AB7937" w:rsidRPr="00063702" w:rsidRDefault="00AB7937" w:rsidP="00AB7937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</w:tr>
      <w:tr w:rsidR="00A3469A" w:rsidRPr="00063702" w:rsidTr="008E6C11"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費用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500" w:rsidRPr="00063702" w:rsidRDefault="00965500" w:rsidP="00965500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gramStart"/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實際參訓費用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$</w:t>
            </w:r>
            <w:r w:rsidR="002C5620">
              <w:rPr>
                <w:rFonts w:asciiTheme="minorEastAsia" w:eastAsiaTheme="minorEastAsia" w:hAnsiTheme="minorEastAsia" w:hint="eastAsia"/>
                <w:color w:val="000000" w:themeColor="text1"/>
              </w:rPr>
              <w:t>6810</w:t>
            </w:r>
          </w:p>
          <w:p w:rsidR="00965500" w:rsidRPr="00063702" w:rsidRDefault="00965500" w:rsidP="00965500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（勞動部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勞動力發展署</w:t>
            </w:r>
            <w:r w:rsidR="00AB7937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北基宜花金馬分署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補助$</w:t>
            </w:r>
            <w:r w:rsidR="002C5620" w:rsidRPr="002C5620">
              <w:rPr>
                <w:rFonts w:asciiTheme="minorEastAsia" w:eastAsiaTheme="minorEastAsia" w:hAnsiTheme="minorEastAsia" w:hint="eastAsia"/>
                <w:color w:val="000000" w:themeColor="text1"/>
              </w:rPr>
              <w:t>5448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，參訓學員自行負擔$</w:t>
            </w:r>
            <w:r w:rsidR="002C5620">
              <w:rPr>
                <w:rFonts w:asciiTheme="minorEastAsia" w:eastAsiaTheme="minorEastAsia" w:hAnsiTheme="minorEastAsia" w:hint="eastAsia"/>
                <w:color w:val="000000" w:themeColor="text1"/>
              </w:rPr>
              <w:t>1362</w:t>
            </w: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:rsidR="00A3469A" w:rsidRPr="00063702" w:rsidRDefault="00965500" w:rsidP="00965500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cs="Arial"/>
                <w:b/>
                <w:color w:val="000000" w:themeColor="text1"/>
              </w:rPr>
              <w:t>政府補助一般勞工訓練費80％、</w:t>
            </w:r>
            <w:r w:rsidRPr="00063702">
              <w:rPr>
                <w:rFonts w:asciiTheme="minorEastAsia" w:eastAsiaTheme="minorEastAsia" w:hAnsiTheme="minorEastAsia" w:cs="Arial" w:hint="eastAsia"/>
                <w:b/>
                <w:color w:val="000000" w:themeColor="text1"/>
              </w:rPr>
              <w:t>補助全額訓練費用適用</w:t>
            </w:r>
            <w:r w:rsidRPr="00063702">
              <w:rPr>
                <w:rFonts w:asciiTheme="minorEastAsia" w:eastAsiaTheme="minorEastAsia" w:hAnsiTheme="minorEastAsia" w:cs="Arial"/>
                <w:b/>
                <w:color w:val="000000" w:themeColor="text1"/>
              </w:rPr>
              <w:t>對象訓練費用100％</w:t>
            </w:r>
          </w:p>
        </w:tc>
      </w:tr>
      <w:tr w:rsidR="00A3469A" w:rsidRPr="00063702" w:rsidTr="008E6C11"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退費辦法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BB2C34" w:rsidRPr="00063702" w:rsidRDefault="00BB2C34" w:rsidP="006C5154">
            <w:pPr>
              <w:overflowPunct w:val="0"/>
              <w:autoSpaceDE w:val="0"/>
              <w:autoSpaceDN w:val="0"/>
              <w:spacing w:beforeLines="50" w:before="180" w:line="280" w:lineRule="exact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Cs w:val="28"/>
              </w:rPr>
            </w:pP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8"/>
              </w:rPr>
              <w:t>※</w:t>
            </w:r>
            <w:proofErr w:type="gramStart"/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參訓學員</w:t>
            </w:r>
            <w:proofErr w:type="gramEnd"/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已繳納訓練費用，但因個人因素，於</w:t>
            </w:r>
            <w:proofErr w:type="gramStart"/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開訓前辦理</w:t>
            </w:r>
            <w:proofErr w:type="gramEnd"/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退訓者，訓練單位應依下列規定辦理退費：</w:t>
            </w:r>
          </w:p>
          <w:p w:rsidR="00BB2C34" w:rsidRPr="00063702" w:rsidRDefault="00BB2C34" w:rsidP="00045B6D">
            <w:pPr>
              <w:overflowPunct w:val="0"/>
              <w:autoSpaceDE w:val="0"/>
              <w:autoSpaceDN w:val="0"/>
              <w:spacing w:line="280" w:lineRule="exact"/>
              <w:ind w:leftChars="100" w:left="960" w:hangingChars="300" w:hanging="72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Cs w:val="28"/>
              </w:rPr>
            </w:pP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8"/>
              </w:rPr>
              <w:t>（一）</w:t>
            </w:r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非學分班訓練單位最多得</w:t>
            </w:r>
            <w:proofErr w:type="gramStart"/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收取本署核定</w:t>
            </w:r>
            <w:proofErr w:type="gramEnd"/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訓練費用百分之五，餘者退還學員。</w:t>
            </w:r>
          </w:p>
          <w:p w:rsidR="00BB2C34" w:rsidRPr="00063702" w:rsidRDefault="00BB2C34" w:rsidP="00045B6D">
            <w:pPr>
              <w:overflowPunct w:val="0"/>
              <w:autoSpaceDE w:val="0"/>
              <w:autoSpaceDN w:val="0"/>
              <w:spacing w:line="280" w:lineRule="exact"/>
              <w:ind w:leftChars="100" w:left="960" w:hangingChars="300" w:hanging="72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Cs w:val="28"/>
              </w:rPr>
            </w:pPr>
            <w:r w:rsidRPr="0006370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8"/>
              </w:rPr>
              <w:lastRenderedPageBreak/>
              <w:t>（二）</w:t>
            </w:r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學分班退費標準依教育部規定辦理。</w:t>
            </w:r>
          </w:p>
          <w:p w:rsidR="00965500" w:rsidRPr="00063702" w:rsidRDefault="00965500" w:rsidP="00965500">
            <w:pPr>
              <w:overflowPunct w:val="0"/>
              <w:autoSpaceDE w:val="0"/>
              <w:autoSpaceDN w:val="0"/>
              <w:spacing w:line="280" w:lineRule="exact"/>
              <w:ind w:leftChars="100" w:left="24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已</w:t>
            </w:r>
            <w:proofErr w:type="gramStart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開訓但未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逾訓練總時數三分之一者，訓練單位應</w:t>
            </w:r>
            <w:proofErr w:type="gramStart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退還本署核定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訓練費用百分之五十。</w:t>
            </w:r>
          </w:p>
          <w:p w:rsidR="00BB2C34" w:rsidRPr="00063702" w:rsidRDefault="00965500" w:rsidP="00965500">
            <w:pPr>
              <w:overflowPunct w:val="0"/>
              <w:autoSpaceDE w:val="0"/>
              <w:autoSpaceDN w:val="0"/>
              <w:spacing w:line="280" w:lineRule="exact"/>
              <w:ind w:leftChars="100" w:left="240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Cs w:val="28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匯款退費者，學員須自行負擔匯款手續費用或於退款金額中扣除。</w:t>
            </w:r>
          </w:p>
          <w:p w:rsidR="00BB2C34" w:rsidRPr="00063702" w:rsidRDefault="00965500" w:rsidP="00965500">
            <w:pPr>
              <w:overflowPunct w:val="0"/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ab/>
              <w:t>已逾訓練總時數三分之一者，不予退費。</w:t>
            </w:r>
          </w:p>
          <w:p w:rsidR="00965500" w:rsidRPr="00063702" w:rsidRDefault="00BB2C34" w:rsidP="00045B6D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※</w:t>
            </w:r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訓練單位有下列情事之</w:t>
            </w:r>
            <w:proofErr w:type="gramStart"/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ㄧ</w:t>
            </w:r>
            <w:proofErr w:type="gramEnd"/>
            <w:r w:rsidR="00965500" w:rsidRPr="00063702">
              <w:rPr>
                <w:rFonts w:asciiTheme="minorEastAsia" w:eastAsiaTheme="minorEastAsia" w:hAnsiTheme="minorEastAsia"/>
                <w:color w:val="000000" w:themeColor="text1"/>
              </w:rPr>
              <w:t>者，應全數退還學員已繳交之費用：</w:t>
            </w:r>
          </w:p>
          <w:p w:rsidR="00965500" w:rsidRPr="00063702" w:rsidRDefault="00965500" w:rsidP="00045B6D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（一）因故未開班。</w:t>
            </w:r>
          </w:p>
          <w:p w:rsidR="00965500" w:rsidRPr="00063702" w:rsidRDefault="00965500" w:rsidP="00045B6D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（二）未如期開班。</w:t>
            </w:r>
          </w:p>
          <w:p w:rsidR="00965500" w:rsidRPr="00063702" w:rsidRDefault="00965500" w:rsidP="00965500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ab/>
              <w:t>訓練單位如變更訓練時間、地點等，致學員無法配合</w:t>
            </w:r>
            <w:proofErr w:type="gramStart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而需退訓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者，訓練單位應依未上課時數</w:t>
            </w:r>
            <w:proofErr w:type="gramStart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佔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訓練總時數之比例退還學員訓練費用。因訓練單位之原因，致學員無法於結訓後六</w:t>
            </w:r>
            <w:proofErr w:type="gramStart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個</w:t>
            </w:r>
            <w:proofErr w:type="gramEnd"/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月內取得本計畫補助金額，訓練單位應先代墊補助款項。經司法判決確定或經認定非可歸責於訓練單位者，得另檢具證明向分署申請代墊補助款項。</w:t>
            </w:r>
          </w:p>
          <w:p w:rsidR="00A3469A" w:rsidRPr="00063702" w:rsidRDefault="00965500" w:rsidP="00965500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ab/>
              <w:t>匯款退費者，由訓練單位負擔匯款手續費用。</w:t>
            </w:r>
          </w:p>
        </w:tc>
      </w:tr>
      <w:tr w:rsidR="00A3469A" w:rsidRPr="00063702" w:rsidTr="008E6C11"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說明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事項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965500" w:rsidRPr="00063702" w:rsidRDefault="00965500" w:rsidP="00965500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1.訓練單位得先收取全額訓練費用，並與學員簽訂契約。</w:t>
            </w:r>
          </w:p>
          <w:p w:rsidR="00965500" w:rsidRPr="00063702" w:rsidRDefault="00965500" w:rsidP="00965500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2.</w:t>
            </w:r>
            <w:r w:rsidRPr="00063702">
              <w:rPr>
                <w:rFonts w:asciiTheme="minorEastAsia" w:eastAsiaTheme="minorEastAsia" w:hAnsiTheme="minorEastAsia" w:cs="Arial"/>
                <w:b/>
                <w:color w:val="000000" w:themeColor="text1"/>
              </w:rPr>
              <w:t>生活扶助戶中有工作能力者</w:t>
            </w:r>
            <w:r w:rsidRPr="00063702">
              <w:rPr>
                <w:rFonts w:asciiTheme="minorEastAsia" w:eastAsiaTheme="minorEastAsia" w:hAnsiTheme="minorEastAsia" w:cs="Arial" w:hint="eastAsia"/>
                <w:b/>
                <w:color w:val="000000" w:themeColor="text1"/>
              </w:rPr>
              <w:t>、</w:t>
            </w:r>
            <w:r w:rsidRPr="00063702">
              <w:rPr>
                <w:rFonts w:asciiTheme="minorEastAsia" w:eastAsiaTheme="minorEastAsia" w:hAnsiTheme="minorEastAsia" w:cs="Arial"/>
                <w:b/>
                <w:color w:val="000000" w:themeColor="text1"/>
              </w:rPr>
              <w:t>原住民、身心障礙者、中高齡者、獨力負擔家計者、更生受保護者、其他依就業服務法第二十四條規定經中央主管機關認為有必要者、</w:t>
            </w:r>
            <w:r w:rsidRPr="00063702">
              <w:rPr>
                <w:rFonts w:asciiTheme="minorEastAsia" w:eastAsiaTheme="minorEastAsia" w:hAnsiTheme="minorEastAsia" w:cs="Arial" w:hint="eastAsia"/>
                <w:b/>
                <w:color w:val="000000" w:themeColor="text1"/>
              </w:rPr>
              <w:t>中低收入戶</w:t>
            </w:r>
            <w:r w:rsidRPr="00063702">
              <w:rPr>
                <w:rFonts w:asciiTheme="minorEastAsia" w:eastAsiaTheme="minorEastAsia" w:hAnsiTheme="minorEastAsia" w:cs="Arial"/>
                <w:b/>
                <w:color w:val="000000" w:themeColor="text1"/>
              </w:rPr>
              <w:t>、</w:t>
            </w:r>
            <w:r w:rsidRPr="00063702">
              <w:rPr>
                <w:rFonts w:asciiTheme="minorEastAsia" w:eastAsiaTheme="minorEastAsia" w:hAnsiTheme="minorEastAsia" w:cs="Arial" w:hint="eastAsia"/>
                <w:b/>
                <w:color w:val="000000" w:themeColor="text1"/>
              </w:rPr>
              <w:t>六十五歲（含）以上者、</w:t>
            </w:r>
            <w:r w:rsidRPr="00063702">
              <w:rPr>
                <w:rFonts w:asciiTheme="minorEastAsia" w:eastAsiaTheme="minorEastAsia" w:hAnsiTheme="minorEastAsia" w:cs="Arial"/>
                <w:b/>
                <w:color w:val="000000" w:themeColor="text1"/>
              </w:rPr>
              <w:t>因犯罪行為被害死亡者之配偶、直系親屬或其未成年子女之監護人、因犯罪行為被害受重傷者之本人、配偶、直系親屬或其未成年子女之監護人</w:t>
            </w: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等在職勞工為全額補助對象，報名時須備齊相關資料。</w:t>
            </w:r>
          </w:p>
          <w:p w:rsidR="00965500" w:rsidRPr="00063702" w:rsidRDefault="00965500" w:rsidP="00965500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3.缺席時數未逾訓練總時數之</w:t>
            </w:r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四</w:t>
            </w: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分之</w:t>
            </w:r>
            <w:proofErr w:type="gramStart"/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ㄧ</w:t>
            </w:r>
            <w:proofErr w:type="gramEnd"/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，且取得結</w:t>
            </w:r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訓</w:t>
            </w:r>
            <w:r w:rsidRPr="00063702">
              <w:rPr>
                <w:rFonts w:asciiTheme="minorEastAsia" w:eastAsiaTheme="minorEastAsia" w:hAnsiTheme="minorEastAsia" w:cs="Arial"/>
                <w:color w:val="000000" w:themeColor="text1"/>
              </w:rPr>
              <w:t>證書者（學分班之學員須取得學分證明），經行政程序核可後，</w:t>
            </w:r>
            <w:r w:rsidR="006C5154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</w:rPr>
              <w:t>始可取得勞動部勞動力</w:t>
            </w:r>
            <w:proofErr w:type="gramStart"/>
            <w:r w:rsidR="006C5154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</w:rPr>
              <w:t>發展署</w:t>
            </w:r>
            <w:r w:rsidR="006C5154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北基</w:t>
            </w:r>
            <w:proofErr w:type="gramEnd"/>
            <w:r w:rsidR="006C5154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宜花金馬</w:t>
            </w:r>
            <w:r w:rsidR="006C5154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</w:rPr>
              <w:t>分署之補助。</w:t>
            </w:r>
          </w:p>
          <w:p w:rsidR="00A3469A" w:rsidRPr="00063702" w:rsidRDefault="00965500" w:rsidP="00965500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4.參加職前訓練</w:t>
            </w:r>
            <w:proofErr w:type="gramStart"/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期間，</w:t>
            </w:r>
            <w:proofErr w:type="gramEnd"/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接受政府訓練經費補助者（勞保投保證號前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碼數字為</w:t>
            </w:r>
            <w:r w:rsidRPr="00063702"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  <w:t>09</w:t>
            </w:r>
            <w:r w:rsidRPr="00063702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</w:rPr>
              <w:t>訓</w:t>
            </w:r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字保之參訓學員），</w:t>
            </w:r>
            <w:proofErr w:type="gramStart"/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及參訓學員</w:t>
            </w:r>
            <w:proofErr w:type="gramEnd"/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投保狀況檢核表僅為</w:t>
            </w:r>
            <w:r w:rsidRPr="00063702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</w:rPr>
              <w:t>裁減續保</w:t>
            </w:r>
            <w:r w:rsidR="00B31E57" w:rsidRPr="00063702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</w:rPr>
              <w:t>(075)</w:t>
            </w:r>
            <w:r w:rsidRPr="00063702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</w:rPr>
              <w:t>及</w:t>
            </w:r>
            <w:proofErr w:type="gramStart"/>
            <w:r w:rsidRPr="00063702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</w:rPr>
              <w:t>職災續保</w:t>
            </w:r>
            <w:proofErr w:type="gramEnd"/>
            <w:r w:rsidR="00B31E57" w:rsidRPr="00063702">
              <w:rPr>
                <w:rFonts w:asciiTheme="minorEastAsia" w:eastAsiaTheme="minorEastAsia" w:hAnsiTheme="minorEastAsia" w:cs="Arial" w:hint="eastAsia"/>
                <w:b/>
                <w:bCs/>
                <w:color w:val="000000" w:themeColor="text1"/>
              </w:rPr>
              <w:t>(076)</w:t>
            </w:r>
            <w:proofErr w:type="gramStart"/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之參訓學員</w:t>
            </w:r>
            <w:proofErr w:type="gramEnd"/>
            <w:r w:rsidRPr="0006370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，不予補助訓練費用。</w:t>
            </w:r>
          </w:p>
        </w:tc>
      </w:tr>
      <w:tr w:rsidR="00A3469A" w:rsidRPr="00063702" w:rsidTr="00AB7937">
        <w:trPr>
          <w:trHeight w:val="774"/>
        </w:trPr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訓練單位</w:t>
            </w:r>
          </w:p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連絡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專線</w:t>
            </w:r>
          </w:p>
        </w:tc>
        <w:tc>
          <w:tcPr>
            <w:tcW w:w="9497" w:type="dxa"/>
            <w:vAlign w:val="center"/>
          </w:tcPr>
          <w:p w:rsidR="00544CFF" w:rsidRPr="00063702" w:rsidRDefault="00544CFF" w:rsidP="00544CF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【中華系統性創新學會】 聯絡電話：03-5723200#14   聯絡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</w:rPr>
              <w:t>人：</w:t>
            </w: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倪巧玲   </w:t>
            </w:r>
          </w:p>
          <w:p w:rsidR="00A3469A" w:rsidRPr="00063702" w:rsidRDefault="00544CFF" w:rsidP="00544CFF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傳真：03-5723210  電子郵件：service@ssi.org.tw</w:t>
            </w:r>
          </w:p>
        </w:tc>
      </w:tr>
      <w:tr w:rsidR="00A3469A" w:rsidRPr="00063702" w:rsidTr="00AB7937">
        <w:trPr>
          <w:trHeight w:val="1779"/>
        </w:trPr>
        <w:tc>
          <w:tcPr>
            <w:tcW w:w="1355" w:type="dxa"/>
            <w:vAlign w:val="center"/>
          </w:tcPr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補助單位</w:t>
            </w:r>
          </w:p>
          <w:p w:rsidR="00A3469A" w:rsidRPr="00063702" w:rsidRDefault="00A3469A" w:rsidP="00C76EF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</w:rPr>
            </w:pPr>
            <w:r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申訴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專線</w:t>
            </w:r>
          </w:p>
        </w:tc>
        <w:tc>
          <w:tcPr>
            <w:tcW w:w="9497" w:type="dxa"/>
          </w:tcPr>
          <w:p w:rsidR="00A3469A" w:rsidRPr="00063702" w:rsidRDefault="00A3469A" w:rsidP="00C76EFF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</w:rPr>
              <w:t>【</w:t>
            </w:r>
            <w:r w:rsidR="00BE2A50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勞動部勞動力發展署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</w:rPr>
              <w:t>】</w:t>
            </w:r>
          </w:p>
          <w:p w:rsidR="00A3469A" w:rsidRPr="00063702" w:rsidRDefault="00A3469A" w:rsidP="00C76EFF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電話：0800-777888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ab/>
              <w:t>http://www.</w:t>
            </w:r>
            <w:r w:rsidR="00173066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wda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.gov.tw</w:t>
            </w:r>
          </w:p>
          <w:p w:rsidR="00A3469A" w:rsidRPr="00063702" w:rsidRDefault="00A3469A" w:rsidP="00C76EFF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其他課程查詢：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http://tims.etraining.gov.tw/timsonline/index.aspx</w:t>
            </w:r>
          </w:p>
          <w:p w:rsidR="00A3469A" w:rsidRPr="00063702" w:rsidRDefault="00A3469A" w:rsidP="006C5154">
            <w:pPr>
              <w:snapToGrid w:val="0"/>
              <w:spacing w:beforeLines="50" w:before="180" w:line="280" w:lineRule="exac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</w:rPr>
              <w:t>【</w:t>
            </w:r>
            <w:r w:rsidR="00BE2A50" w:rsidRPr="0006370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北基宜花金馬分署</w:t>
            </w:r>
            <w:r w:rsidRPr="00063702">
              <w:rPr>
                <w:rFonts w:asciiTheme="minorEastAsia" w:eastAsiaTheme="minorEastAsia" w:hAnsiTheme="minorEastAsia"/>
                <w:b/>
                <w:color w:val="000000" w:themeColor="text1"/>
              </w:rPr>
              <w:t>】</w:t>
            </w:r>
          </w:p>
          <w:p w:rsidR="00A3469A" w:rsidRPr="00063702" w:rsidRDefault="00A3469A" w:rsidP="00C76EFF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電話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：</w:t>
            </w:r>
            <w:r w:rsidR="00084098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02-89956399分機</w:t>
            </w:r>
            <w:r w:rsidR="00544CFF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1367</w:t>
            </w:r>
            <w:r w:rsidR="006C5154">
              <w:rPr>
                <w:rFonts w:asciiTheme="minorEastAsia" w:eastAsiaTheme="minorEastAsia" w:hAnsiTheme="minorEastAsia" w:hint="eastAsia"/>
                <w:color w:val="000000" w:themeColor="text1"/>
              </w:rPr>
              <w:t>張</w:t>
            </w:r>
            <w:r w:rsidR="00084098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先生</w:t>
            </w:r>
            <w:r w:rsidR="0022669B" w:rsidRPr="00063702">
              <w:rPr>
                <w:rFonts w:asciiTheme="minorEastAsia" w:eastAsiaTheme="minorEastAsia" w:hAnsiTheme="minorEastAsia"/>
                <w:color w:val="000000" w:themeColor="text1"/>
              </w:rPr>
              <w:tab/>
            </w:r>
            <w:r w:rsidR="00785117" w:rsidRPr="00063702">
              <w:rPr>
                <w:rFonts w:asciiTheme="minorEastAsia" w:eastAsiaTheme="minorEastAsia" w:hAnsiTheme="minorEastAsia"/>
                <w:color w:val="000000" w:themeColor="text1"/>
              </w:rPr>
              <w:t>http://</w:t>
            </w:r>
            <w:r w:rsidR="00BE2A50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tkyhkm</w:t>
            </w:r>
            <w:r w:rsidR="00785117" w:rsidRPr="00063702">
              <w:rPr>
                <w:rFonts w:asciiTheme="minorEastAsia" w:eastAsiaTheme="minorEastAsia" w:hAnsiTheme="minorEastAsia"/>
                <w:color w:val="000000" w:themeColor="text1"/>
              </w:rPr>
              <w:t>.</w:t>
            </w:r>
            <w:r w:rsidR="00BE2A50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wda.</w:t>
            </w:r>
            <w:r w:rsidR="00785117" w:rsidRPr="00063702">
              <w:rPr>
                <w:rFonts w:asciiTheme="minorEastAsia" w:eastAsiaTheme="minorEastAsia" w:hAnsiTheme="minorEastAsia"/>
                <w:color w:val="000000" w:themeColor="text1"/>
              </w:rPr>
              <w:t>gov.tw/</w:t>
            </w:r>
          </w:p>
          <w:p w:rsidR="00A3469A" w:rsidRPr="00063702" w:rsidRDefault="00A3469A" w:rsidP="00BE2A50">
            <w:pPr>
              <w:snapToGrid w:val="0"/>
              <w:spacing w:line="28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電子郵件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：</w:t>
            </w:r>
            <w:hyperlink r:id="rId9" w:history="1">
              <w:r w:rsidR="00D86FE4" w:rsidRPr="00063702">
                <w:rPr>
                  <w:rStyle w:val="af0"/>
                  <w:rFonts w:asciiTheme="minorEastAsia" w:eastAsiaTheme="minorEastAsia" w:hAnsiTheme="minorEastAsia" w:hint="eastAsia"/>
                  <w:color w:val="000000" w:themeColor="text1"/>
                </w:rPr>
                <w:t>service2@wda.gov.tw</w:t>
              </w:r>
            </w:hyperlink>
            <w:r w:rsidR="00D86FE4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</w:t>
            </w:r>
            <w:r w:rsidR="0022669B" w:rsidRPr="00063702">
              <w:rPr>
                <w:rFonts w:asciiTheme="minorEastAsia" w:eastAsiaTheme="minorEastAsia" w:hAnsiTheme="minorEastAsia"/>
                <w:color w:val="000000" w:themeColor="text1"/>
              </w:rPr>
              <w:tab/>
            </w:r>
            <w:r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傳真</w:t>
            </w:r>
            <w:r w:rsidRPr="00063702">
              <w:rPr>
                <w:rFonts w:asciiTheme="minorEastAsia" w:eastAsiaTheme="minorEastAsia" w:hAnsiTheme="minorEastAsia"/>
                <w:color w:val="000000" w:themeColor="text1"/>
              </w:rPr>
              <w:t>：</w:t>
            </w:r>
            <w:r w:rsidR="00785117" w:rsidRPr="00063702">
              <w:rPr>
                <w:rFonts w:asciiTheme="minorEastAsia" w:eastAsiaTheme="minorEastAsia" w:hAnsiTheme="minorEastAsia" w:hint="eastAsia"/>
                <w:color w:val="000000" w:themeColor="text1"/>
              </w:rPr>
              <w:t>02-89956378</w:t>
            </w:r>
          </w:p>
        </w:tc>
      </w:tr>
    </w:tbl>
    <w:p w:rsidR="00A3469A" w:rsidRPr="00AB7937" w:rsidRDefault="00A3469A" w:rsidP="00A3469A">
      <w:pPr>
        <w:pStyle w:val="a3"/>
        <w:rPr>
          <w:rFonts w:asciiTheme="minorEastAsia" w:eastAsiaTheme="minorEastAsia" w:hAnsiTheme="minorEastAsia"/>
        </w:rPr>
      </w:pPr>
      <w:bookmarkStart w:id="3" w:name="_Toc333392929"/>
      <w:bookmarkStart w:id="4" w:name="_Toc333394550"/>
      <w:r w:rsidRPr="00AB7937">
        <w:rPr>
          <w:rFonts w:asciiTheme="minorEastAsia" w:eastAsiaTheme="minorEastAsia" w:hAnsiTheme="minorEastAsia"/>
        </w:rPr>
        <w:t>※報名前請務必仔細詳閱以上說明。</w:t>
      </w:r>
      <w:bookmarkEnd w:id="3"/>
      <w:bookmarkEnd w:id="4"/>
    </w:p>
    <w:p w:rsidR="00AB7937" w:rsidRPr="00AB7937" w:rsidRDefault="00AB7937" w:rsidP="00AB7937">
      <w:pPr>
        <w:pStyle w:val="a3"/>
        <w:spacing w:line="276" w:lineRule="auto"/>
        <w:rPr>
          <w:rFonts w:asciiTheme="minorEastAsia" w:eastAsiaTheme="minorEastAsia" w:hAnsiTheme="minorEastAsia"/>
        </w:rPr>
      </w:pPr>
      <w:r w:rsidRPr="00AB7937">
        <w:rPr>
          <w:rFonts w:asciiTheme="minorEastAsia" w:eastAsiaTheme="minorEastAsia" w:hAnsiTheme="minorEastAsia" w:cs="新細明體" w:hint="eastAsia"/>
          <w:color w:val="D20000"/>
          <w:kern w:val="0"/>
        </w:rPr>
        <w:br w:type="page"/>
      </w:r>
      <w:proofErr w:type="gramStart"/>
      <w:r w:rsidRPr="00AB7937">
        <w:rPr>
          <w:rFonts w:asciiTheme="minorEastAsia" w:eastAsiaTheme="minorEastAsia" w:hAnsiTheme="minorEastAsia" w:cs="新細明體" w:hint="eastAsia"/>
          <w:color w:val="D20000"/>
          <w:kern w:val="0"/>
        </w:rPr>
        <w:t>▌</w:t>
      </w:r>
      <w:proofErr w:type="gramEnd"/>
      <w:r w:rsidRPr="00AB7937">
        <w:rPr>
          <w:rFonts w:asciiTheme="minorEastAsia" w:eastAsiaTheme="minorEastAsia" w:hAnsiTheme="minorEastAsia" w:hint="eastAsia"/>
          <w:color w:val="C00000"/>
          <w:spacing w:val="28"/>
        </w:rPr>
        <w:t>報名方式</w:t>
      </w:r>
      <w:r w:rsidRPr="00AB7937">
        <w:rPr>
          <w:rFonts w:asciiTheme="minorEastAsia" w:eastAsiaTheme="minorEastAsia" w:hAnsiTheme="minorEastAsia" w:cs="新細明體" w:hint="eastAsia"/>
          <w:color w:val="D20000"/>
          <w:kern w:val="0"/>
        </w:rPr>
        <w:t xml:space="preserve"> </w:t>
      </w:r>
      <w:proofErr w:type="gramStart"/>
      <w:r w:rsidRPr="00AB7937">
        <w:rPr>
          <w:rFonts w:asciiTheme="minorEastAsia" w:eastAsiaTheme="minorEastAsia" w:hAnsiTheme="minorEastAsia" w:cs="新細明體" w:hint="eastAsia"/>
          <w:color w:val="D20000"/>
          <w:kern w:val="0"/>
        </w:rPr>
        <w:t>▌</w:t>
      </w:r>
      <w:proofErr w:type="gramEnd"/>
    </w:p>
    <w:p w:rsidR="00B21A99" w:rsidRPr="0018360D" w:rsidRDefault="00B21A99" w:rsidP="00B21A99">
      <w:pPr>
        <w:snapToGrid w:val="0"/>
        <w:spacing w:line="276" w:lineRule="auto"/>
        <w:rPr>
          <w:rFonts w:asciiTheme="minorEastAsia" w:eastAsiaTheme="minorEastAsia" w:hAnsiTheme="minorEastAsia"/>
          <w:spacing w:val="-6"/>
        </w:rPr>
      </w:pPr>
      <w:proofErr w:type="gramStart"/>
      <w:r w:rsidRPr="0018360D">
        <w:rPr>
          <w:rFonts w:asciiTheme="minorEastAsia" w:eastAsiaTheme="minorEastAsia" w:hAnsiTheme="minorEastAsia" w:hint="eastAsia"/>
          <w:spacing w:val="-6"/>
        </w:rPr>
        <w:t>採</w:t>
      </w:r>
      <w:proofErr w:type="gramEnd"/>
      <w:r w:rsidRPr="0018360D">
        <w:rPr>
          <w:rFonts w:asciiTheme="minorEastAsia" w:eastAsiaTheme="minorEastAsia" w:hAnsiTheme="minorEastAsia" w:hint="eastAsia"/>
          <w:spacing w:val="-6"/>
        </w:rPr>
        <w:t xml:space="preserve">網路報名  依產業人才投資方案  </w:t>
      </w:r>
      <w:proofErr w:type="gramStart"/>
      <w:r w:rsidRPr="0018360D">
        <w:rPr>
          <w:rFonts w:asciiTheme="minorEastAsia" w:eastAsiaTheme="minorEastAsia" w:hAnsiTheme="minorEastAsia" w:hint="eastAsia"/>
          <w:spacing w:val="-6"/>
        </w:rPr>
        <w:t>線上報名</w:t>
      </w:r>
      <w:proofErr w:type="gramEnd"/>
      <w:r w:rsidRPr="0018360D">
        <w:rPr>
          <w:rFonts w:asciiTheme="minorEastAsia" w:eastAsiaTheme="minorEastAsia" w:hAnsiTheme="minorEastAsia" w:hint="eastAsia"/>
          <w:spacing w:val="-6"/>
        </w:rPr>
        <w:t>序號為錄取原則</w:t>
      </w:r>
    </w:p>
    <w:p w:rsidR="00B21A99" w:rsidRPr="0018360D" w:rsidRDefault="00B21A99" w:rsidP="00B21A99">
      <w:pPr>
        <w:numPr>
          <w:ilvl w:val="0"/>
          <w:numId w:val="3"/>
        </w:numPr>
        <w:snapToGrid w:val="0"/>
        <w:spacing w:line="276" w:lineRule="auto"/>
        <w:rPr>
          <w:rFonts w:asciiTheme="minorEastAsia" w:eastAsiaTheme="minorEastAsia" w:hAnsiTheme="minorEastAsia"/>
          <w:spacing w:val="-6"/>
        </w:rPr>
      </w:pPr>
      <w:r w:rsidRPr="0018360D">
        <w:rPr>
          <w:rFonts w:asciiTheme="minorEastAsia" w:eastAsiaTheme="minorEastAsia" w:hAnsiTheme="minorEastAsia" w:hint="eastAsia"/>
          <w:spacing w:val="-6"/>
        </w:rPr>
        <w:t>請先至台灣就業通：http://www.taiwanjobs.gov.tw/Internet/index/index.aspx 加入會員</w:t>
      </w:r>
    </w:p>
    <w:p w:rsidR="00B21A99" w:rsidRPr="0018360D" w:rsidRDefault="00B21A99" w:rsidP="00B21A99">
      <w:pPr>
        <w:numPr>
          <w:ilvl w:val="0"/>
          <w:numId w:val="3"/>
        </w:numPr>
        <w:snapToGrid w:val="0"/>
        <w:spacing w:line="276" w:lineRule="auto"/>
        <w:rPr>
          <w:rFonts w:asciiTheme="minorEastAsia" w:eastAsiaTheme="minorEastAsia" w:hAnsiTheme="minorEastAsia"/>
          <w:color w:val="FF0000"/>
        </w:rPr>
      </w:pPr>
      <w:r w:rsidRPr="0018360D">
        <w:rPr>
          <w:rFonts w:asciiTheme="minorEastAsia" w:eastAsiaTheme="minorEastAsia" w:hAnsiTheme="minorEastAsia" w:hint="eastAsia"/>
          <w:spacing w:val="-6"/>
        </w:rPr>
        <w:t>再至產業人才投資方案網：http://tims.etraining.gov.tw/timsonline/index.aspx 報名</w:t>
      </w:r>
    </w:p>
    <w:p w:rsidR="00AB7937" w:rsidRPr="00AB7937" w:rsidRDefault="00AB7937" w:rsidP="00AB7937">
      <w:pPr>
        <w:pStyle w:val="a3"/>
        <w:rPr>
          <w:rFonts w:asciiTheme="minorEastAsia" w:eastAsiaTheme="minorEastAsia" w:hAnsiTheme="minorEastAsia"/>
          <w:b/>
          <w:color w:val="808080"/>
        </w:rPr>
      </w:pPr>
      <w:r w:rsidRPr="00AB7937">
        <w:rPr>
          <w:rFonts w:asciiTheme="minorEastAsia" w:eastAsiaTheme="minorEastAsia" w:hAnsiTheme="minorEastAsia"/>
          <w:b/>
          <w:color w:val="808080"/>
        </w:rPr>
        <w:sym w:font="Wingdings 2" w:char="F026"/>
      </w:r>
      <w:r w:rsidRPr="00AB7937">
        <w:rPr>
          <w:rFonts w:asciiTheme="minorEastAsia" w:eastAsiaTheme="minorEastAsia" w:hAnsiTheme="minorEastAsia" w:hint="eastAsia"/>
          <w:b/>
          <w:color w:val="808080"/>
        </w:rPr>
        <w:t>----------------------------------------------------------------------------------------------------------------------------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080"/>
        <w:gridCol w:w="440"/>
        <w:gridCol w:w="734"/>
        <w:gridCol w:w="706"/>
        <w:gridCol w:w="720"/>
        <w:gridCol w:w="720"/>
        <w:gridCol w:w="3600"/>
      </w:tblGrid>
      <w:tr w:rsidR="00D86B1A" w:rsidRPr="00CC18D4" w:rsidTr="001F1206">
        <w:trPr>
          <w:cantSplit/>
          <w:trHeight w:val="340"/>
          <w:jc w:val="center"/>
        </w:trPr>
        <w:tc>
          <w:tcPr>
            <w:tcW w:w="10440" w:type="dxa"/>
            <w:gridSpan w:val="8"/>
            <w:tcBorders>
              <w:top w:val="double" w:sz="2" w:space="0" w:color="642F04"/>
              <w:left w:val="double" w:sz="2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</w:tcPr>
          <w:p w:rsidR="00D86B1A" w:rsidRPr="00CC18D4" w:rsidRDefault="00D86B1A" w:rsidP="001F1206">
            <w:pPr>
              <w:snapToGrid w:val="0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CC18D4">
              <w:rPr>
                <w:rFonts w:ascii="新細明體" w:hAnsi="新細明體" w:hint="eastAsia"/>
                <w:b/>
                <w:color w:val="000000"/>
                <w:spacing w:val="46"/>
                <w:sz w:val="28"/>
                <w:szCs w:val="28"/>
              </w:rPr>
              <w:t>課程名稱：</w:t>
            </w:r>
            <w:r w:rsidRPr="00EC228D">
              <w:rPr>
                <w:rFonts w:ascii="新細明體" w:hAnsi="新細明體" w:hint="eastAsia"/>
                <w:b/>
                <w:color w:val="000000"/>
                <w:spacing w:val="46"/>
                <w:sz w:val="28"/>
                <w:szCs w:val="28"/>
              </w:rPr>
              <w:t>精實六標準差在企業流程創新的應用實務班</w:t>
            </w:r>
          </w:p>
        </w:tc>
      </w:tr>
      <w:tr w:rsidR="00D86B1A" w:rsidRPr="00CC18D4" w:rsidTr="001F1206">
        <w:trPr>
          <w:cantSplit/>
          <w:trHeight w:val="454"/>
          <w:jc w:val="center"/>
        </w:trPr>
        <w:tc>
          <w:tcPr>
            <w:tcW w:w="3960" w:type="dxa"/>
            <w:gridSpan w:val="3"/>
            <w:tcBorders>
              <w:top w:val="double" w:sz="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</w:tcPr>
          <w:p w:rsidR="00D86B1A" w:rsidRPr="00CC18D4" w:rsidRDefault="00D86B1A" w:rsidP="001F120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姓名</w:t>
            </w:r>
            <w:r w:rsidRPr="00CC18D4">
              <w:rPr>
                <w:rFonts w:ascii="新細明體" w:hAnsi="新細明體" w:hint="eastAsia"/>
                <w:color w:val="C00000"/>
                <w:sz w:val="20"/>
                <w:szCs w:val="20"/>
              </w:rPr>
              <w:t>*</w:t>
            </w:r>
            <w:r w:rsidRPr="00CC18D4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</w:tc>
        <w:tc>
          <w:tcPr>
            <w:tcW w:w="2160" w:type="dxa"/>
            <w:gridSpan w:val="3"/>
            <w:tcBorders>
              <w:top w:val="double" w:sz="2" w:space="0" w:color="642F04"/>
              <w:left w:val="single" w:sz="6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</w:tcPr>
          <w:p w:rsidR="00D86B1A" w:rsidRPr="00CC18D4" w:rsidRDefault="00D86B1A" w:rsidP="001F120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性別：</w:t>
            </w:r>
          </w:p>
        </w:tc>
        <w:tc>
          <w:tcPr>
            <w:tcW w:w="4320" w:type="dxa"/>
            <w:gridSpan w:val="2"/>
            <w:tcBorders>
              <w:top w:val="double" w:sz="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</w:tcPr>
          <w:p w:rsidR="00D86B1A" w:rsidRPr="00CC18D4" w:rsidRDefault="00D86B1A" w:rsidP="001F120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服務公司：</w:t>
            </w:r>
          </w:p>
        </w:tc>
      </w:tr>
      <w:tr w:rsidR="00D86B1A" w:rsidRPr="00CC18D4" w:rsidTr="001F1206">
        <w:trPr>
          <w:cantSplit/>
          <w:trHeight w:val="454"/>
          <w:jc w:val="center"/>
        </w:trPr>
        <w:tc>
          <w:tcPr>
            <w:tcW w:w="6120" w:type="dxa"/>
            <w:gridSpan w:val="6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</w:tcPr>
          <w:p w:rsidR="00D86B1A" w:rsidRPr="00CC18D4" w:rsidRDefault="00D86B1A" w:rsidP="001F120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部門及職稱:</w:t>
            </w:r>
          </w:p>
        </w:tc>
        <w:tc>
          <w:tcPr>
            <w:tcW w:w="4320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</w:tcPr>
          <w:p w:rsidR="00D86B1A" w:rsidRPr="00CC18D4" w:rsidRDefault="00D86B1A" w:rsidP="001F120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行動電話</w:t>
            </w:r>
            <w:r w:rsidRPr="00CC18D4">
              <w:rPr>
                <w:rFonts w:ascii="新細明體" w:hAnsi="新細明體" w:hint="eastAsia"/>
                <w:color w:val="C00000"/>
                <w:sz w:val="20"/>
                <w:szCs w:val="20"/>
              </w:rPr>
              <w:t>*:</w:t>
            </w:r>
          </w:p>
        </w:tc>
      </w:tr>
      <w:tr w:rsidR="00D86B1A" w:rsidRPr="00CC18D4" w:rsidTr="001F1206">
        <w:trPr>
          <w:cantSplit/>
          <w:trHeight w:val="454"/>
          <w:jc w:val="center"/>
        </w:trPr>
        <w:tc>
          <w:tcPr>
            <w:tcW w:w="6120" w:type="dxa"/>
            <w:gridSpan w:val="6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</w:tcPr>
          <w:p w:rsidR="00D86B1A" w:rsidRPr="00CC18D4" w:rsidRDefault="00D86B1A" w:rsidP="001F120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電話</w:t>
            </w:r>
            <w:r w:rsidRPr="00CC18D4">
              <w:rPr>
                <w:rFonts w:ascii="新細明體" w:hAnsi="新細明體" w:hint="eastAsia"/>
                <w:color w:val="C00000"/>
                <w:sz w:val="20"/>
                <w:szCs w:val="20"/>
              </w:rPr>
              <w:t>*:</w:t>
            </w:r>
            <w:r w:rsidRPr="00CC18D4">
              <w:rPr>
                <w:rFonts w:ascii="新細明體" w:hAnsi="新細明體" w:hint="eastAsia"/>
                <w:sz w:val="20"/>
                <w:szCs w:val="20"/>
              </w:rPr>
              <w:t xml:space="preserve">　　　　  　　　分機：</w:t>
            </w:r>
          </w:p>
        </w:tc>
        <w:tc>
          <w:tcPr>
            <w:tcW w:w="4320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</w:tcPr>
          <w:p w:rsidR="00D86B1A" w:rsidRPr="00CC18D4" w:rsidRDefault="00D86B1A" w:rsidP="001F120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傳真:</w:t>
            </w:r>
          </w:p>
        </w:tc>
      </w:tr>
      <w:tr w:rsidR="00D86B1A" w:rsidRPr="00CC18D4" w:rsidTr="001F1206">
        <w:trPr>
          <w:cantSplit/>
          <w:trHeight w:val="454"/>
          <w:jc w:val="center"/>
        </w:trPr>
        <w:tc>
          <w:tcPr>
            <w:tcW w:w="6120" w:type="dxa"/>
            <w:gridSpan w:val="6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6" w:space="0" w:color="642F04"/>
            </w:tcBorders>
            <w:shd w:val="clear" w:color="auto" w:fill="F9F3ED"/>
            <w:vAlign w:val="center"/>
          </w:tcPr>
          <w:p w:rsidR="00D86B1A" w:rsidRPr="00CC18D4" w:rsidRDefault="00D86B1A" w:rsidP="001F120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生日</w:t>
            </w:r>
            <w:r w:rsidRPr="00CC18D4">
              <w:rPr>
                <w:rFonts w:ascii="新細明體" w:hAnsi="新細明體" w:hint="eastAsia"/>
                <w:color w:val="C00000"/>
                <w:sz w:val="20"/>
                <w:szCs w:val="20"/>
              </w:rPr>
              <w:t>*</w:t>
            </w:r>
            <w:r w:rsidRPr="00CC18D4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</w:tc>
        <w:tc>
          <w:tcPr>
            <w:tcW w:w="4320" w:type="dxa"/>
            <w:gridSpan w:val="2"/>
            <w:tcBorders>
              <w:top w:val="single" w:sz="12" w:space="0" w:color="642F04"/>
              <w:left w:val="single" w:sz="6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</w:tcPr>
          <w:p w:rsidR="00D86B1A" w:rsidRPr="00CC18D4" w:rsidRDefault="00D86B1A" w:rsidP="001F120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專業科系:</w:t>
            </w:r>
          </w:p>
        </w:tc>
      </w:tr>
      <w:tr w:rsidR="00D86B1A" w:rsidRPr="00CC18D4" w:rsidTr="001F1206">
        <w:trPr>
          <w:cantSplit/>
          <w:trHeight w:val="454"/>
          <w:jc w:val="center"/>
        </w:trPr>
        <w:tc>
          <w:tcPr>
            <w:tcW w:w="6120" w:type="dxa"/>
            <w:gridSpan w:val="6"/>
            <w:tcBorders>
              <w:top w:val="single" w:sz="12" w:space="0" w:color="642F04"/>
              <w:left w:val="double" w:sz="2" w:space="0" w:color="642F04"/>
              <w:bottom w:val="double" w:sz="2" w:space="0" w:color="D20000"/>
              <w:right w:val="single" w:sz="6" w:space="0" w:color="642F04"/>
            </w:tcBorders>
            <w:shd w:val="clear" w:color="auto" w:fill="F9F3ED"/>
            <w:vAlign w:val="center"/>
          </w:tcPr>
          <w:p w:rsidR="00D86B1A" w:rsidRPr="00CC18D4" w:rsidRDefault="00D86B1A" w:rsidP="001F120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地址:□□□</w:t>
            </w:r>
          </w:p>
        </w:tc>
        <w:tc>
          <w:tcPr>
            <w:tcW w:w="4320" w:type="dxa"/>
            <w:gridSpan w:val="2"/>
            <w:tcBorders>
              <w:top w:val="single" w:sz="12" w:space="0" w:color="642F04"/>
              <w:left w:val="single" w:sz="6" w:space="0" w:color="642F04"/>
              <w:bottom w:val="double" w:sz="2" w:space="0" w:color="D20000"/>
              <w:right w:val="double" w:sz="2" w:space="0" w:color="642F04"/>
            </w:tcBorders>
            <w:shd w:val="clear" w:color="auto" w:fill="F9F3ED"/>
            <w:vAlign w:val="center"/>
          </w:tcPr>
          <w:p w:rsidR="00D86B1A" w:rsidRPr="00CC18D4" w:rsidRDefault="00D86B1A" w:rsidP="001F120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E</w:t>
            </w:r>
            <w:r w:rsidRPr="00CC18D4">
              <w:rPr>
                <w:rFonts w:ascii="新細明體" w:hAnsi="新細明體"/>
                <w:sz w:val="20"/>
                <w:szCs w:val="20"/>
              </w:rPr>
              <w:t>-</w:t>
            </w:r>
            <w:r w:rsidRPr="00CC18D4">
              <w:rPr>
                <w:rFonts w:ascii="新細明體" w:hAnsi="新細明體" w:hint="eastAsia"/>
                <w:sz w:val="20"/>
                <w:szCs w:val="20"/>
              </w:rPr>
              <w:t>m</w:t>
            </w:r>
            <w:r w:rsidRPr="00CC18D4">
              <w:rPr>
                <w:rFonts w:ascii="新細明體" w:hAnsi="新細明體"/>
                <w:sz w:val="20"/>
                <w:szCs w:val="20"/>
              </w:rPr>
              <w:t>ail</w:t>
            </w:r>
            <w:r w:rsidRPr="00CC18D4">
              <w:rPr>
                <w:rFonts w:ascii="新細明體" w:hAnsi="新細明體" w:hint="eastAsia"/>
                <w:sz w:val="20"/>
                <w:szCs w:val="20"/>
              </w:rPr>
              <w:t>*:</w:t>
            </w:r>
          </w:p>
        </w:tc>
      </w:tr>
      <w:tr w:rsidR="00D86B1A" w:rsidRPr="00CC18D4" w:rsidTr="001F1206">
        <w:trPr>
          <w:cantSplit/>
          <w:trHeight w:val="454"/>
          <w:jc w:val="center"/>
        </w:trPr>
        <w:tc>
          <w:tcPr>
            <w:tcW w:w="10440" w:type="dxa"/>
            <w:gridSpan w:val="8"/>
            <w:tcBorders>
              <w:top w:val="double" w:sz="2" w:space="0" w:color="D20000"/>
              <w:left w:val="double" w:sz="2" w:space="0" w:color="D20000"/>
              <w:bottom w:val="single" w:sz="12" w:space="0" w:color="642F04"/>
              <w:right w:val="double" w:sz="2" w:space="0" w:color="D20000"/>
            </w:tcBorders>
            <w:shd w:val="clear" w:color="auto" w:fill="FAE4E2"/>
            <w:vAlign w:val="center"/>
          </w:tcPr>
          <w:p w:rsidR="00D86B1A" w:rsidRPr="00CC18D4" w:rsidRDefault="00B21A99" w:rsidP="001F1206">
            <w:pPr>
              <w:snapToGrid w:val="0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AB7937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以下為申請</w:t>
            </w:r>
            <w:r w:rsidRPr="0018360D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產業人才投資方案</w:t>
            </w:r>
            <w:r w:rsidRPr="00AB7937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計畫必須資訊</w:t>
            </w:r>
          </w:p>
        </w:tc>
      </w:tr>
      <w:tr w:rsidR="00D86B1A" w:rsidRPr="00CC18D4" w:rsidTr="001F1206">
        <w:trPr>
          <w:cantSplit/>
          <w:trHeight w:val="454"/>
          <w:jc w:val="center"/>
        </w:trPr>
        <w:tc>
          <w:tcPr>
            <w:tcW w:w="4694" w:type="dxa"/>
            <w:gridSpan w:val="4"/>
            <w:tcBorders>
              <w:top w:val="single" w:sz="12" w:space="0" w:color="642F04"/>
              <w:left w:val="double" w:sz="2" w:space="0" w:color="D20000"/>
              <w:bottom w:val="double" w:sz="2" w:space="0" w:color="D20000"/>
              <w:right w:val="single" w:sz="4" w:space="0" w:color="auto"/>
            </w:tcBorders>
            <w:shd w:val="clear" w:color="auto" w:fill="FAE4E2"/>
            <w:vAlign w:val="center"/>
          </w:tcPr>
          <w:p w:rsidR="00D86B1A" w:rsidRPr="00CC18D4" w:rsidRDefault="00D86B1A" w:rsidP="001F120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  <w:highlight w:val="yellow"/>
              </w:rPr>
              <w:t>勞保證編號</w:t>
            </w:r>
            <w:r w:rsidRPr="00CC18D4">
              <w:rPr>
                <w:rFonts w:ascii="新細明體" w:hAnsi="新細明體" w:hint="eastAsia"/>
                <w:color w:val="C00000"/>
                <w:sz w:val="20"/>
                <w:szCs w:val="20"/>
                <w:highlight w:val="yellow"/>
              </w:rPr>
              <w:t>*</w:t>
            </w:r>
            <w:r w:rsidRPr="00CC18D4">
              <w:rPr>
                <w:rFonts w:ascii="新細明體" w:hAnsi="新細明體" w:hint="eastAsia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746" w:type="dxa"/>
            <w:gridSpan w:val="4"/>
            <w:tcBorders>
              <w:top w:val="single" w:sz="12" w:space="0" w:color="642F04"/>
              <w:left w:val="single" w:sz="4" w:space="0" w:color="auto"/>
              <w:bottom w:val="double" w:sz="2" w:space="0" w:color="D20000"/>
              <w:right w:val="double" w:sz="2" w:space="0" w:color="D20000"/>
            </w:tcBorders>
            <w:shd w:val="clear" w:color="auto" w:fill="FAE4E2"/>
            <w:vAlign w:val="center"/>
          </w:tcPr>
          <w:p w:rsidR="00D86B1A" w:rsidRPr="00CC18D4" w:rsidRDefault="00D86B1A" w:rsidP="001F120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  <w:highlight w:val="yellow"/>
              </w:rPr>
              <w:t>身份證字號</w:t>
            </w:r>
            <w:r w:rsidRPr="00CC18D4">
              <w:rPr>
                <w:rFonts w:ascii="新細明體" w:hAnsi="新細明體" w:hint="eastAsia"/>
                <w:color w:val="C00000"/>
                <w:sz w:val="20"/>
                <w:szCs w:val="20"/>
                <w:highlight w:val="yellow"/>
              </w:rPr>
              <w:t>*</w:t>
            </w:r>
            <w:r w:rsidRPr="00CC18D4">
              <w:rPr>
                <w:rFonts w:ascii="新細明體" w:hAnsi="新細明體" w:hint="eastAsia"/>
                <w:sz w:val="20"/>
                <w:szCs w:val="20"/>
                <w:highlight w:val="yellow"/>
              </w:rPr>
              <w:t>：</w:t>
            </w:r>
            <w:r w:rsidRPr="00CC18D4">
              <w:rPr>
                <w:rFonts w:ascii="新細明體" w:hAnsi="新細明體" w:hint="eastAsia"/>
                <w:sz w:val="20"/>
                <w:szCs w:val="20"/>
              </w:rPr>
              <w:t xml:space="preserve">                         </w:t>
            </w:r>
          </w:p>
        </w:tc>
      </w:tr>
      <w:tr w:rsidR="00D86B1A" w:rsidRPr="00CC18D4" w:rsidTr="001F1206">
        <w:trPr>
          <w:cantSplit/>
          <w:trHeight w:val="340"/>
          <w:jc w:val="center"/>
        </w:trPr>
        <w:tc>
          <w:tcPr>
            <w:tcW w:w="1440" w:type="dxa"/>
            <w:tcBorders>
              <w:top w:val="double" w:sz="2" w:space="0" w:color="D20000"/>
              <w:left w:val="double" w:sz="2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</w:tcPr>
          <w:p w:rsidR="00D86B1A" w:rsidRPr="00CC18D4" w:rsidRDefault="00D86B1A" w:rsidP="001F120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學    歷</w:t>
            </w:r>
          </w:p>
        </w:tc>
        <w:tc>
          <w:tcPr>
            <w:tcW w:w="9000" w:type="dxa"/>
            <w:gridSpan w:val="7"/>
            <w:tcBorders>
              <w:top w:val="double" w:sz="2" w:space="0" w:color="D20000"/>
              <w:left w:val="single" w:sz="8" w:space="0" w:color="642F04"/>
              <w:bottom w:val="single" w:sz="8" w:space="0" w:color="642F04"/>
              <w:right w:val="double" w:sz="2" w:space="0" w:color="642F04"/>
            </w:tcBorders>
            <w:shd w:val="clear" w:color="auto" w:fill="F9F3ED"/>
            <w:vAlign w:val="center"/>
          </w:tcPr>
          <w:p w:rsidR="00D86B1A" w:rsidRPr="00CC18D4" w:rsidRDefault="00D86B1A" w:rsidP="001F120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□博士  □碩士  □大學  □專科  □其他    科系:____________</w:t>
            </w:r>
          </w:p>
        </w:tc>
      </w:tr>
      <w:tr w:rsidR="00D86B1A" w:rsidRPr="00CC18D4" w:rsidTr="00D86B1A">
        <w:trPr>
          <w:cantSplit/>
          <w:trHeight w:val="340"/>
          <w:jc w:val="center"/>
        </w:trPr>
        <w:tc>
          <w:tcPr>
            <w:tcW w:w="1440" w:type="dxa"/>
            <w:tcBorders>
              <w:top w:val="single" w:sz="8" w:space="0" w:color="642F04"/>
              <w:left w:val="double" w:sz="2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</w:tcPr>
          <w:p w:rsidR="00D86B1A" w:rsidRPr="00CC18D4" w:rsidRDefault="00D86B1A" w:rsidP="001F120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□團體報名</w:t>
            </w:r>
          </w:p>
        </w:tc>
        <w:tc>
          <w:tcPr>
            <w:tcW w:w="2080" w:type="dxa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</w:tcPr>
          <w:p w:rsidR="00D86B1A" w:rsidRPr="00CC18D4" w:rsidRDefault="00D86B1A" w:rsidP="001F120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聯絡人姓名：</w:t>
            </w:r>
          </w:p>
        </w:tc>
        <w:tc>
          <w:tcPr>
            <w:tcW w:w="3320" w:type="dxa"/>
            <w:gridSpan w:val="5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single" w:sz="8" w:space="0" w:color="642F04"/>
            </w:tcBorders>
            <w:shd w:val="clear" w:color="auto" w:fill="F9F3ED"/>
            <w:vAlign w:val="center"/>
          </w:tcPr>
          <w:p w:rsidR="00D86B1A" w:rsidRPr="00CC18D4" w:rsidRDefault="00D86B1A" w:rsidP="001F120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電話：</w:t>
            </w:r>
          </w:p>
        </w:tc>
        <w:tc>
          <w:tcPr>
            <w:tcW w:w="3600" w:type="dxa"/>
            <w:tcBorders>
              <w:top w:val="single" w:sz="8" w:space="0" w:color="642F04"/>
              <w:left w:val="single" w:sz="8" w:space="0" w:color="642F04"/>
              <w:bottom w:val="single" w:sz="8" w:space="0" w:color="642F04"/>
              <w:right w:val="double" w:sz="2" w:space="0" w:color="642F04"/>
            </w:tcBorders>
            <w:shd w:val="clear" w:color="auto" w:fill="F0E0D0"/>
            <w:vAlign w:val="center"/>
          </w:tcPr>
          <w:p w:rsidR="00D86B1A" w:rsidRPr="00CC18D4" w:rsidRDefault="00D86B1A" w:rsidP="001F120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E-mail：</w:t>
            </w:r>
          </w:p>
        </w:tc>
      </w:tr>
      <w:tr w:rsidR="00D86B1A" w:rsidRPr="00CC18D4" w:rsidTr="001F1206">
        <w:trPr>
          <w:cantSplit/>
          <w:trHeight w:val="340"/>
          <w:jc w:val="center"/>
        </w:trPr>
        <w:tc>
          <w:tcPr>
            <w:tcW w:w="1440" w:type="dxa"/>
            <w:tcBorders>
              <w:top w:val="single" w:sz="8" w:space="0" w:color="642F04"/>
              <w:left w:val="double" w:sz="2" w:space="0" w:color="642F04"/>
              <w:bottom w:val="single" w:sz="12" w:space="0" w:color="642F04"/>
              <w:right w:val="single" w:sz="8" w:space="0" w:color="642F04"/>
            </w:tcBorders>
            <w:shd w:val="clear" w:color="auto" w:fill="F9F3ED"/>
            <w:vAlign w:val="center"/>
          </w:tcPr>
          <w:p w:rsidR="00D86B1A" w:rsidRPr="00CC18D4" w:rsidRDefault="00D86B1A" w:rsidP="001F120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訊息來源</w:t>
            </w:r>
            <w:r w:rsidRPr="00CC18D4">
              <w:rPr>
                <w:rFonts w:ascii="新細明體" w:hAnsi="新細明體" w:hint="eastAsia"/>
                <w:color w:val="C00000"/>
                <w:sz w:val="20"/>
                <w:szCs w:val="20"/>
              </w:rPr>
              <w:t>*</w:t>
            </w:r>
          </w:p>
        </w:tc>
        <w:tc>
          <w:tcPr>
            <w:tcW w:w="9000" w:type="dxa"/>
            <w:gridSpan w:val="7"/>
            <w:tcBorders>
              <w:top w:val="single" w:sz="8" w:space="0" w:color="642F04"/>
              <w:left w:val="single" w:sz="8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</w:tcPr>
          <w:p w:rsidR="00D86B1A" w:rsidRPr="00CC18D4" w:rsidRDefault="00D86B1A" w:rsidP="001F120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□E-mail □SME網站□SSI網站□104教育網 □1111教育網 □亞太教育網 □台灣教育網</w:t>
            </w:r>
          </w:p>
          <w:p w:rsidR="00D86B1A" w:rsidRPr="00CC18D4" w:rsidRDefault="00D86B1A" w:rsidP="001F120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□yes123□朋友 □其他:________</w:t>
            </w:r>
          </w:p>
        </w:tc>
      </w:tr>
      <w:tr w:rsidR="00D86B1A" w:rsidRPr="00CC18D4" w:rsidTr="001F1206">
        <w:trPr>
          <w:cantSplit/>
          <w:trHeight w:val="1293"/>
          <w:jc w:val="center"/>
        </w:trPr>
        <w:tc>
          <w:tcPr>
            <w:tcW w:w="10440" w:type="dxa"/>
            <w:gridSpan w:val="8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</w:tcPr>
          <w:p w:rsidR="00D86B1A" w:rsidRPr="00CC18D4" w:rsidRDefault="00D86B1A" w:rsidP="001F1206">
            <w:pPr>
              <w:tabs>
                <w:tab w:val="left" w:pos="7920"/>
              </w:tabs>
              <w:snapToGri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繳</w:t>
            </w:r>
            <w:r w:rsidRPr="00CC18D4">
              <w:rPr>
                <w:rFonts w:ascii="新細明體" w:hAnsi="新細明體"/>
                <w:sz w:val="20"/>
                <w:szCs w:val="20"/>
              </w:rPr>
              <w:t>費</w:t>
            </w:r>
            <w:r w:rsidRPr="00CC18D4">
              <w:rPr>
                <w:rFonts w:ascii="新細明體" w:hAnsi="新細明體" w:hint="eastAsia"/>
                <w:sz w:val="20"/>
                <w:szCs w:val="20"/>
              </w:rPr>
              <w:t>方式：</w:t>
            </w:r>
          </w:p>
          <w:p w:rsidR="00D86B1A" w:rsidRPr="00DC058E" w:rsidRDefault="00D86B1A" w:rsidP="001F1206">
            <w:pPr>
              <w:pStyle w:val="5"/>
              <w:spacing w:line="0" w:lineRule="atLeast"/>
              <w:ind w:leftChars="0" w:left="0"/>
              <w:rPr>
                <w:rFonts w:ascii="新細明體" w:hAnsi="新細明體" w:cs="Arial"/>
                <w:b w:val="0"/>
                <w:sz w:val="20"/>
                <w:szCs w:val="20"/>
              </w:rPr>
            </w:pPr>
            <w:r w:rsidRPr="00DC058E">
              <w:rPr>
                <w:rFonts w:ascii="新細明體" w:hAnsi="新細明體" w:cs="Arial" w:hint="eastAsia"/>
                <w:b w:val="0"/>
                <w:sz w:val="20"/>
                <w:szCs w:val="20"/>
              </w:rPr>
              <w:t>□即期支票 　抬頭：中華系統性創新學會（劃線並禁止背書轉讓）</w:t>
            </w:r>
          </w:p>
          <w:p w:rsidR="00D86B1A" w:rsidRPr="00CC18D4" w:rsidRDefault="00D86B1A" w:rsidP="001F1206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◎支票</w:t>
            </w:r>
            <w:proofErr w:type="gramStart"/>
            <w:r w:rsidRPr="00CC18D4">
              <w:rPr>
                <w:rFonts w:ascii="新細明體" w:hAnsi="新細明體" w:hint="eastAsia"/>
                <w:sz w:val="20"/>
                <w:szCs w:val="20"/>
              </w:rPr>
              <w:t>逕</w:t>
            </w:r>
            <w:proofErr w:type="gramEnd"/>
            <w:r w:rsidRPr="00CC18D4">
              <w:rPr>
                <w:rFonts w:ascii="新細明體" w:hAnsi="新細明體" w:hint="eastAsia"/>
                <w:sz w:val="20"/>
                <w:szCs w:val="20"/>
              </w:rPr>
              <w:t>寄：『</w:t>
            </w:r>
            <w:r w:rsidRPr="00CC18D4">
              <w:rPr>
                <w:rFonts w:ascii="新細明體" w:hAnsi="新細明體" w:cs="Tahoma" w:hint="eastAsia"/>
                <w:sz w:val="20"/>
                <w:szCs w:val="20"/>
              </w:rPr>
              <w:t>30071新竹光復路二段352號6樓(清華資訊大樓)</w:t>
            </w:r>
            <w:r w:rsidRPr="00CC18D4">
              <w:rPr>
                <w:rFonts w:ascii="新細明體" w:hAnsi="新細明體" w:hint="eastAsia"/>
                <w:sz w:val="20"/>
                <w:szCs w:val="20"/>
              </w:rPr>
              <w:t xml:space="preserve"> 中華系統性創新學會 啟』</w:t>
            </w:r>
          </w:p>
          <w:p w:rsidR="00D86B1A" w:rsidRPr="00CC18D4" w:rsidRDefault="00D86B1A" w:rsidP="001F1206">
            <w:pPr>
              <w:spacing w:line="0" w:lineRule="atLeast"/>
              <w:rPr>
                <w:rFonts w:ascii="新細明體" w:hAnsi="新細明體" w:cs="Arial"/>
                <w:bCs/>
                <w:sz w:val="20"/>
                <w:szCs w:val="20"/>
              </w:rPr>
            </w:pPr>
            <w:r w:rsidRPr="00CC18D4">
              <w:rPr>
                <w:rFonts w:ascii="新細明體" w:hAnsi="新細明體" w:cs="Arial" w:hint="eastAsia"/>
                <w:bCs/>
                <w:sz w:val="20"/>
                <w:szCs w:val="20"/>
              </w:rPr>
              <w:t>□匯款/ATM</w:t>
            </w:r>
            <w:r w:rsidRPr="00CC18D4">
              <w:rPr>
                <w:rFonts w:ascii="新細明體" w:hAnsi="新細明體" w:cs="Arial"/>
                <w:bCs/>
                <w:sz w:val="20"/>
                <w:szCs w:val="20"/>
              </w:rPr>
              <w:tab/>
              <w:t>銀行</w:t>
            </w:r>
            <w:r w:rsidRPr="00CC18D4">
              <w:rPr>
                <w:rFonts w:ascii="新細明體" w:hAnsi="新細明體" w:cs="Arial" w:hint="eastAsia"/>
                <w:bCs/>
                <w:sz w:val="20"/>
                <w:szCs w:val="20"/>
              </w:rPr>
              <w:t>：兆豐國際商業銀行  竹科新安分行 總行代號 017</w:t>
            </w:r>
          </w:p>
          <w:p w:rsidR="00D86B1A" w:rsidRPr="00CC18D4" w:rsidRDefault="00D86B1A" w:rsidP="001F1206">
            <w:pPr>
              <w:tabs>
                <w:tab w:val="left" w:pos="1481"/>
              </w:tabs>
              <w:spacing w:line="0" w:lineRule="atLeast"/>
              <w:rPr>
                <w:rFonts w:ascii="新細明體" w:hAnsi="新細明體" w:cs="Arial"/>
                <w:sz w:val="20"/>
                <w:szCs w:val="20"/>
              </w:rPr>
            </w:pPr>
            <w:r w:rsidRPr="00CC18D4">
              <w:rPr>
                <w:rFonts w:ascii="新細明體" w:hAnsi="新細明體" w:cs="Arial"/>
                <w:sz w:val="20"/>
                <w:szCs w:val="20"/>
              </w:rPr>
              <w:tab/>
            </w:r>
            <w:r w:rsidRPr="00CC18D4">
              <w:rPr>
                <w:rFonts w:ascii="新細明體" w:hAnsi="新細明體" w:cs="Arial" w:hint="eastAsia"/>
                <w:sz w:val="20"/>
                <w:szCs w:val="20"/>
              </w:rPr>
              <w:t>帳號：</w:t>
            </w:r>
            <w:r w:rsidRPr="00CC18D4">
              <w:rPr>
                <w:rFonts w:ascii="新細明體" w:hAnsi="新細明體" w:cs="Arial"/>
                <w:sz w:val="20"/>
                <w:szCs w:val="20"/>
              </w:rPr>
              <w:t>020-09-10136-1</w:t>
            </w:r>
            <w:r w:rsidRPr="00CC18D4">
              <w:rPr>
                <w:rFonts w:ascii="新細明體" w:hAnsi="新細明體" w:cs="Arial" w:hint="eastAsia"/>
                <w:sz w:val="20"/>
                <w:szCs w:val="20"/>
              </w:rPr>
              <w:t xml:space="preserve">  　戶名：中華系統性創新學會 </w:t>
            </w:r>
          </w:p>
          <w:p w:rsidR="00D86B1A" w:rsidRPr="00CC18D4" w:rsidRDefault="00D86B1A" w:rsidP="001F1206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cs="Arial" w:hint="eastAsia"/>
                <w:sz w:val="20"/>
                <w:szCs w:val="20"/>
              </w:rPr>
              <w:t>◎請將繳費證明(匯款、ATM轉帳單據或支票)，傳真至</w:t>
            </w:r>
            <w:r w:rsidRPr="00CC18D4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Pr="00CC18D4">
              <w:rPr>
                <w:rFonts w:ascii="新細明體" w:hAnsi="新細明體"/>
                <w:sz w:val="20"/>
                <w:szCs w:val="20"/>
              </w:rPr>
              <w:t>03</w:t>
            </w:r>
            <w:r w:rsidRPr="00CC18D4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CC18D4">
              <w:rPr>
                <w:rFonts w:ascii="新細明體" w:hAnsi="新細明體"/>
                <w:sz w:val="20"/>
                <w:szCs w:val="20"/>
              </w:rPr>
              <w:t>572-3210</w:t>
            </w:r>
          </w:p>
        </w:tc>
      </w:tr>
      <w:tr w:rsidR="00D86B1A" w:rsidRPr="00CC18D4" w:rsidTr="001F1206">
        <w:trPr>
          <w:cantSplit/>
          <w:trHeight w:val="225"/>
          <w:jc w:val="center"/>
        </w:trPr>
        <w:tc>
          <w:tcPr>
            <w:tcW w:w="5400" w:type="dxa"/>
            <w:gridSpan w:val="5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8" w:space="0" w:color="auto"/>
            </w:tcBorders>
            <w:shd w:val="clear" w:color="auto" w:fill="F9F3ED"/>
            <w:vAlign w:val="center"/>
          </w:tcPr>
          <w:p w:rsidR="00D86B1A" w:rsidRPr="00CC18D4" w:rsidRDefault="00D86B1A" w:rsidP="001F120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收據抬頭:</w:t>
            </w:r>
          </w:p>
        </w:tc>
        <w:tc>
          <w:tcPr>
            <w:tcW w:w="5040" w:type="dxa"/>
            <w:gridSpan w:val="3"/>
            <w:tcBorders>
              <w:top w:val="single" w:sz="12" w:space="0" w:color="642F04"/>
              <w:left w:val="single" w:sz="8" w:space="0" w:color="auto"/>
              <w:bottom w:val="single" w:sz="12" w:space="0" w:color="642F04"/>
              <w:right w:val="double" w:sz="2" w:space="0" w:color="642F04"/>
            </w:tcBorders>
            <w:shd w:val="clear" w:color="auto" w:fill="F9F3ED"/>
            <w:vAlign w:val="center"/>
          </w:tcPr>
          <w:p w:rsidR="00D86B1A" w:rsidRPr="00DC058E" w:rsidRDefault="00D86B1A" w:rsidP="001F1206">
            <w:pPr>
              <w:pStyle w:val="5"/>
              <w:spacing w:line="240" w:lineRule="auto"/>
              <w:ind w:leftChars="0" w:left="0"/>
              <w:rPr>
                <w:rFonts w:ascii="新細明體" w:hAnsi="新細明體"/>
                <w:b w:val="0"/>
                <w:sz w:val="20"/>
                <w:szCs w:val="20"/>
              </w:rPr>
            </w:pPr>
            <w:r w:rsidRPr="00DC058E">
              <w:rPr>
                <w:rFonts w:ascii="新細明體" w:hAnsi="新細明體" w:hint="eastAsia"/>
                <w:b w:val="0"/>
                <w:sz w:val="20"/>
                <w:szCs w:val="20"/>
              </w:rPr>
              <w:t>統一編號:</w:t>
            </w:r>
          </w:p>
        </w:tc>
      </w:tr>
      <w:tr w:rsidR="00D86B1A" w:rsidRPr="00CC18D4" w:rsidTr="00D86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"/>
          <w:jc w:val="center"/>
        </w:trPr>
        <w:tc>
          <w:tcPr>
            <w:tcW w:w="3520" w:type="dxa"/>
            <w:gridSpan w:val="2"/>
            <w:tcBorders>
              <w:top w:val="single" w:sz="12" w:space="0" w:color="642F04"/>
              <w:left w:val="double" w:sz="2" w:space="0" w:color="642F04"/>
              <w:bottom w:val="single" w:sz="12" w:space="0" w:color="642F04"/>
              <w:right w:val="single" w:sz="4" w:space="0" w:color="auto"/>
            </w:tcBorders>
            <w:shd w:val="clear" w:color="auto" w:fill="F9F3ED"/>
          </w:tcPr>
          <w:p w:rsidR="00D86B1A" w:rsidRPr="00CC18D4" w:rsidRDefault="00D86B1A" w:rsidP="001F120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費用：(費用為一人次價格)</w:t>
            </w:r>
          </w:p>
        </w:tc>
        <w:tc>
          <w:tcPr>
            <w:tcW w:w="6920" w:type="dxa"/>
            <w:gridSpan w:val="6"/>
            <w:tcBorders>
              <w:top w:val="single" w:sz="12" w:space="0" w:color="642F04"/>
              <w:left w:val="single" w:sz="4" w:space="0" w:color="auto"/>
              <w:bottom w:val="single" w:sz="12" w:space="0" w:color="642F04"/>
              <w:right w:val="double" w:sz="2" w:space="0" w:color="642F04"/>
            </w:tcBorders>
            <w:shd w:val="clear" w:color="auto" w:fill="F9F3ED"/>
          </w:tcPr>
          <w:p w:rsidR="00D86B1A" w:rsidRPr="00CC18D4" w:rsidRDefault="00D86B1A" w:rsidP="001F1206">
            <w:pPr>
              <w:snapToGrid w:val="0"/>
              <w:rPr>
                <w:rFonts w:ascii="新細明體" w:hAnsi="新細明體"/>
                <w:b/>
                <w:sz w:val="20"/>
                <w:szCs w:val="20"/>
              </w:rPr>
            </w:pPr>
            <w:r w:rsidRPr="00CC18D4">
              <w:rPr>
                <w:rFonts w:ascii="新細明體" w:hAnsi="新細明體" w:hint="eastAsia"/>
                <w:sz w:val="20"/>
                <w:szCs w:val="20"/>
              </w:rPr>
              <w:t>註冊費</w:t>
            </w:r>
          </w:p>
        </w:tc>
      </w:tr>
      <w:tr w:rsidR="00D86B1A" w:rsidRPr="00CC18D4" w:rsidTr="00D86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93"/>
          <w:jc w:val="center"/>
        </w:trPr>
        <w:tc>
          <w:tcPr>
            <w:tcW w:w="3520" w:type="dxa"/>
            <w:gridSpan w:val="2"/>
            <w:tcBorders>
              <w:top w:val="single" w:sz="12" w:space="0" w:color="642F04"/>
              <w:left w:val="double" w:sz="2" w:space="0" w:color="642F04"/>
              <w:bottom w:val="double" w:sz="2" w:space="0" w:color="642F04"/>
              <w:right w:val="single" w:sz="4" w:space="0" w:color="auto"/>
            </w:tcBorders>
            <w:shd w:val="clear" w:color="auto" w:fill="F9F3ED"/>
            <w:vAlign w:val="center"/>
          </w:tcPr>
          <w:p w:rsidR="00D86B1A" w:rsidRPr="00882336" w:rsidRDefault="00D86B1A" w:rsidP="001F1206">
            <w:pPr>
              <w:snapToGrid w:val="0"/>
              <w:spacing w:line="0" w:lineRule="atLeast"/>
              <w:jc w:val="both"/>
              <w:rPr>
                <w:rFonts w:ascii="新細明體" w:hAnsi="新細明體"/>
                <w:b/>
                <w:bCs/>
                <w:color w:val="111111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111111"/>
                <w:szCs w:val="20"/>
              </w:rPr>
              <w:t>台北</w:t>
            </w:r>
            <w:r w:rsidRPr="00882336">
              <w:rPr>
                <w:rFonts w:ascii="新細明體" w:hAnsi="新細明體" w:hint="eastAsia"/>
                <w:b/>
                <w:bCs/>
                <w:color w:val="111111"/>
                <w:szCs w:val="20"/>
              </w:rPr>
              <w:t>現場</w:t>
            </w:r>
          </w:p>
          <w:p w:rsidR="00D86B1A" w:rsidRPr="00CC18D4" w:rsidRDefault="008E6C11" w:rsidP="008E6C11">
            <w:pPr>
              <w:snapToGrid w:val="0"/>
              <w:spacing w:line="0" w:lineRule="atLeast"/>
              <w:ind w:firstLineChars="50" w:firstLine="120"/>
              <w:jc w:val="both"/>
              <w:rPr>
                <w:rFonts w:ascii="新細明體" w:hAnsi="新細明體"/>
                <w:bCs/>
                <w:color w:val="111111"/>
                <w:sz w:val="20"/>
                <w:szCs w:val="20"/>
              </w:rPr>
            </w:pPr>
            <w:r w:rsidRPr="008E6C11">
              <w:rPr>
                <w:rFonts w:ascii="新細明體" w:hAnsi="新細明體" w:hint="eastAsia"/>
                <w:bCs/>
                <w:color w:val="111111"/>
              </w:rPr>
              <w:t>2015/11/28，11/29，12/5，12/6，12/12</w:t>
            </w:r>
            <w:r>
              <w:rPr>
                <w:rFonts w:ascii="新細明體" w:hAnsi="新細明體" w:hint="eastAsia"/>
                <w:bCs/>
                <w:color w:val="111111"/>
              </w:rPr>
              <w:t xml:space="preserve"> </w:t>
            </w:r>
            <w:r w:rsidR="00D86B1A" w:rsidRPr="00314FC2">
              <w:rPr>
                <w:rFonts w:ascii="新細明體" w:hAnsi="新細明體" w:hint="eastAsia"/>
                <w:bCs/>
                <w:color w:val="111111"/>
              </w:rPr>
              <w:t>(</w:t>
            </w:r>
            <w:r w:rsidR="00D86B1A">
              <w:rPr>
                <w:rFonts w:ascii="新細明體" w:hAnsi="新細明體" w:hint="eastAsia"/>
                <w:bCs/>
                <w:color w:val="111111"/>
              </w:rPr>
              <w:t>六</w:t>
            </w:r>
            <w:r>
              <w:rPr>
                <w:rFonts w:ascii="新細明體" w:hAnsi="新細明體" w:hint="eastAsia"/>
                <w:bCs/>
                <w:color w:val="111111"/>
              </w:rPr>
              <w:t>/日</w:t>
            </w:r>
            <w:r w:rsidR="00D86B1A" w:rsidRPr="00314FC2">
              <w:rPr>
                <w:rFonts w:ascii="新細明體" w:hAnsi="新細明體" w:hint="eastAsia"/>
                <w:bCs/>
                <w:color w:val="111111"/>
              </w:rPr>
              <w:t>08:30~17:30)</w:t>
            </w:r>
          </w:p>
        </w:tc>
        <w:tc>
          <w:tcPr>
            <w:tcW w:w="6920" w:type="dxa"/>
            <w:gridSpan w:val="6"/>
            <w:tcBorders>
              <w:top w:val="single" w:sz="12" w:space="0" w:color="642F04"/>
              <w:left w:val="single" w:sz="4" w:space="0" w:color="auto"/>
              <w:bottom w:val="double" w:sz="2" w:space="0" w:color="642F04"/>
              <w:right w:val="double" w:sz="2" w:space="0" w:color="642F04"/>
            </w:tcBorders>
            <w:shd w:val="clear" w:color="auto" w:fill="F9F3ED"/>
            <w:vAlign w:val="center"/>
          </w:tcPr>
          <w:p w:rsidR="00D86B1A" w:rsidRDefault="00D86B1A" w:rsidP="001F1206">
            <w:pPr>
              <w:widowControl/>
              <w:snapToGrid w:val="0"/>
              <w:spacing w:line="0" w:lineRule="atLeast"/>
              <w:rPr>
                <w:rFonts w:ascii="新細明體" w:hAnsi="新細明體"/>
                <w:b/>
                <w:bCs/>
                <w:color w:val="FF0000"/>
              </w:rPr>
            </w:pPr>
            <w:r w:rsidRPr="00CC18D4">
              <w:rPr>
                <w:rFonts w:ascii="新細明體" w:hAnsi="新細明體" w:hint="eastAsia"/>
                <w:b/>
                <w:bCs/>
                <w:color w:val="FF0000"/>
              </w:rPr>
              <w:t>核定全額費用 □</w:t>
            </w:r>
            <w:r>
              <w:rPr>
                <w:rFonts w:ascii="新細明體" w:hAnsi="新細明體" w:hint="eastAsia"/>
                <w:b/>
                <w:bCs/>
                <w:color w:val="FF0000"/>
              </w:rPr>
              <w:t>$6,810</w:t>
            </w:r>
            <w:r w:rsidRPr="00CC18D4">
              <w:rPr>
                <w:rFonts w:ascii="新細明體" w:hAnsi="新細明體" w:hint="eastAsia"/>
                <w:b/>
                <w:bCs/>
                <w:color w:val="FF0000"/>
              </w:rPr>
              <w:t>元</w:t>
            </w:r>
          </w:p>
          <w:p w:rsidR="00D86B1A" w:rsidRPr="00D85ACB" w:rsidRDefault="00D86B1A" w:rsidP="001F1206">
            <w:pPr>
              <w:widowControl/>
              <w:snapToGrid w:val="0"/>
              <w:spacing w:line="0" w:lineRule="atLeast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D85ACB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補助</w:t>
            </w:r>
            <w:r w:rsidRPr="00D85ACB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80%</w:t>
            </w:r>
            <w:r w:rsidRPr="00D85ACB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（</w:t>
            </w:r>
            <w:r w:rsidRPr="00D85ACB">
              <w:rPr>
                <w:rFonts w:ascii="新細明體" w:hAnsi="新細明體"/>
                <w:color w:val="000000"/>
                <w:sz w:val="20"/>
                <w:szCs w:val="20"/>
              </w:rPr>
              <w:t>特定對象全額</w:t>
            </w:r>
            <w:r w:rsidRPr="00D85ACB">
              <w:rPr>
                <w:rFonts w:ascii="新細明體" w:hAnsi="新細明體" w:hint="eastAsia"/>
                <w:color w:val="000000"/>
                <w:sz w:val="20"/>
                <w:szCs w:val="20"/>
              </w:rPr>
              <w:t>100%）</w:t>
            </w:r>
          </w:p>
          <w:p w:rsidR="00D86B1A" w:rsidRPr="00D86B1A" w:rsidRDefault="00D86B1A" w:rsidP="00D86B1A">
            <w:pPr>
              <w:widowControl/>
              <w:snapToGrid w:val="0"/>
              <w:spacing w:line="320" w:lineRule="exact"/>
              <w:rPr>
                <w:rFonts w:ascii="新細明體" w:hAnsi="新細明體"/>
                <w:bCs/>
                <w:color w:val="FF0000"/>
                <w:sz w:val="20"/>
                <w:szCs w:val="20"/>
              </w:rPr>
            </w:pPr>
            <w:r w:rsidRPr="00D86B1A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（勞動部勞動力發展署北基宜花金馬分署補助$5448，參訓學員自行負擔$1362）</w:t>
            </w:r>
          </w:p>
        </w:tc>
      </w:tr>
    </w:tbl>
    <w:p w:rsidR="00AB7937" w:rsidRPr="00AB7937" w:rsidRDefault="00AB7937" w:rsidP="00AB7937">
      <w:pPr>
        <w:snapToGrid w:val="0"/>
        <w:rPr>
          <w:rFonts w:asciiTheme="minorEastAsia" w:eastAsiaTheme="minorEastAsia" w:hAnsiTheme="minorEastAsia"/>
          <w:b/>
          <w:color w:val="FFFFFF"/>
          <w:sz w:val="20"/>
          <w:szCs w:val="20"/>
        </w:rPr>
      </w:pPr>
    </w:p>
    <w:p w:rsidR="00AB7937" w:rsidRPr="00AB7937" w:rsidRDefault="00AB7937" w:rsidP="00AB7937">
      <w:pPr>
        <w:snapToGrid w:val="0"/>
        <w:ind w:firstLineChars="50" w:firstLine="100"/>
        <w:rPr>
          <w:rFonts w:asciiTheme="minorEastAsia" w:eastAsiaTheme="minorEastAsia" w:hAnsiTheme="minorEastAsia"/>
          <w:b/>
          <w:color w:val="FFFFFF"/>
          <w:sz w:val="20"/>
          <w:szCs w:val="20"/>
        </w:rPr>
      </w:pPr>
      <w:r w:rsidRPr="00AB7937">
        <w:rPr>
          <w:rFonts w:asciiTheme="minorEastAsia" w:eastAsiaTheme="minorEastAsia" w:hAnsiTheme="minorEastAsia" w:hint="eastAsia"/>
          <w:b/>
          <w:color w:val="FFFFFF"/>
          <w:sz w:val="20"/>
          <w:szCs w:val="20"/>
          <w:highlight w:val="black"/>
        </w:rPr>
        <w:t>注意事項</w:t>
      </w:r>
    </w:p>
    <w:p w:rsidR="00460C4A" w:rsidRDefault="00460C4A" w:rsidP="00460C4A">
      <w:pPr>
        <w:snapToGrid w:val="0"/>
        <w:ind w:firstLineChars="50" w:firstLine="1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0.本系列課程</w:t>
      </w:r>
      <w:r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已通過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.符合資格學員享80%高額補助（符合特殊資格100％）。</w:t>
      </w:r>
    </w:p>
    <w:p w:rsidR="00460C4A" w:rsidRDefault="00460C4A" w:rsidP="00460C4A">
      <w:pPr>
        <w:snapToGrid w:val="0"/>
        <w:ind w:firstLineChars="50" w:firstLine="1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1.自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102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年度起 報名錄取依</w:t>
      </w:r>
      <w:r>
        <w:rPr>
          <w:rFonts w:asciiTheme="minorEastAsia" w:eastAsiaTheme="minorEastAsia" w:hAnsiTheme="minorEastAsia" w:hint="eastAsia"/>
          <w:color w:val="000000" w:themeColor="text1"/>
          <w:spacing w:val="-6"/>
          <w:sz w:val="20"/>
          <w:szCs w:val="20"/>
        </w:rPr>
        <w:t xml:space="preserve">產業人才投資方案網 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報名並完成課程繳費順序優先錄取。</w:t>
      </w:r>
    </w:p>
    <w:p w:rsidR="00460C4A" w:rsidRDefault="00460C4A" w:rsidP="00460C4A">
      <w:pPr>
        <w:snapToGrid w:val="0"/>
        <w:ind w:firstLineChars="50" w:firstLine="100"/>
        <w:jc w:val="both"/>
        <w:rPr>
          <w:rFonts w:asciiTheme="minorEastAsia" w:eastAsiaTheme="minorEastAsia" w:hAnsiTheme="minorEastAsia" w:cs="Tahom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2.費用含教材講義費用。</w:t>
      </w:r>
      <w:r>
        <w:rPr>
          <w:rFonts w:asciiTheme="minorEastAsia" w:eastAsiaTheme="minorEastAsia" w:hAnsiTheme="minorEastAsia" w:cs="Tahoma" w:hint="eastAsia"/>
          <w:color w:val="000000" w:themeColor="text1"/>
          <w:sz w:val="20"/>
          <w:szCs w:val="20"/>
        </w:rPr>
        <w:t>不含午餐費用，學會可替學員代訂午餐。</w:t>
      </w:r>
    </w:p>
    <w:p w:rsidR="00460C4A" w:rsidRDefault="00460C4A" w:rsidP="00460C4A">
      <w:pPr>
        <w:snapToGrid w:val="0"/>
        <w:ind w:firstLineChars="50" w:firstLine="1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3. *項目 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務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請填寫以利行前通知或有臨時注意事項時聯絡。</w:t>
      </w:r>
    </w:p>
    <w:p w:rsidR="00460C4A" w:rsidRDefault="00460C4A" w:rsidP="00460C4A">
      <w:pPr>
        <w:snapToGrid w:val="0"/>
        <w:ind w:firstLineChars="50" w:firstLine="1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4.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團報時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每人仍需填一份資料，並加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註團報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聯絡人聯絡資料。</w:t>
      </w:r>
    </w:p>
    <w:p w:rsidR="00460C4A" w:rsidRDefault="00460C4A" w:rsidP="00460C4A">
      <w:pPr>
        <w:snapToGrid w:val="0"/>
        <w:ind w:leftChars="42" w:left="219" w:hangingChars="59" w:hanging="118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5.依產業人才投資計畫，學員符合補助條件並準時繳交相關文件，需先繳納全額培訓費用。上課出席率達3/4以上，補助學員80%學費（符合特殊資格100％）。</w:t>
      </w:r>
    </w:p>
    <w:p w:rsidR="00460C4A" w:rsidRDefault="00460C4A" w:rsidP="00460C4A">
      <w:pPr>
        <w:snapToGrid w:val="0"/>
        <w:ind w:firstLineChars="50" w:firstLine="1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6.若遇不可預測之突發因素，聯合教育訓練中心保有相關課程時間調整及講師之變動權。資料更新詳見聯合教育訓練中心(</w:t>
      </w:r>
      <w:hyperlink r:id="rId10" w:history="1">
        <w:r>
          <w:rPr>
            <w:rStyle w:val="af0"/>
            <w:rFonts w:asciiTheme="minorEastAsia" w:eastAsiaTheme="minorEastAsia" w:hAnsiTheme="minorEastAsia" w:hint="eastAsia"/>
            <w:color w:val="000000" w:themeColor="text1"/>
            <w:sz w:val="20"/>
            <w:szCs w:val="20"/>
          </w:rPr>
          <w:t>www.ssi.org.tw</w:t>
        </w:r>
      </w:hyperlink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)網頁。</w:t>
      </w:r>
    </w:p>
    <w:p w:rsidR="00AB7937" w:rsidRPr="00460C4A" w:rsidRDefault="00AB7937" w:rsidP="00460C4A">
      <w:pPr>
        <w:snapToGrid w:val="0"/>
        <w:ind w:firstLineChars="50" w:firstLine="120"/>
        <w:rPr>
          <w:rFonts w:asciiTheme="minorEastAsia" w:eastAsiaTheme="minorEastAsia" w:hAnsiTheme="minorEastAsia"/>
        </w:rPr>
      </w:pPr>
    </w:p>
    <w:sectPr w:rsidR="00AB7937" w:rsidRPr="00460C4A" w:rsidSect="00AB79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FAFAD7" w15:done="0"/>
  <w15:commentEx w15:paraId="5A408661" w15:done="0"/>
  <w15:commentEx w15:paraId="78700AA1" w15:done="0"/>
  <w15:commentEx w15:paraId="7D54C90E" w15:done="0"/>
  <w15:commentEx w15:paraId="38B226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37" w:rsidRDefault="00AB7937" w:rsidP="00D86FE4">
      <w:r>
        <w:separator/>
      </w:r>
    </w:p>
  </w:endnote>
  <w:endnote w:type="continuationSeparator" w:id="0">
    <w:p w:rsidR="00AB7937" w:rsidRDefault="00AB7937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37" w:rsidRDefault="00AB7937" w:rsidP="00D86FE4">
      <w:r>
        <w:separator/>
      </w:r>
    </w:p>
  </w:footnote>
  <w:footnote w:type="continuationSeparator" w:id="0">
    <w:p w:rsidR="00AB7937" w:rsidRDefault="00AB7937" w:rsidP="00D8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">
    <w:nsid w:val="526522C7"/>
    <w:multiLevelType w:val="hybridMultilevel"/>
    <w:tmpl w:val="EEEE9FD6"/>
    <w:lvl w:ilvl="0" w:tplc="76E0083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69A"/>
    <w:rsid w:val="00045B6D"/>
    <w:rsid w:val="00056E2C"/>
    <w:rsid w:val="00063702"/>
    <w:rsid w:val="00084098"/>
    <w:rsid w:val="00173066"/>
    <w:rsid w:val="00193692"/>
    <w:rsid w:val="001F4D27"/>
    <w:rsid w:val="002039BD"/>
    <w:rsid w:val="0022669B"/>
    <w:rsid w:val="00242658"/>
    <w:rsid w:val="002C5620"/>
    <w:rsid w:val="003225DD"/>
    <w:rsid w:val="00373A20"/>
    <w:rsid w:val="00460C4A"/>
    <w:rsid w:val="004B65D3"/>
    <w:rsid w:val="004D775B"/>
    <w:rsid w:val="00544CFF"/>
    <w:rsid w:val="00564B28"/>
    <w:rsid w:val="00591B6A"/>
    <w:rsid w:val="005C1675"/>
    <w:rsid w:val="006A107F"/>
    <w:rsid w:val="006C5154"/>
    <w:rsid w:val="00785117"/>
    <w:rsid w:val="00856263"/>
    <w:rsid w:val="008D4322"/>
    <w:rsid w:val="008E6C11"/>
    <w:rsid w:val="00946F34"/>
    <w:rsid w:val="00965500"/>
    <w:rsid w:val="00A3469A"/>
    <w:rsid w:val="00A74A53"/>
    <w:rsid w:val="00AB7937"/>
    <w:rsid w:val="00B21A99"/>
    <w:rsid w:val="00B31E57"/>
    <w:rsid w:val="00BB2C34"/>
    <w:rsid w:val="00BE2A50"/>
    <w:rsid w:val="00C50D64"/>
    <w:rsid w:val="00C76EFF"/>
    <w:rsid w:val="00D83F0F"/>
    <w:rsid w:val="00D86B1A"/>
    <w:rsid w:val="00D86FE4"/>
    <w:rsid w:val="00E14886"/>
    <w:rsid w:val="00E23251"/>
    <w:rsid w:val="00E35E9F"/>
    <w:rsid w:val="00E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me-edu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vice2@w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A160-3CB4-4C4A-AFF7-B2EC8ED7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AICI-09</cp:lastModifiedBy>
  <cp:revision>3</cp:revision>
  <dcterms:created xsi:type="dcterms:W3CDTF">2015-06-02T09:13:00Z</dcterms:created>
  <dcterms:modified xsi:type="dcterms:W3CDTF">2015-06-02T09:19:00Z</dcterms:modified>
</cp:coreProperties>
</file>