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D2" w:rsidRPr="00AE292B" w:rsidRDefault="00F001D2" w:rsidP="00AE292B">
      <w:pPr>
        <w:jc w:val="center"/>
        <w:rPr>
          <w:rFonts w:asciiTheme="minorHAnsi" w:eastAsia="微軟正黑體" w:hAnsiTheme="minorHAnsi" w:cstheme="minorHAnsi"/>
          <w:b/>
          <w:bCs/>
          <w:kern w:val="2"/>
          <w:sz w:val="44"/>
          <w:szCs w:val="44"/>
        </w:rPr>
      </w:pPr>
      <w:r w:rsidRPr="00AE292B">
        <w:rPr>
          <w:rFonts w:asciiTheme="minorHAnsi" w:eastAsia="微軟正黑體" w:hAnsiTheme="minorHAnsi" w:cstheme="minorHAnsi" w:hint="eastAsia"/>
          <w:b/>
          <w:bCs/>
          <w:kern w:val="2"/>
          <w:sz w:val="44"/>
          <w:szCs w:val="44"/>
        </w:rPr>
        <w:t>成為專利高手的武功</w:t>
      </w:r>
      <w:proofErr w:type="gramStart"/>
      <w:r w:rsidRPr="00AE292B">
        <w:rPr>
          <w:rFonts w:asciiTheme="minorHAnsi" w:eastAsia="微軟正黑體" w:hAnsiTheme="minorHAnsi" w:cstheme="minorHAnsi" w:hint="eastAsia"/>
          <w:b/>
          <w:bCs/>
          <w:kern w:val="2"/>
          <w:sz w:val="44"/>
          <w:szCs w:val="44"/>
        </w:rPr>
        <w:t>祕笈</w:t>
      </w:r>
      <w:proofErr w:type="gramEnd"/>
      <w:r w:rsidRPr="00AE292B">
        <w:rPr>
          <w:rFonts w:asciiTheme="minorHAnsi" w:eastAsia="微軟正黑體" w:hAnsiTheme="minorHAnsi" w:cstheme="minorHAnsi" w:hint="eastAsia"/>
          <w:b/>
          <w:bCs/>
          <w:kern w:val="2"/>
          <w:sz w:val="44"/>
          <w:szCs w:val="44"/>
        </w:rPr>
        <w:t xml:space="preserve">  </w:t>
      </w:r>
      <w:r w:rsidRPr="00AE292B">
        <w:rPr>
          <w:rFonts w:asciiTheme="minorHAnsi" w:eastAsia="微軟正黑體" w:hAnsiTheme="minorHAnsi" w:cstheme="minorHAnsi" w:hint="eastAsia"/>
          <w:b/>
          <w:bCs/>
          <w:kern w:val="2"/>
          <w:sz w:val="44"/>
          <w:szCs w:val="44"/>
        </w:rPr>
        <w:t>國際創新大師親自傳授</w:t>
      </w:r>
    </w:p>
    <w:p w:rsidR="00F001D2" w:rsidRPr="00AE292B" w:rsidRDefault="00F001D2" w:rsidP="00AE292B">
      <w:pPr>
        <w:spacing w:line="400" w:lineRule="exact"/>
        <w:jc w:val="center"/>
        <w:rPr>
          <w:rFonts w:asciiTheme="minorHAnsi" w:eastAsia="微軟正黑體" w:hAnsiTheme="minorHAnsi" w:cstheme="minorHAnsi"/>
          <w:b/>
          <w:color w:val="C00000"/>
          <w:kern w:val="2"/>
          <w:sz w:val="32"/>
          <w:szCs w:val="32"/>
        </w:rPr>
      </w:pPr>
      <w:r w:rsidRPr="00AE292B">
        <w:rPr>
          <w:rFonts w:asciiTheme="minorHAnsi" w:eastAsia="微軟正黑體" w:hAnsiTheme="minorHAnsi" w:cstheme="minorHAnsi" w:hint="eastAsia"/>
          <w:b/>
          <w:color w:val="C00000"/>
          <w:kern w:val="2"/>
          <w:sz w:val="32"/>
          <w:szCs w:val="32"/>
        </w:rPr>
        <w:t>藉由</w:t>
      </w:r>
      <w:r w:rsidRPr="00AE292B">
        <w:rPr>
          <w:rFonts w:asciiTheme="minorHAnsi" w:eastAsia="微軟正黑體" w:hAnsiTheme="minorHAnsi" w:cstheme="minorHAnsi"/>
          <w:b/>
          <w:color w:val="C00000"/>
          <w:kern w:val="2"/>
          <w:sz w:val="32"/>
          <w:szCs w:val="32"/>
        </w:rPr>
        <w:t>專利評估</w:t>
      </w:r>
      <w:r w:rsidRPr="00AE292B">
        <w:rPr>
          <w:rFonts w:asciiTheme="minorHAnsi" w:eastAsia="微軟正黑體" w:hAnsiTheme="minorHAnsi" w:cstheme="minorHAnsi" w:hint="eastAsia"/>
          <w:b/>
          <w:color w:val="C00000"/>
          <w:kern w:val="2"/>
          <w:sz w:val="32"/>
          <w:szCs w:val="32"/>
        </w:rPr>
        <w:t>、</w:t>
      </w:r>
      <w:r w:rsidRPr="00AE292B">
        <w:rPr>
          <w:rFonts w:asciiTheme="minorHAnsi" w:eastAsia="微軟正黑體" w:hAnsiTheme="minorHAnsi" w:cstheme="minorHAnsi"/>
          <w:b/>
          <w:color w:val="C00000"/>
          <w:kern w:val="2"/>
          <w:sz w:val="32"/>
          <w:szCs w:val="32"/>
        </w:rPr>
        <w:t>迴避、強化</w:t>
      </w:r>
      <w:r w:rsidRPr="00AE292B">
        <w:rPr>
          <w:rFonts w:asciiTheme="minorHAnsi" w:eastAsia="微軟正黑體" w:hAnsiTheme="minorHAnsi" w:cstheme="minorHAnsi" w:hint="eastAsia"/>
          <w:b/>
          <w:color w:val="C00000"/>
          <w:kern w:val="2"/>
          <w:sz w:val="32"/>
          <w:szCs w:val="32"/>
        </w:rPr>
        <w:t xml:space="preserve">  </w:t>
      </w:r>
      <w:r w:rsidRPr="00AE292B">
        <w:rPr>
          <w:rFonts w:asciiTheme="minorHAnsi" w:eastAsia="微軟正黑體" w:hAnsiTheme="minorHAnsi" w:cstheme="minorHAnsi" w:hint="eastAsia"/>
          <w:b/>
          <w:color w:val="C00000"/>
          <w:kern w:val="2"/>
          <w:sz w:val="32"/>
          <w:szCs w:val="32"/>
        </w:rPr>
        <w:t>打造創新思維，維護智慧財產</w:t>
      </w:r>
    </w:p>
    <w:p w:rsidR="00F001D2" w:rsidRDefault="00F001D2" w:rsidP="001743BA">
      <w:pPr>
        <w:spacing w:line="400" w:lineRule="exact"/>
        <w:rPr>
          <w:rFonts w:asciiTheme="minorHAnsi" w:eastAsia="微軟正黑體" w:hAnsiTheme="minorHAnsi" w:cstheme="minorHAnsi"/>
          <w:b/>
          <w:sz w:val="32"/>
          <w:szCs w:val="32"/>
        </w:rPr>
      </w:pPr>
    </w:p>
    <w:p w:rsidR="002A027F" w:rsidRPr="00BA29A6" w:rsidRDefault="002A027F" w:rsidP="00BA29A6">
      <w:pPr>
        <w:pStyle w:val="Web"/>
        <w:spacing w:before="30" w:beforeAutospacing="0" w:after="30" w:afterAutospacing="0" w:line="400" w:lineRule="exact"/>
        <w:outlineLvl w:val="0"/>
        <w:rPr>
          <w:rFonts w:asciiTheme="minorHAnsi" w:eastAsia="微軟正黑體" w:hAnsiTheme="minorHAnsi" w:cstheme="minorHAnsi"/>
          <w:bCs/>
          <w:kern w:val="52"/>
          <w:sz w:val="28"/>
          <w:szCs w:val="28"/>
        </w:rPr>
      </w:pPr>
      <w:r w:rsidRPr="00BA29A6">
        <w:rPr>
          <w:rFonts w:asciiTheme="minorHAnsi" w:eastAsia="微軟正黑體" w:hAnsiTheme="minorHAnsi" w:cstheme="minorHAnsi"/>
          <w:bCs/>
          <w:kern w:val="52"/>
          <w:sz w:val="28"/>
          <w:szCs w:val="28"/>
        </w:rPr>
        <w:t>課程起源</w:t>
      </w:r>
    </w:p>
    <w:p w:rsidR="00114F6C" w:rsidRPr="00114F6C" w:rsidRDefault="002A027F" w:rsidP="00114F6C">
      <w:pPr>
        <w:spacing w:line="400" w:lineRule="exact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台灣每年付國外公司專利授權費總額超過</w:t>
      </w:r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1,000</w:t>
      </w:r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億台幣，這個錢</w:t>
      </w:r>
      <w:r w:rsidR="00114F6C">
        <w:rPr>
          <w:rFonts w:asciiTheme="minorHAnsi" w:eastAsia="微軟正黑體" w:hAnsiTheme="minorHAnsi" w:cstheme="minorHAnsi" w:hint="eastAsia"/>
          <w:color w:val="1B1B1B"/>
          <w:sz w:val="22"/>
          <w:szCs w:val="22"/>
        </w:rPr>
        <w:t>其實</w:t>
      </w:r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是可以省下來的，甚至經由有系統的專利迴避、強化、保護、和再設計，是有機會產生更好的專利來收取權利金。而專利是智慧財產的一部分，也應是公司創新卓越甚至競爭生存的關鍵策略重要的一環。本課程敦請國際系統化創新大師</w:t>
      </w:r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 xml:space="preserve"> </w:t>
      </w:r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英國</w:t>
      </w:r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 xml:space="preserve"> Darrell Mann </w:t>
      </w:r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運用</w:t>
      </w:r>
      <w:proofErr w:type="gramStart"/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萃</w:t>
      </w:r>
      <w:proofErr w:type="gramEnd"/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智</w:t>
      </w:r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(TRIZ)</w:t>
      </w:r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與其他最先進的系統化創新工具來上專利迴避、強化、評估與組織智財策略，從技術面的專利迴避與強化，到管理面的專利</w:t>
      </w:r>
      <w:proofErr w:type="gramStart"/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鑑</w:t>
      </w:r>
      <w:proofErr w:type="gramEnd"/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價、未來價值</w:t>
      </w:r>
      <w:r w:rsidR="00114F6C">
        <w:rPr>
          <w:rFonts w:asciiTheme="minorHAnsi" w:eastAsia="微軟正黑體" w:hAnsiTheme="minorHAnsi" w:cstheme="minorHAnsi"/>
          <w:color w:val="1B1B1B"/>
          <w:sz w:val="22"/>
          <w:szCs w:val="22"/>
        </w:rPr>
        <w:t>預測，到策略面的公司智財策略和創新能力評估，一氣呵成，環環相扣</w:t>
      </w:r>
      <w:r w:rsidR="00114F6C">
        <w:rPr>
          <w:rFonts w:asciiTheme="minorHAnsi" w:eastAsia="微軟正黑體" w:hAnsiTheme="minorHAnsi" w:cstheme="minorHAnsi" w:hint="eastAsia"/>
          <w:color w:val="1B1B1B"/>
          <w:sz w:val="22"/>
          <w:szCs w:val="22"/>
        </w:rPr>
        <w:t>；以及敦請</w:t>
      </w:r>
      <w:r w:rsidR="00114F6C"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全世界擁有最多專利之華裔發明家</w:t>
      </w:r>
      <w:r w:rsidR="00AE292B">
        <w:rPr>
          <w:rFonts w:asciiTheme="minorHAnsi" w:eastAsia="微軟正黑體" w:hAnsiTheme="minorHAnsi" w:cstheme="minorHAnsi" w:hint="eastAsia"/>
          <w:color w:val="1B1B1B"/>
          <w:sz w:val="22"/>
          <w:szCs w:val="22"/>
        </w:rPr>
        <w:t xml:space="preserve"> </w:t>
      </w:r>
      <w:proofErr w:type="gramStart"/>
      <w:r w:rsidR="00114F6C" w:rsidRPr="00114F6C">
        <w:rPr>
          <w:rFonts w:asciiTheme="minorHAnsi" w:eastAsia="微軟正黑體" w:hAnsiTheme="minorHAnsi" w:cstheme="minorHAnsi"/>
          <w:color w:val="1B1B1B"/>
          <w:sz w:val="22"/>
          <w:szCs w:val="22"/>
        </w:rPr>
        <w:t>許履塵</w:t>
      </w:r>
      <w:proofErr w:type="gramEnd"/>
      <w:r w:rsidR="00AE292B">
        <w:rPr>
          <w:rFonts w:asciiTheme="minorHAnsi" w:eastAsia="微軟正黑體" w:hAnsiTheme="minorHAnsi" w:cstheme="minorHAnsi" w:hint="eastAsia"/>
          <w:color w:val="1B1B1B"/>
          <w:sz w:val="22"/>
          <w:szCs w:val="22"/>
        </w:rPr>
        <w:t xml:space="preserve"> </w:t>
      </w:r>
      <w:r w:rsidR="00114F6C" w:rsidRPr="00114F6C">
        <w:rPr>
          <w:rFonts w:asciiTheme="minorHAnsi" w:eastAsia="微軟正黑體" w:hAnsiTheme="minorHAnsi" w:cstheme="minorHAnsi"/>
          <w:color w:val="1B1B1B"/>
          <w:sz w:val="22"/>
          <w:szCs w:val="22"/>
        </w:rPr>
        <w:t>先生</w:t>
      </w:r>
      <w:r w:rsidR="00114F6C">
        <w:rPr>
          <w:rFonts w:asciiTheme="minorHAnsi" w:eastAsia="微軟正黑體" w:hAnsiTheme="minorHAnsi" w:cstheme="minorHAnsi" w:hint="eastAsia"/>
          <w:color w:val="1B1B1B"/>
          <w:sz w:val="22"/>
          <w:szCs w:val="22"/>
        </w:rPr>
        <w:t>教導如何產出高品質、高價值</w:t>
      </w:r>
      <w:r w:rsidR="00F5246F">
        <w:rPr>
          <w:rFonts w:asciiTheme="minorHAnsi" w:eastAsia="微軟正黑體" w:hAnsiTheme="minorHAnsi" w:cstheme="minorHAnsi" w:hint="eastAsia"/>
          <w:color w:val="1B1B1B"/>
          <w:sz w:val="22"/>
          <w:szCs w:val="22"/>
        </w:rPr>
        <w:t>專利</w:t>
      </w:r>
      <w:r w:rsidR="00114F6C">
        <w:rPr>
          <w:rFonts w:asciiTheme="minorHAnsi" w:eastAsia="微軟正黑體" w:hAnsiTheme="minorHAnsi" w:cstheme="minorHAnsi" w:hint="eastAsia"/>
          <w:color w:val="1B1B1B"/>
          <w:sz w:val="22"/>
          <w:szCs w:val="22"/>
        </w:rPr>
        <w:t>，讓辛苦研究發明的成果效果最大化，使</w:t>
      </w:r>
      <w:r w:rsidR="00114F6C" w:rsidRPr="00114F6C">
        <w:rPr>
          <w:rFonts w:asciiTheme="minorHAnsi" w:eastAsia="微軟正黑體" w:hAnsiTheme="minorHAnsi" w:cstheme="minorHAnsi"/>
          <w:color w:val="1B1B1B"/>
          <w:sz w:val="22"/>
          <w:szCs w:val="22"/>
        </w:rPr>
        <w:t>從專利權利金支付者到收受者的智財策略</w:t>
      </w:r>
      <w:proofErr w:type="gramStart"/>
      <w:r w:rsidR="00114F6C" w:rsidRPr="00114F6C">
        <w:rPr>
          <w:rFonts w:asciiTheme="minorHAnsi" w:eastAsia="微軟正黑體" w:hAnsiTheme="minorHAnsi" w:cstheme="minorHAnsi"/>
          <w:color w:val="1B1B1B"/>
          <w:sz w:val="22"/>
          <w:szCs w:val="22"/>
        </w:rPr>
        <w:t>與策術</w:t>
      </w:r>
      <w:proofErr w:type="gramEnd"/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。</w:t>
      </w:r>
    </w:p>
    <w:p w:rsidR="009E441C" w:rsidRDefault="009E441C" w:rsidP="009E441C">
      <w:pPr>
        <w:pStyle w:val="Web"/>
        <w:spacing w:before="0" w:beforeAutospacing="0" w:after="0" w:afterAutospacing="0" w:line="400" w:lineRule="exact"/>
        <w:outlineLvl w:val="0"/>
        <w:rPr>
          <w:rFonts w:asciiTheme="minorHAnsi" w:eastAsia="微軟正黑體" w:hAnsiTheme="minorHAnsi" w:cstheme="minorHAnsi"/>
          <w:bCs/>
          <w:kern w:val="52"/>
          <w:sz w:val="28"/>
          <w:szCs w:val="28"/>
        </w:rPr>
      </w:pPr>
    </w:p>
    <w:p w:rsidR="002A027F" w:rsidRPr="00BA29A6" w:rsidRDefault="002A027F" w:rsidP="009E441C">
      <w:pPr>
        <w:pStyle w:val="Web"/>
        <w:spacing w:before="0" w:beforeAutospacing="0" w:after="0" w:afterAutospacing="0" w:line="400" w:lineRule="exact"/>
        <w:outlineLvl w:val="0"/>
        <w:rPr>
          <w:rFonts w:asciiTheme="minorHAnsi" w:eastAsia="微軟正黑體" w:hAnsiTheme="minorHAnsi" w:cstheme="minorHAnsi"/>
          <w:bCs/>
          <w:kern w:val="52"/>
          <w:sz w:val="28"/>
          <w:szCs w:val="28"/>
        </w:rPr>
      </w:pPr>
      <w:r w:rsidRPr="00BA29A6">
        <w:rPr>
          <w:rFonts w:asciiTheme="minorHAnsi" w:eastAsia="微軟正黑體" w:hAnsiTheme="minorHAnsi" w:cstheme="minorHAnsi"/>
          <w:bCs/>
          <w:kern w:val="52"/>
          <w:sz w:val="28"/>
          <w:szCs w:val="28"/>
        </w:rPr>
        <w:t>課程效益</w:t>
      </w:r>
    </w:p>
    <w:p w:rsidR="00AE292B" w:rsidRPr="009E441C" w:rsidRDefault="00AE292B" w:rsidP="009E441C">
      <w:pPr>
        <w:pStyle w:val="a3"/>
        <w:numPr>
          <w:ilvl w:val="0"/>
          <w:numId w:val="16"/>
        </w:numPr>
        <w:spacing w:line="400" w:lineRule="exact"/>
        <w:ind w:leftChars="0" w:left="426" w:hanging="425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評估公司的整理專利能量及優缺點所在。</w:t>
      </w:r>
    </w:p>
    <w:p w:rsidR="00AE292B" w:rsidRPr="009E441C" w:rsidRDefault="00AE292B" w:rsidP="009E441C">
      <w:pPr>
        <w:pStyle w:val="a3"/>
        <w:numPr>
          <w:ilvl w:val="0"/>
          <w:numId w:val="16"/>
        </w:numPr>
        <w:spacing w:line="400" w:lineRule="exact"/>
        <w:ind w:leftChars="0" w:left="426" w:hanging="425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評估專利現值和預測未來值。</w:t>
      </w:r>
    </w:p>
    <w:p w:rsidR="002A027F" w:rsidRPr="009E441C" w:rsidRDefault="002A027F" w:rsidP="009E441C">
      <w:pPr>
        <w:pStyle w:val="a3"/>
        <w:numPr>
          <w:ilvl w:val="0"/>
          <w:numId w:val="16"/>
        </w:numPr>
        <w:spacing w:line="400" w:lineRule="exact"/>
        <w:ind w:leftChars="0" w:left="426" w:hanging="425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proofErr w:type="gramStart"/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蒐</w:t>
      </w:r>
      <w:proofErr w:type="gramEnd"/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尋專利以協助解決當前技術問題</w:t>
      </w: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 xml:space="preserve"> </w:t>
      </w: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。</w:t>
      </w:r>
    </w:p>
    <w:p w:rsidR="00AE292B" w:rsidRPr="009E441C" w:rsidRDefault="00AE292B" w:rsidP="009E441C">
      <w:pPr>
        <w:pStyle w:val="a3"/>
        <w:numPr>
          <w:ilvl w:val="0"/>
          <w:numId w:val="16"/>
        </w:numPr>
        <w:spacing w:line="400" w:lineRule="exact"/>
        <w:ind w:leftChars="0" w:left="426" w:hanging="425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知道如何系統化地迴避專利。</w:t>
      </w:r>
    </w:p>
    <w:p w:rsidR="00F5246F" w:rsidRPr="009E441C" w:rsidRDefault="00F5246F" w:rsidP="009E441C">
      <w:pPr>
        <w:pStyle w:val="a3"/>
        <w:numPr>
          <w:ilvl w:val="0"/>
          <w:numId w:val="16"/>
        </w:numPr>
        <w:spacing w:line="400" w:lineRule="exact"/>
        <w:ind w:leftChars="0" w:left="426" w:hanging="425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產出高價值專利的方法</w:t>
      </w:r>
    </w:p>
    <w:p w:rsidR="00114F6C" w:rsidRPr="009E441C" w:rsidRDefault="00114F6C" w:rsidP="009E441C">
      <w:pPr>
        <w:pStyle w:val="a3"/>
        <w:numPr>
          <w:ilvl w:val="0"/>
          <w:numId w:val="16"/>
        </w:numPr>
        <w:spacing w:line="400" w:lineRule="exact"/>
        <w:ind w:leftChars="0" w:left="426" w:hanging="425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提昇專利品質的步驟</w:t>
      </w: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 xml:space="preserve"> </w:t>
      </w:r>
    </w:p>
    <w:p w:rsidR="00114F6C" w:rsidRPr="009E441C" w:rsidRDefault="00114F6C" w:rsidP="009E441C">
      <w:pPr>
        <w:pStyle w:val="a3"/>
        <w:numPr>
          <w:ilvl w:val="0"/>
          <w:numId w:val="16"/>
        </w:numPr>
        <w:spacing w:line="400" w:lineRule="exact"/>
        <w:ind w:leftChars="0" w:left="426" w:hanging="425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檢驗美國專利的可專利性要點</w:t>
      </w: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 xml:space="preserve"> </w:t>
      </w:r>
    </w:p>
    <w:p w:rsidR="00114F6C" w:rsidRPr="009E441C" w:rsidRDefault="00114F6C" w:rsidP="009E441C">
      <w:pPr>
        <w:pStyle w:val="a3"/>
        <w:numPr>
          <w:ilvl w:val="0"/>
          <w:numId w:val="16"/>
        </w:numPr>
        <w:spacing w:line="400" w:lineRule="exact"/>
        <w:ind w:leftChars="0" w:left="426" w:hanging="425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以英文撰寫簡報和提案書的要點</w:t>
      </w: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 xml:space="preserve"> </w:t>
      </w:r>
    </w:p>
    <w:p w:rsidR="00114F6C" w:rsidRPr="009E441C" w:rsidRDefault="00114F6C" w:rsidP="009E441C">
      <w:pPr>
        <w:pStyle w:val="a3"/>
        <w:numPr>
          <w:ilvl w:val="0"/>
          <w:numId w:val="16"/>
        </w:numPr>
        <w:spacing w:line="400" w:lineRule="exact"/>
        <w:ind w:leftChars="0" w:left="426" w:hanging="425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從訴訟角度來學習美國專利撰寫策略和技巧</w:t>
      </w:r>
    </w:p>
    <w:p w:rsidR="002A027F" w:rsidRPr="009E441C" w:rsidRDefault="002A027F" w:rsidP="009E441C">
      <w:pPr>
        <w:pStyle w:val="a3"/>
        <w:numPr>
          <w:ilvl w:val="0"/>
          <w:numId w:val="16"/>
        </w:numPr>
        <w:spacing w:line="400" w:lineRule="exact"/>
        <w:ind w:leftChars="0" w:left="426" w:hanging="425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強化自己的專利案到更高效果並使競爭對手難以迴避。</w:t>
      </w:r>
    </w:p>
    <w:p w:rsidR="00114F6C" w:rsidRPr="009E441C" w:rsidRDefault="002A027F" w:rsidP="009E441C">
      <w:pPr>
        <w:pStyle w:val="a3"/>
        <w:numPr>
          <w:ilvl w:val="0"/>
          <w:numId w:val="16"/>
        </w:numPr>
        <w:spacing w:line="400" w:lineRule="exact"/>
        <w:ind w:leftChars="0" w:left="426" w:hanging="425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完成課程學習者將可收到中華系統性創新學會上課證書</w:t>
      </w:r>
    </w:p>
    <w:p w:rsidR="009E441C" w:rsidRDefault="009E441C" w:rsidP="009E441C">
      <w:pPr>
        <w:pStyle w:val="a3"/>
        <w:spacing w:line="400" w:lineRule="exact"/>
        <w:ind w:leftChars="0" w:left="426"/>
      </w:pPr>
    </w:p>
    <w:p w:rsidR="009E441C" w:rsidRPr="001743BA" w:rsidRDefault="009E441C" w:rsidP="009E441C">
      <w:pPr>
        <w:pStyle w:val="1"/>
        <w:spacing w:before="0" w:after="0" w:line="400" w:lineRule="exact"/>
        <w:rPr>
          <w:rFonts w:asciiTheme="minorHAnsi" w:eastAsia="微軟正黑體" w:hAnsiTheme="minorHAnsi" w:cstheme="minorHAnsi"/>
          <w:b w:val="0"/>
          <w:sz w:val="32"/>
          <w:szCs w:val="32"/>
        </w:rPr>
      </w:pPr>
      <w:r w:rsidRPr="001743BA">
        <w:rPr>
          <w:rFonts w:asciiTheme="minorHAnsi" w:eastAsia="微軟正黑體" w:hAnsiTheme="minorHAnsi" w:cstheme="minorHAnsi"/>
          <w:b w:val="0"/>
          <w:sz w:val="32"/>
          <w:szCs w:val="32"/>
        </w:rPr>
        <w:t>建議參加學員</w:t>
      </w:r>
    </w:p>
    <w:p w:rsidR="009E441C" w:rsidRPr="009E441C" w:rsidRDefault="009E441C" w:rsidP="009E441C">
      <w:pPr>
        <w:pStyle w:val="a3"/>
        <w:widowControl w:val="0"/>
        <w:numPr>
          <w:ilvl w:val="0"/>
          <w:numId w:val="12"/>
        </w:numPr>
        <w:tabs>
          <w:tab w:val="num" w:pos="360"/>
          <w:tab w:val="num" w:pos="2400"/>
        </w:tabs>
        <w:snapToGrid w:val="0"/>
        <w:spacing w:line="400" w:lineRule="exact"/>
        <w:ind w:leftChars="75" w:left="180" w:firstLine="0"/>
        <w:jc w:val="both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公司總經理</w:t>
      </w: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/</w:t>
      </w: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技術長用以建立公司智財策略、評估和提昇創新能力。</w:t>
      </w:r>
    </w:p>
    <w:p w:rsidR="009E441C" w:rsidRPr="009E441C" w:rsidRDefault="009E441C" w:rsidP="009E441C">
      <w:pPr>
        <w:pStyle w:val="a3"/>
        <w:widowControl w:val="0"/>
        <w:numPr>
          <w:ilvl w:val="0"/>
          <w:numId w:val="12"/>
        </w:numPr>
        <w:tabs>
          <w:tab w:val="num" w:pos="360"/>
          <w:tab w:val="num" w:pos="2400"/>
        </w:tabs>
        <w:snapToGrid w:val="0"/>
        <w:spacing w:line="400" w:lineRule="exact"/>
        <w:ind w:leftChars="75" w:left="180" w:firstLine="0"/>
        <w:jc w:val="both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專利管理者用以制定專利策略。</w:t>
      </w:r>
      <w:r>
        <w:rPr>
          <w:rFonts w:asciiTheme="minorHAnsi" w:eastAsia="微軟正黑體" w:hAnsiTheme="minorHAnsi" w:cstheme="minorHAnsi" w:hint="eastAsia"/>
          <w:color w:val="1B1B1B"/>
          <w:sz w:val="22"/>
          <w:szCs w:val="22"/>
        </w:rPr>
        <w:t xml:space="preserve"> </w:t>
      </w:r>
    </w:p>
    <w:p w:rsidR="009E441C" w:rsidRPr="009E441C" w:rsidRDefault="009E441C" w:rsidP="009E441C">
      <w:pPr>
        <w:pStyle w:val="a3"/>
        <w:widowControl w:val="0"/>
        <w:numPr>
          <w:ilvl w:val="0"/>
          <w:numId w:val="12"/>
        </w:numPr>
        <w:tabs>
          <w:tab w:val="num" w:pos="360"/>
          <w:tab w:val="num" w:pos="2400"/>
        </w:tabs>
        <w:snapToGrid w:val="0"/>
        <w:spacing w:line="400" w:lineRule="exact"/>
        <w:ind w:leftChars="75" w:left="180" w:firstLine="0"/>
        <w:jc w:val="both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專利事務所人員用以撰寫銅牆鐵壁難以迴避的專利。</w:t>
      </w:r>
    </w:p>
    <w:p w:rsidR="009E441C" w:rsidRPr="009E441C" w:rsidRDefault="009E441C" w:rsidP="009E441C">
      <w:pPr>
        <w:pStyle w:val="a3"/>
        <w:widowControl w:val="0"/>
        <w:numPr>
          <w:ilvl w:val="0"/>
          <w:numId w:val="12"/>
        </w:numPr>
        <w:tabs>
          <w:tab w:val="num" w:pos="360"/>
          <w:tab w:val="num" w:pos="2400"/>
        </w:tabs>
        <w:snapToGrid w:val="0"/>
        <w:spacing w:line="400" w:lineRule="exact"/>
        <w:ind w:leftChars="75" w:left="180" w:firstLine="0"/>
        <w:jc w:val="both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>
        <w:rPr>
          <w:rFonts w:asciiTheme="minorHAnsi" w:eastAsia="微軟正黑體" w:hAnsiTheme="minorHAnsi" w:cstheme="minorHAnsi"/>
          <w:color w:val="1B1B1B"/>
          <w:sz w:val="22"/>
          <w:szCs w:val="22"/>
        </w:rPr>
        <w:t>專利工程師用以迴避或開發專利</w:t>
      </w:r>
      <w:r>
        <w:rPr>
          <w:rFonts w:asciiTheme="minorHAnsi" w:eastAsia="微軟正黑體" w:hAnsiTheme="minorHAnsi" w:cstheme="minorHAnsi" w:hint="eastAsia"/>
          <w:color w:val="1B1B1B"/>
          <w:sz w:val="22"/>
          <w:szCs w:val="22"/>
        </w:rPr>
        <w:t>、</w:t>
      </w: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研發設計人員用以突破產品設計瓶頸。</w:t>
      </w:r>
    </w:p>
    <w:p w:rsidR="009E441C" w:rsidRPr="009E441C" w:rsidRDefault="009E441C" w:rsidP="009E441C">
      <w:pPr>
        <w:pStyle w:val="a3"/>
        <w:widowControl w:val="0"/>
        <w:numPr>
          <w:ilvl w:val="0"/>
          <w:numId w:val="12"/>
        </w:numPr>
        <w:tabs>
          <w:tab w:val="num" w:pos="360"/>
          <w:tab w:val="num" w:pos="2400"/>
        </w:tabs>
        <w:snapToGrid w:val="0"/>
        <w:spacing w:line="400" w:lineRule="exact"/>
        <w:ind w:leftChars="75" w:left="180" w:firstLine="0"/>
        <w:jc w:val="both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對創新思考有濃厚興趣者</w:t>
      </w: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 xml:space="preserve">, </w:t>
      </w: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歡迎教育工作者與學生參與。</w:t>
      </w:r>
    </w:p>
    <w:p w:rsidR="00F5246F" w:rsidRPr="009E441C" w:rsidRDefault="009E441C" w:rsidP="009E441C">
      <w:pPr>
        <w:pStyle w:val="Web"/>
        <w:numPr>
          <w:ilvl w:val="0"/>
          <w:numId w:val="12"/>
        </w:numPr>
        <w:tabs>
          <w:tab w:val="num" w:pos="360"/>
        </w:tabs>
        <w:spacing w:before="0" w:beforeAutospacing="0" w:after="0" w:afterAutospacing="0" w:line="400" w:lineRule="exact"/>
        <w:ind w:left="426" w:firstLine="0"/>
        <w:rPr>
          <w:rFonts w:asciiTheme="minorHAnsi" w:eastAsia="微軟正黑體" w:hAnsiTheme="minorHAnsi" w:cstheme="minorHAnsi"/>
          <w:bCs/>
          <w:kern w:val="52"/>
          <w:sz w:val="32"/>
          <w:szCs w:val="32"/>
        </w:rPr>
      </w:pP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對專利有基本知識與濃厚興趣者</w:t>
      </w: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 xml:space="preserve">, </w:t>
      </w:r>
      <w:r w:rsidRPr="009E441C">
        <w:rPr>
          <w:rFonts w:asciiTheme="minorHAnsi" w:eastAsia="微軟正黑體" w:hAnsiTheme="minorHAnsi" w:cstheme="minorHAnsi"/>
          <w:color w:val="1B1B1B"/>
          <w:sz w:val="22"/>
          <w:szCs w:val="22"/>
        </w:rPr>
        <w:t>希望能加強創新能力。</w:t>
      </w:r>
      <w:r w:rsidR="00F5246F" w:rsidRPr="009E441C">
        <w:rPr>
          <w:rFonts w:asciiTheme="minorHAnsi" w:eastAsia="微軟正黑體" w:hAnsiTheme="minorHAnsi" w:cstheme="minorHAnsi"/>
          <w:b/>
          <w:sz w:val="32"/>
          <w:szCs w:val="32"/>
        </w:rPr>
        <w:br w:type="page"/>
      </w:r>
    </w:p>
    <w:p w:rsidR="00ED4A90" w:rsidRPr="00BA29A6" w:rsidRDefault="00ED4A90" w:rsidP="001743BA">
      <w:pPr>
        <w:pStyle w:val="1"/>
        <w:spacing w:line="400" w:lineRule="exact"/>
        <w:rPr>
          <w:rFonts w:asciiTheme="minorHAnsi" w:eastAsia="微軟正黑體" w:hAnsiTheme="minorHAnsi" w:cstheme="minorHAnsi"/>
          <w:b w:val="0"/>
          <w:sz w:val="28"/>
          <w:szCs w:val="28"/>
        </w:rPr>
      </w:pPr>
      <w:r w:rsidRPr="00BA29A6">
        <w:rPr>
          <w:rFonts w:asciiTheme="minorHAnsi" w:eastAsia="微軟正黑體" w:hAnsiTheme="minorHAnsi" w:cstheme="minorHAnsi"/>
          <w:b w:val="0"/>
          <w:sz w:val="28"/>
          <w:szCs w:val="28"/>
        </w:rPr>
        <w:lastRenderedPageBreak/>
        <w:t>課程講師</w:t>
      </w:r>
    </w:p>
    <w:p w:rsidR="00ED4A90" w:rsidRPr="001743BA" w:rsidRDefault="00ED4A90" w:rsidP="001743BA">
      <w:pPr>
        <w:spacing w:line="400" w:lineRule="exact"/>
        <w:rPr>
          <w:rFonts w:asciiTheme="minorHAnsi" w:eastAsia="微軟正黑體" w:hAnsiTheme="minorHAnsi" w:cstheme="minorHAnsi"/>
          <w:b/>
          <w:sz w:val="32"/>
          <w:szCs w:val="32"/>
        </w:rPr>
      </w:pPr>
      <w:r w:rsidRPr="001743BA">
        <w:rPr>
          <w:rFonts w:asciiTheme="minorHAnsi" w:eastAsia="微軟正黑體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C1C322" wp14:editId="3167E6CA">
            <wp:simplePos x="0" y="0"/>
            <wp:positionH relativeFrom="column">
              <wp:posOffset>5232400</wp:posOffset>
            </wp:positionH>
            <wp:positionV relativeFrom="paragraph">
              <wp:posOffset>175895</wp:posOffset>
            </wp:positionV>
            <wp:extent cx="1009015" cy="1394460"/>
            <wp:effectExtent l="190500" t="190500" r="191135" b="186690"/>
            <wp:wrapSquare wrapText="bothSides"/>
            <wp:docPr id="2" name="圖片 2" descr="C:\Documents and Settings\User\桌面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桌面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94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3BA">
        <w:rPr>
          <w:rFonts w:asciiTheme="minorHAnsi" w:eastAsia="微軟正黑體" w:hAnsiTheme="minorHAnsi" w:cstheme="minorHAnsi"/>
          <w:b/>
          <w:sz w:val="32"/>
          <w:szCs w:val="32"/>
        </w:rPr>
        <w:t>創新國際大師</w:t>
      </w:r>
      <w:r w:rsidRPr="001743BA">
        <w:rPr>
          <w:rFonts w:asciiTheme="minorHAnsi" w:eastAsia="微軟正黑體" w:hAnsiTheme="minorHAnsi" w:cstheme="minorHAnsi"/>
          <w:b/>
          <w:sz w:val="32"/>
          <w:szCs w:val="32"/>
        </w:rPr>
        <w:t xml:space="preserve">  Darrell Mann</w:t>
      </w:r>
    </w:p>
    <w:p w:rsidR="00ED4A90" w:rsidRPr="00BA29A6" w:rsidRDefault="00ED4A90" w:rsidP="001743BA">
      <w:pPr>
        <w:adjustRightInd w:val="0"/>
        <w:snapToGrid w:val="0"/>
        <w:spacing w:line="400" w:lineRule="exact"/>
        <w:ind w:rightChars="44" w:right="106"/>
        <w:rPr>
          <w:rFonts w:asciiTheme="minorHAnsi" w:eastAsia="微軟正黑體" w:hAnsiTheme="minorHAnsi" w:cstheme="minorHAnsi"/>
          <w:b/>
          <w:color w:val="FFFFFF"/>
        </w:rPr>
      </w:pPr>
      <w:r w:rsidRPr="00BA29A6">
        <w:rPr>
          <w:rFonts w:asciiTheme="minorHAnsi" w:eastAsia="微軟正黑體" w:hAnsiTheme="minorHAnsi" w:cstheme="minorHAnsi"/>
          <w:b/>
        </w:rPr>
        <w:t>現職：</w:t>
      </w:r>
      <w:r w:rsidRPr="00BA29A6">
        <w:rPr>
          <w:rFonts w:asciiTheme="minorHAnsi" w:eastAsia="微軟正黑體" w:hAnsiTheme="minorHAnsi" w:cstheme="minorHAnsi"/>
          <w:b/>
          <w:color w:val="FFFFFF"/>
        </w:rPr>
        <w:t xml:space="preserve"> </w:t>
      </w:r>
    </w:p>
    <w:p w:rsidR="00ED4A90" w:rsidRPr="00BA29A6" w:rsidRDefault="00ED4A90" w:rsidP="001743BA">
      <w:pPr>
        <w:adjustRightInd w:val="0"/>
        <w:snapToGrid w:val="0"/>
        <w:spacing w:line="400" w:lineRule="exact"/>
        <w:ind w:rightChars="44" w:right="106"/>
        <w:rPr>
          <w:rFonts w:asciiTheme="minorHAnsi" w:eastAsia="微軟正黑體" w:hAnsiTheme="minorHAnsi" w:cstheme="minorHAnsi"/>
        </w:rPr>
      </w:pPr>
      <w:r w:rsidRPr="00BA29A6">
        <w:rPr>
          <w:rFonts w:asciiTheme="minorHAnsi" w:eastAsia="微軟正黑體" w:hAnsiTheme="minorHAnsi" w:cstheme="minorHAnsi"/>
        </w:rPr>
        <w:t>Managing Director, Ideal Final Result Consultants &amp; Systematic Innovation Ltd</w:t>
      </w:r>
    </w:p>
    <w:p w:rsidR="00ED4A90" w:rsidRPr="00BA29A6" w:rsidRDefault="00ED4A90" w:rsidP="001743BA">
      <w:pPr>
        <w:spacing w:line="400" w:lineRule="exact"/>
        <w:rPr>
          <w:rFonts w:asciiTheme="minorHAnsi" w:eastAsia="微軟正黑體" w:hAnsiTheme="minorHAnsi" w:cstheme="minorHAnsi"/>
          <w:b/>
        </w:rPr>
      </w:pPr>
      <w:r w:rsidRPr="00BA29A6">
        <w:rPr>
          <w:rFonts w:asciiTheme="minorHAnsi" w:eastAsia="微軟正黑體" w:hAnsiTheme="minorHAnsi" w:cstheme="minorHAnsi"/>
          <w:b/>
        </w:rPr>
        <w:t>學歷：</w:t>
      </w:r>
      <w:r w:rsidRPr="00BA29A6">
        <w:rPr>
          <w:rFonts w:asciiTheme="minorHAnsi" w:eastAsia="微軟正黑體" w:hAnsiTheme="minorHAnsi" w:cstheme="minorHAnsi"/>
          <w:b/>
        </w:rPr>
        <w:t xml:space="preserve"> </w:t>
      </w:r>
    </w:p>
    <w:p w:rsidR="00ED4A90" w:rsidRPr="00BA29A6" w:rsidRDefault="00ED4A90" w:rsidP="001743BA">
      <w:pPr>
        <w:widowControl w:val="0"/>
        <w:numPr>
          <w:ilvl w:val="0"/>
          <w:numId w:val="1"/>
        </w:numPr>
        <w:tabs>
          <w:tab w:val="clear" w:pos="1645"/>
          <w:tab w:val="num" w:pos="284"/>
        </w:tabs>
        <w:autoSpaceDE w:val="0"/>
        <w:autoSpaceDN w:val="0"/>
        <w:adjustRightInd w:val="0"/>
        <w:spacing w:line="400" w:lineRule="exact"/>
        <w:ind w:left="0" w:hanging="25"/>
        <w:rPr>
          <w:rFonts w:asciiTheme="minorHAnsi" w:eastAsia="微軟正黑體" w:hAnsiTheme="minorHAnsi" w:cstheme="minorHAnsi"/>
          <w:color w:val="000000"/>
        </w:rPr>
      </w:pPr>
      <w:r w:rsidRPr="00BA29A6">
        <w:rPr>
          <w:rFonts w:asciiTheme="minorHAnsi" w:eastAsia="微軟正黑體" w:hAnsiTheme="minorHAnsi" w:cstheme="minorHAnsi"/>
          <w:color w:val="000000"/>
        </w:rPr>
        <w:t xml:space="preserve">1997-2002 </w:t>
      </w:r>
      <w:r w:rsidRPr="00BA29A6">
        <w:rPr>
          <w:rFonts w:asciiTheme="minorHAnsi" w:eastAsia="微軟正黑體" w:hAnsiTheme="minorHAnsi" w:cstheme="minorHAnsi"/>
          <w:bCs/>
          <w:color w:val="000000"/>
        </w:rPr>
        <w:t>Industrial Fellow, University of Bath</w:t>
      </w:r>
    </w:p>
    <w:p w:rsidR="00ED4A90" w:rsidRPr="00BA29A6" w:rsidRDefault="00ED4A90" w:rsidP="001743BA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400" w:lineRule="exact"/>
        <w:ind w:left="0" w:hanging="25"/>
        <w:rPr>
          <w:rFonts w:asciiTheme="minorHAnsi" w:eastAsia="微軟正黑體" w:hAnsiTheme="minorHAnsi" w:cstheme="minorHAnsi"/>
          <w:color w:val="000000"/>
        </w:rPr>
      </w:pPr>
      <w:r w:rsidRPr="00BA29A6">
        <w:rPr>
          <w:rFonts w:asciiTheme="minorHAnsi" w:eastAsia="微軟正黑體" w:hAnsiTheme="minorHAnsi" w:cstheme="minorHAnsi"/>
          <w:color w:val="000000"/>
        </w:rPr>
        <w:t xml:space="preserve">1986-1987 MSc Gas Turbine Technology, </w:t>
      </w:r>
      <w:proofErr w:type="spellStart"/>
      <w:r w:rsidRPr="00BA29A6">
        <w:rPr>
          <w:rFonts w:asciiTheme="minorHAnsi" w:eastAsia="微軟正黑體" w:hAnsiTheme="minorHAnsi" w:cstheme="minorHAnsi"/>
          <w:color w:val="000000"/>
        </w:rPr>
        <w:t>Cranfield</w:t>
      </w:r>
      <w:proofErr w:type="spellEnd"/>
      <w:r w:rsidRPr="00BA29A6">
        <w:rPr>
          <w:rFonts w:asciiTheme="minorHAnsi" w:eastAsia="微軟正黑體" w:hAnsiTheme="minorHAnsi" w:cstheme="minorHAnsi"/>
          <w:color w:val="000000"/>
        </w:rPr>
        <w:t xml:space="preserve"> Institute Of Technology</w:t>
      </w:r>
    </w:p>
    <w:p w:rsidR="00ED4A90" w:rsidRPr="00BA29A6" w:rsidRDefault="00ED4A90" w:rsidP="001743BA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400" w:lineRule="exact"/>
        <w:ind w:left="0" w:hanging="25"/>
        <w:rPr>
          <w:rFonts w:asciiTheme="minorHAnsi" w:eastAsia="微軟正黑體" w:hAnsiTheme="minorHAnsi" w:cstheme="minorHAnsi"/>
          <w:color w:val="000000"/>
        </w:rPr>
      </w:pPr>
      <w:r w:rsidRPr="00BA29A6">
        <w:rPr>
          <w:rFonts w:asciiTheme="minorHAnsi" w:eastAsia="微軟正黑體" w:hAnsiTheme="minorHAnsi" w:cstheme="minorHAnsi"/>
          <w:color w:val="000000"/>
        </w:rPr>
        <w:t xml:space="preserve">1981-1984 BSc </w:t>
      </w:r>
      <w:proofErr w:type="spellStart"/>
      <w:r w:rsidRPr="00BA29A6">
        <w:rPr>
          <w:rFonts w:asciiTheme="minorHAnsi" w:eastAsia="微軟正黑體" w:hAnsiTheme="minorHAnsi" w:cstheme="minorHAnsi"/>
          <w:color w:val="000000"/>
        </w:rPr>
        <w:t>Hons</w:t>
      </w:r>
      <w:proofErr w:type="spellEnd"/>
      <w:r w:rsidRPr="00BA29A6">
        <w:rPr>
          <w:rFonts w:asciiTheme="minorHAnsi" w:eastAsia="微軟正黑體" w:hAnsiTheme="minorHAnsi" w:cstheme="minorHAnsi"/>
          <w:color w:val="000000"/>
        </w:rPr>
        <w:t xml:space="preserve"> First Class, Mechanical Engineering ,The University Of Nottingham</w:t>
      </w:r>
    </w:p>
    <w:p w:rsidR="00ED4A90" w:rsidRPr="00BA29A6" w:rsidRDefault="00ED4A90" w:rsidP="001743BA">
      <w:pPr>
        <w:widowControl w:val="0"/>
        <w:autoSpaceDE w:val="0"/>
        <w:autoSpaceDN w:val="0"/>
        <w:adjustRightInd w:val="0"/>
        <w:spacing w:line="400" w:lineRule="exact"/>
        <w:rPr>
          <w:rFonts w:asciiTheme="minorHAnsi" w:eastAsia="微軟正黑體" w:hAnsiTheme="minorHAnsi" w:cstheme="minorHAnsi"/>
          <w:b/>
          <w:color w:val="000000"/>
        </w:rPr>
      </w:pPr>
      <w:r w:rsidRPr="00BA29A6">
        <w:rPr>
          <w:rFonts w:asciiTheme="minorHAnsi" w:eastAsia="微軟正黑體" w:hAnsiTheme="minorHAnsi" w:cstheme="minorHAnsi"/>
          <w:b/>
        </w:rPr>
        <w:t>經歷</w:t>
      </w:r>
      <w:r w:rsidRPr="00BA29A6">
        <w:rPr>
          <w:rFonts w:asciiTheme="minorHAnsi" w:eastAsia="微軟正黑體" w:hAnsiTheme="minorHAnsi" w:cstheme="minorHAnsi"/>
          <w:b/>
        </w:rPr>
        <w:t>:</w:t>
      </w:r>
    </w:p>
    <w:p w:rsidR="00ED4A90" w:rsidRPr="00BA29A6" w:rsidRDefault="00ED4A90" w:rsidP="001743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0" w:firstLine="0"/>
        <w:rPr>
          <w:rFonts w:asciiTheme="minorHAnsi" w:eastAsia="微軟正黑體" w:hAnsiTheme="minorHAnsi" w:cstheme="minorHAnsi"/>
          <w:color w:val="000000"/>
        </w:rPr>
      </w:pPr>
      <w:r w:rsidRPr="00BA29A6">
        <w:rPr>
          <w:rFonts w:asciiTheme="minorHAnsi" w:eastAsia="微軟正黑體" w:hAnsiTheme="minorHAnsi" w:cstheme="minorHAnsi"/>
          <w:color w:val="000000"/>
        </w:rPr>
        <w:t>Founding President of the European TRIZ Association</w:t>
      </w:r>
      <w:r w:rsidRPr="00BA29A6">
        <w:rPr>
          <w:rFonts w:asciiTheme="minorHAnsi" w:eastAsia="微軟正黑體" w:hAnsiTheme="minorHAnsi" w:cstheme="minorHAnsi"/>
          <w:color w:val="FF0000"/>
        </w:rPr>
        <w:t xml:space="preserve"> (</w:t>
      </w:r>
      <w:r w:rsidRPr="00BA29A6">
        <w:rPr>
          <w:rFonts w:asciiTheme="minorHAnsi" w:eastAsia="微軟正黑體" w:hAnsiTheme="minorHAnsi" w:cstheme="minorHAnsi"/>
          <w:b/>
          <w:color w:val="FF0000"/>
        </w:rPr>
        <w:t>歐洲萃思學會創會</w:t>
      </w:r>
      <w:r w:rsidRPr="00BA29A6">
        <w:rPr>
          <w:rFonts w:asciiTheme="minorHAnsi" w:eastAsia="微軟正黑體" w:hAnsiTheme="minorHAnsi" w:cstheme="minorHAnsi"/>
          <w:b/>
          <w:color w:val="FF0000"/>
        </w:rPr>
        <w:t xml:space="preserve"> </w:t>
      </w:r>
      <w:r w:rsidRPr="00BA29A6">
        <w:rPr>
          <w:rFonts w:asciiTheme="minorHAnsi" w:eastAsia="微軟正黑體" w:hAnsiTheme="minorHAnsi" w:cstheme="minorHAnsi"/>
          <w:b/>
          <w:color w:val="FF0000"/>
        </w:rPr>
        <w:t>理事長</w:t>
      </w:r>
      <w:r w:rsidRPr="00BA29A6">
        <w:rPr>
          <w:rFonts w:asciiTheme="minorHAnsi" w:eastAsia="微軟正黑體" w:hAnsiTheme="minorHAnsi" w:cstheme="minorHAnsi"/>
          <w:color w:val="FF0000"/>
        </w:rPr>
        <w:t>)</w:t>
      </w:r>
    </w:p>
    <w:p w:rsidR="00ED4A90" w:rsidRPr="00BA29A6" w:rsidRDefault="00ED4A90" w:rsidP="001743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0" w:firstLine="0"/>
        <w:rPr>
          <w:rFonts w:asciiTheme="minorHAnsi" w:eastAsia="微軟正黑體" w:hAnsiTheme="minorHAnsi" w:cstheme="minorHAnsi"/>
          <w:kern w:val="2"/>
        </w:rPr>
      </w:pPr>
      <w:r w:rsidRPr="00BA29A6">
        <w:rPr>
          <w:rFonts w:asciiTheme="minorHAnsi" w:eastAsia="微軟正黑體" w:hAnsiTheme="minorHAnsi" w:cstheme="minorHAnsi"/>
          <w:color w:val="000000"/>
        </w:rPr>
        <w:t xml:space="preserve">Founder of innovation consultancy company(1996) </w:t>
      </w:r>
      <w:r w:rsidRPr="00BA29A6">
        <w:rPr>
          <w:rFonts w:asciiTheme="minorHAnsi" w:eastAsia="微軟正黑體" w:hAnsiTheme="minorHAnsi" w:cstheme="minorHAnsi"/>
        </w:rPr>
        <w:t>迄今輔導</w:t>
      </w:r>
      <w:r w:rsidRPr="00BA29A6">
        <w:rPr>
          <w:rFonts w:asciiTheme="minorHAnsi" w:eastAsia="微軟正黑體" w:hAnsiTheme="minorHAnsi" w:cstheme="minorHAnsi"/>
        </w:rPr>
        <w:t>24</w:t>
      </w:r>
      <w:r w:rsidRPr="00BA29A6">
        <w:rPr>
          <w:rFonts w:asciiTheme="minorHAnsi" w:eastAsia="微軟正黑體" w:hAnsiTheme="minorHAnsi" w:cstheme="minorHAnsi"/>
        </w:rPr>
        <w:t>個以上國家近百家公司</w:t>
      </w:r>
    </w:p>
    <w:p w:rsidR="00ED4A90" w:rsidRPr="00BA29A6" w:rsidRDefault="00ED4A90" w:rsidP="001743BA">
      <w:pPr>
        <w:widowControl w:val="0"/>
        <w:numPr>
          <w:ilvl w:val="0"/>
          <w:numId w:val="2"/>
        </w:numPr>
        <w:tabs>
          <w:tab w:val="clear" w:pos="480"/>
          <w:tab w:val="num" w:pos="426"/>
        </w:tabs>
        <w:autoSpaceDE w:val="0"/>
        <w:autoSpaceDN w:val="0"/>
        <w:adjustRightInd w:val="0"/>
        <w:spacing w:line="400" w:lineRule="exact"/>
        <w:ind w:left="0" w:firstLine="0"/>
        <w:rPr>
          <w:rFonts w:asciiTheme="minorHAnsi" w:eastAsia="微軟正黑體" w:hAnsiTheme="minorHAnsi" w:cstheme="minorHAnsi"/>
          <w:color w:val="000000"/>
        </w:rPr>
      </w:pPr>
      <w:r w:rsidRPr="00BA29A6">
        <w:rPr>
          <w:rFonts w:asciiTheme="minorHAnsi" w:eastAsia="微軟正黑體" w:hAnsiTheme="minorHAnsi" w:cstheme="minorHAnsi"/>
          <w:color w:val="000000"/>
        </w:rPr>
        <w:t xml:space="preserve">Director of IFR Software Systems </w:t>
      </w:r>
      <w:proofErr w:type="spellStart"/>
      <w:r w:rsidRPr="00BA29A6">
        <w:rPr>
          <w:rFonts w:asciiTheme="minorHAnsi" w:eastAsia="微軟正黑體" w:hAnsiTheme="minorHAnsi" w:cstheme="minorHAnsi"/>
          <w:color w:val="000000"/>
        </w:rPr>
        <w:t>Sdn</w:t>
      </w:r>
      <w:proofErr w:type="spellEnd"/>
      <w:r w:rsidRPr="00BA29A6">
        <w:rPr>
          <w:rFonts w:asciiTheme="minorHAnsi" w:eastAsia="微軟正黑體" w:hAnsiTheme="minorHAnsi" w:cstheme="minorHAnsi"/>
          <w:color w:val="000000"/>
        </w:rPr>
        <w:t xml:space="preserve"> </w:t>
      </w:r>
      <w:proofErr w:type="spellStart"/>
      <w:r w:rsidRPr="00BA29A6">
        <w:rPr>
          <w:rFonts w:asciiTheme="minorHAnsi" w:eastAsia="微軟正黑體" w:hAnsiTheme="minorHAnsi" w:cstheme="minorHAnsi"/>
          <w:color w:val="000000"/>
        </w:rPr>
        <w:t>Bhd</w:t>
      </w:r>
      <w:proofErr w:type="spellEnd"/>
      <w:r w:rsidRPr="00BA29A6">
        <w:rPr>
          <w:rFonts w:asciiTheme="minorHAnsi" w:eastAsia="微軟正黑體" w:hAnsiTheme="minorHAnsi" w:cstheme="minorHAnsi"/>
          <w:color w:val="000000"/>
        </w:rPr>
        <w:t xml:space="preserve">, 40-person India/Malaysia-based organization </w:t>
      </w:r>
      <w:r w:rsidRPr="00BA29A6">
        <w:rPr>
          <w:rFonts w:asciiTheme="minorHAnsi" w:eastAsia="微軟正黑體" w:hAnsiTheme="minorHAnsi" w:cstheme="minorHAnsi"/>
        </w:rPr>
        <w:t>15 years</w:t>
      </w:r>
      <w:r w:rsidRPr="00BA29A6">
        <w:rPr>
          <w:rFonts w:asciiTheme="minorHAnsi" w:eastAsia="微軟正黑體" w:hAnsiTheme="minorHAnsi" w:cstheme="minorHAnsi"/>
          <w:color w:val="000000"/>
        </w:rPr>
        <w:t xml:space="preserve">(1980 </w:t>
      </w:r>
      <w:proofErr w:type="gramStart"/>
      <w:r w:rsidRPr="00BA29A6">
        <w:rPr>
          <w:rFonts w:asciiTheme="minorHAnsi" w:eastAsia="微軟正黑體" w:hAnsiTheme="minorHAnsi" w:cstheme="minorHAnsi"/>
          <w:color w:val="000000"/>
        </w:rPr>
        <w:t>–</w:t>
      </w:r>
      <w:proofErr w:type="gramEnd"/>
      <w:r w:rsidRPr="00BA29A6">
        <w:rPr>
          <w:rFonts w:asciiTheme="minorHAnsi" w:eastAsia="微軟正黑體" w:hAnsiTheme="minorHAnsi" w:cstheme="minorHAnsi"/>
          <w:color w:val="000000"/>
        </w:rPr>
        <w:t xml:space="preserve"> 1996)</w:t>
      </w:r>
      <w:r w:rsidRPr="00BA29A6">
        <w:rPr>
          <w:rFonts w:asciiTheme="minorHAnsi" w:eastAsia="微軟正黑體" w:hAnsiTheme="minorHAnsi" w:cstheme="minorHAnsi"/>
        </w:rPr>
        <w:t xml:space="preserve"> working at </w:t>
      </w:r>
      <w:r w:rsidRPr="00BA29A6">
        <w:rPr>
          <w:rFonts w:asciiTheme="minorHAnsi" w:eastAsia="微軟正黑體" w:hAnsiTheme="minorHAnsi" w:cstheme="minorHAnsi"/>
          <w:bCs/>
          <w:color w:val="000000"/>
        </w:rPr>
        <w:t xml:space="preserve">Rolls-Royce </w:t>
      </w:r>
      <w:proofErr w:type="spellStart"/>
      <w:r w:rsidRPr="00BA29A6">
        <w:rPr>
          <w:rFonts w:asciiTheme="minorHAnsi" w:eastAsia="微軟正黑體" w:hAnsiTheme="minorHAnsi" w:cstheme="minorHAnsi"/>
          <w:bCs/>
          <w:color w:val="000000"/>
        </w:rPr>
        <w:t>plc</w:t>
      </w:r>
      <w:proofErr w:type="spellEnd"/>
      <w:r w:rsidRPr="00BA29A6">
        <w:rPr>
          <w:rFonts w:asciiTheme="minorHAnsi" w:eastAsia="微軟正黑體" w:hAnsiTheme="minorHAnsi" w:cstheme="minorHAnsi"/>
          <w:bCs/>
          <w:color w:val="000000"/>
        </w:rPr>
        <w:t xml:space="preserve">, </w:t>
      </w:r>
      <w:proofErr w:type="spellStart"/>
      <w:r w:rsidRPr="00BA29A6">
        <w:rPr>
          <w:rFonts w:asciiTheme="minorHAnsi" w:eastAsia="微軟正黑體" w:hAnsiTheme="minorHAnsi" w:cstheme="minorHAnsi"/>
          <w:bCs/>
          <w:color w:val="000000"/>
        </w:rPr>
        <w:t>Leavesden</w:t>
      </w:r>
      <w:proofErr w:type="spellEnd"/>
      <w:r w:rsidRPr="00BA29A6">
        <w:rPr>
          <w:rFonts w:asciiTheme="minorHAnsi" w:eastAsia="微軟正黑體" w:hAnsiTheme="minorHAnsi" w:cstheme="minorHAnsi"/>
          <w:bCs/>
          <w:color w:val="000000"/>
        </w:rPr>
        <w:t>, Watford</w:t>
      </w:r>
      <w:r w:rsidRPr="00BA29A6">
        <w:rPr>
          <w:rFonts w:asciiTheme="minorHAnsi" w:eastAsia="微軟正黑體" w:hAnsiTheme="minorHAnsi" w:cstheme="minorHAnsi"/>
        </w:rPr>
        <w:t xml:space="preserve"> in various long-term R&amp;D related positions</w:t>
      </w:r>
      <w:r w:rsidRPr="00BA29A6">
        <w:rPr>
          <w:rFonts w:asciiTheme="minorHAnsi" w:eastAsia="微軟正黑體" w:hAnsiTheme="minorHAnsi" w:cstheme="minorHAnsi"/>
        </w:rPr>
        <w:t>、</w:t>
      </w:r>
      <w:r w:rsidRPr="00BA29A6">
        <w:rPr>
          <w:rFonts w:asciiTheme="minorHAnsi" w:eastAsia="微軟正黑體" w:hAnsiTheme="minorHAnsi" w:cstheme="minorHAnsi"/>
        </w:rPr>
        <w:t>and ultimately becoming responsible for the company</w:t>
      </w:r>
      <w:proofErr w:type="gramStart"/>
      <w:r w:rsidRPr="00BA29A6">
        <w:rPr>
          <w:rFonts w:asciiTheme="minorHAnsi" w:eastAsia="微軟正黑體" w:hAnsiTheme="minorHAnsi" w:cstheme="minorHAnsi"/>
        </w:rPr>
        <w:t>’</w:t>
      </w:r>
      <w:proofErr w:type="gramEnd"/>
      <w:r w:rsidRPr="00BA29A6">
        <w:rPr>
          <w:rFonts w:asciiTheme="minorHAnsi" w:eastAsia="微軟正黑體" w:hAnsiTheme="minorHAnsi" w:cstheme="minorHAnsi"/>
        </w:rPr>
        <w:t>s long term future engine strategy</w:t>
      </w:r>
    </w:p>
    <w:p w:rsidR="00ED4A90" w:rsidRPr="00BA29A6" w:rsidRDefault="00ED4A90" w:rsidP="001743BA">
      <w:pPr>
        <w:widowControl w:val="0"/>
        <w:autoSpaceDE w:val="0"/>
        <w:autoSpaceDN w:val="0"/>
        <w:adjustRightInd w:val="0"/>
        <w:spacing w:line="400" w:lineRule="exact"/>
        <w:rPr>
          <w:rFonts w:asciiTheme="minorHAnsi" w:eastAsia="微軟正黑體" w:hAnsiTheme="minorHAnsi" w:cstheme="minorHAnsi"/>
          <w:b/>
          <w:color w:val="000000"/>
        </w:rPr>
      </w:pPr>
      <w:r w:rsidRPr="00BA29A6">
        <w:rPr>
          <w:rFonts w:asciiTheme="minorHAnsi" w:eastAsia="微軟正黑體" w:hAnsiTheme="minorHAnsi" w:cstheme="minorHAnsi"/>
        </w:rPr>
        <w:t>榮譽</w:t>
      </w:r>
      <w:r w:rsidRPr="00BA29A6">
        <w:rPr>
          <w:rFonts w:asciiTheme="minorHAnsi" w:eastAsia="微軟正黑體" w:hAnsiTheme="minorHAnsi" w:cstheme="minorHAnsi"/>
          <w:b/>
          <w:color w:val="000000"/>
        </w:rPr>
        <w:t>:</w:t>
      </w:r>
    </w:p>
    <w:p w:rsidR="00ED4A90" w:rsidRPr="00BA29A6" w:rsidRDefault="00ED4A90" w:rsidP="001743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0" w:firstLine="0"/>
        <w:rPr>
          <w:rFonts w:asciiTheme="minorHAnsi" w:eastAsia="微軟正黑體" w:hAnsiTheme="minorHAnsi" w:cstheme="minorHAnsi"/>
          <w:color w:val="000000"/>
        </w:rPr>
      </w:pPr>
      <w:r w:rsidRPr="00BA29A6">
        <w:rPr>
          <w:rFonts w:asciiTheme="minorHAnsi" w:eastAsia="微軟正黑體" w:hAnsiTheme="minorHAnsi" w:cstheme="minorHAnsi"/>
          <w:color w:val="000000"/>
        </w:rPr>
        <w:t>Recognized world expert in field of gas-turbine engine protection, and systematic innovation methods.</w:t>
      </w:r>
    </w:p>
    <w:p w:rsidR="00ED4A90" w:rsidRPr="00BA29A6" w:rsidRDefault="00ED4A90" w:rsidP="001743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0" w:firstLine="0"/>
        <w:rPr>
          <w:rFonts w:asciiTheme="minorHAnsi" w:eastAsia="微軟正黑體" w:hAnsiTheme="minorHAnsi" w:cstheme="minorHAnsi"/>
          <w:color w:val="000000"/>
        </w:rPr>
      </w:pPr>
      <w:r w:rsidRPr="00BA29A6">
        <w:rPr>
          <w:rFonts w:asciiTheme="minorHAnsi" w:eastAsia="微軟正黑體" w:hAnsiTheme="minorHAnsi" w:cstheme="minorHAnsi"/>
          <w:color w:val="000000"/>
        </w:rPr>
        <w:t>Teaching TRIZ and related methods to both technical and business audiences since 1998. Has given workshops to over 3000 delegates across a broad spectrum of industries and disciplines.</w:t>
      </w:r>
    </w:p>
    <w:p w:rsidR="00ED4A90" w:rsidRPr="00BA29A6" w:rsidRDefault="00ED4A90" w:rsidP="001743BA">
      <w:pPr>
        <w:widowControl w:val="0"/>
        <w:numPr>
          <w:ilvl w:val="0"/>
          <w:numId w:val="2"/>
        </w:numPr>
        <w:tabs>
          <w:tab w:val="clear" w:pos="480"/>
        </w:tabs>
        <w:autoSpaceDE w:val="0"/>
        <w:autoSpaceDN w:val="0"/>
        <w:adjustRightInd w:val="0"/>
        <w:spacing w:line="400" w:lineRule="exact"/>
        <w:ind w:left="0" w:firstLine="0"/>
        <w:rPr>
          <w:rFonts w:asciiTheme="minorHAnsi" w:eastAsia="微軟正黑體" w:hAnsiTheme="minorHAnsi" w:cstheme="minorHAnsi"/>
          <w:color w:val="000000"/>
        </w:rPr>
      </w:pPr>
      <w:r w:rsidRPr="00BA29A6">
        <w:rPr>
          <w:rFonts w:asciiTheme="minorHAnsi" w:eastAsia="微軟正黑體" w:hAnsiTheme="minorHAnsi" w:cstheme="minorHAnsi"/>
          <w:b/>
          <w:color w:val="FF0000"/>
        </w:rPr>
        <w:t>Over 400 patents, patent applications and academic and popular journal papers on systematic innovation.</w:t>
      </w:r>
      <w:r w:rsidRPr="00BA29A6">
        <w:rPr>
          <w:rFonts w:asciiTheme="minorHAnsi" w:eastAsia="微軟正黑體" w:hAnsiTheme="minorHAnsi" w:cstheme="minorHAnsi"/>
          <w:color w:val="FF0000"/>
        </w:rPr>
        <w:t xml:space="preserve"> </w:t>
      </w:r>
      <w:r w:rsidRPr="00BA29A6">
        <w:rPr>
          <w:rFonts w:asciiTheme="minorHAnsi" w:eastAsia="微軟正黑體" w:hAnsiTheme="minorHAnsi" w:cstheme="minorHAnsi"/>
          <w:color w:val="000000"/>
        </w:rPr>
        <w:t>當前世上</w:t>
      </w:r>
      <w:proofErr w:type="gramStart"/>
      <w:r w:rsidRPr="00BA29A6">
        <w:rPr>
          <w:rFonts w:asciiTheme="minorHAnsi" w:eastAsia="微軟正黑體" w:hAnsiTheme="minorHAnsi" w:cstheme="minorHAnsi"/>
          <w:color w:val="000000"/>
        </w:rPr>
        <w:t>萃</w:t>
      </w:r>
      <w:proofErr w:type="gramEnd"/>
      <w:r w:rsidRPr="00BA29A6">
        <w:rPr>
          <w:rFonts w:asciiTheme="minorHAnsi" w:eastAsia="微軟正黑體" w:hAnsiTheme="minorHAnsi" w:cstheme="minorHAnsi"/>
          <w:color w:val="000000"/>
        </w:rPr>
        <w:t>思系統性創新領域實務經驗最豐富且最有成效之學者。</w:t>
      </w:r>
    </w:p>
    <w:p w:rsidR="00BA29A6" w:rsidRPr="00BA29A6" w:rsidRDefault="00BA29A6" w:rsidP="001743BA">
      <w:pPr>
        <w:spacing w:line="400" w:lineRule="exact"/>
        <w:rPr>
          <w:rFonts w:asciiTheme="minorHAnsi" w:eastAsia="微軟正黑體" w:hAnsiTheme="minorHAnsi" w:cstheme="minorHAnsi"/>
        </w:rPr>
      </w:pPr>
    </w:p>
    <w:p w:rsidR="00BA29A6" w:rsidRDefault="00BA29A6" w:rsidP="001743BA">
      <w:pPr>
        <w:spacing w:line="400" w:lineRule="exact"/>
        <w:rPr>
          <w:rFonts w:asciiTheme="minorHAnsi" w:eastAsia="微軟正黑體" w:hAnsiTheme="minorHAnsi" w:cstheme="minorHAnsi"/>
        </w:rPr>
      </w:pPr>
      <w:r w:rsidRPr="00BA29A6">
        <w:rPr>
          <w:rFonts w:asciiTheme="minorHAnsi" w:eastAsia="微軟正黑體" w:hAnsiTheme="minorHAnsi" w:cstheme="minorHAnsi"/>
        </w:rPr>
        <w:t>著作</w:t>
      </w:r>
      <w:r w:rsidRPr="00BA29A6">
        <w:rPr>
          <w:rFonts w:asciiTheme="minorHAnsi" w:eastAsia="微軟正黑體" w:hAnsiTheme="minorHAnsi" w:cstheme="minorHAnsi"/>
          <w:b/>
        </w:rPr>
        <w:t>：</w:t>
      </w:r>
    </w:p>
    <w:p w:rsidR="00ED4A90" w:rsidRPr="00BA29A6" w:rsidRDefault="00ED4A90" w:rsidP="001743BA">
      <w:pPr>
        <w:spacing w:line="400" w:lineRule="exact"/>
        <w:rPr>
          <w:rFonts w:asciiTheme="minorHAnsi" w:eastAsia="微軟正黑體" w:hAnsiTheme="minorHAnsi" w:cstheme="minorHAnsi"/>
        </w:rPr>
      </w:pPr>
      <w:r w:rsidRPr="00BA29A6">
        <w:rPr>
          <w:rFonts w:asciiTheme="minorHAnsi" w:eastAsia="微軟正黑體" w:hAnsiTheme="minorHAnsi" w:cstheme="minorHAnsi"/>
        </w:rPr>
        <w:t xml:space="preserve">(9 Books &amp; </w:t>
      </w:r>
      <w:r w:rsidRPr="00BA29A6">
        <w:rPr>
          <w:rFonts w:asciiTheme="minorHAnsi" w:eastAsia="微軟正黑體" w:hAnsiTheme="minorHAnsi" w:cstheme="minorHAnsi"/>
        </w:rPr>
        <w:t>超過</w:t>
      </w:r>
      <w:r w:rsidRPr="00BA29A6">
        <w:rPr>
          <w:rFonts w:asciiTheme="minorHAnsi" w:eastAsia="微軟正黑體" w:hAnsiTheme="minorHAnsi" w:cstheme="minorHAnsi"/>
        </w:rPr>
        <w:t xml:space="preserve"> 80 </w:t>
      </w:r>
      <w:r w:rsidRPr="00BA29A6">
        <w:rPr>
          <w:rFonts w:asciiTheme="minorHAnsi" w:eastAsia="微軟正黑體" w:hAnsiTheme="minorHAnsi" w:cstheme="minorHAnsi"/>
        </w:rPr>
        <w:t>篇期刊論文</w:t>
      </w:r>
      <w:r w:rsidRPr="00BA29A6">
        <w:rPr>
          <w:rFonts w:asciiTheme="minorHAnsi" w:eastAsia="微軟正黑體" w:hAnsiTheme="minorHAnsi" w:cstheme="minorHAnsi"/>
        </w:rPr>
        <w:t xml:space="preserve"> in TRIZ area can be found at </w:t>
      </w:r>
      <w:hyperlink r:id="rId10" w:history="1">
        <w:r w:rsidRPr="00BA29A6">
          <w:rPr>
            <w:rStyle w:val="a4"/>
            <w:rFonts w:asciiTheme="minorHAnsi" w:eastAsia="微軟正黑體" w:hAnsiTheme="minorHAnsi" w:cstheme="minorHAnsi"/>
          </w:rPr>
          <w:t>www.triz-journal.com</w:t>
        </w:r>
      </w:hyperlink>
      <w:r w:rsidRPr="00BA29A6">
        <w:rPr>
          <w:rFonts w:asciiTheme="minorHAnsi" w:eastAsia="微軟正黑體" w:hAnsiTheme="minorHAnsi" w:cstheme="minorHAnsi"/>
        </w:rPr>
        <w:t>)</w:t>
      </w:r>
    </w:p>
    <w:p w:rsidR="00ED4A90" w:rsidRPr="00BA29A6" w:rsidRDefault="00ED4A90" w:rsidP="001743BA">
      <w:pPr>
        <w:spacing w:line="400" w:lineRule="exact"/>
        <w:rPr>
          <w:rFonts w:asciiTheme="minorHAnsi" w:eastAsia="微軟正黑體" w:hAnsiTheme="minorHAnsi" w:cstheme="minorHAnsi"/>
        </w:rPr>
      </w:pPr>
      <w:r w:rsidRPr="00BA29A6">
        <w:rPr>
          <w:rFonts w:asciiTheme="minorHAnsi" w:eastAsia="微軟正黑體" w:hAnsiTheme="minorHAnsi" w:cstheme="minorHAnsi"/>
        </w:rPr>
        <w:t xml:space="preserve">The Innovation Blueprint (2007); Hands-On Systematic Innovation – Case Studies (2006); More Natural Innovation (2007); Systematic Software Innovation (2008); Hands-On Systematic Innovation </w:t>
      </w:r>
      <w:proofErr w:type="gramStart"/>
      <w:r w:rsidRPr="00BA29A6">
        <w:rPr>
          <w:rFonts w:asciiTheme="minorHAnsi" w:eastAsia="微軟正黑體" w:hAnsiTheme="minorHAnsi" w:cstheme="minorHAnsi"/>
        </w:rPr>
        <w:t>For</w:t>
      </w:r>
      <w:proofErr w:type="gramEnd"/>
      <w:r w:rsidRPr="00BA29A6">
        <w:rPr>
          <w:rFonts w:asciiTheme="minorHAnsi" w:eastAsia="微軟正黑體" w:hAnsiTheme="minorHAnsi" w:cstheme="minorHAnsi"/>
        </w:rPr>
        <w:t xml:space="preserve"> Business And Management (2007); Matrix 2003: Updating The TRIZ Contradiction Matrix (2003); TRIZ Companion (2002); Hands-On Systematic Innovation (2007)</w:t>
      </w:r>
    </w:p>
    <w:p w:rsidR="00AE292B" w:rsidRDefault="00AE292B">
      <w:pPr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/>
        </w:rPr>
        <w:br w:type="page"/>
      </w:r>
    </w:p>
    <w:p w:rsidR="00ED4A90" w:rsidRPr="001743BA" w:rsidRDefault="00CC40CA" w:rsidP="001743BA">
      <w:pPr>
        <w:spacing w:line="400" w:lineRule="exact"/>
        <w:rPr>
          <w:rFonts w:asciiTheme="minorHAnsi" w:eastAsia="微軟正黑體" w:hAnsiTheme="minorHAnsi" w:cstheme="minorHAnsi"/>
          <w:b/>
          <w:sz w:val="32"/>
          <w:szCs w:val="32"/>
        </w:rPr>
      </w:pPr>
      <w:r w:rsidRPr="001743BA">
        <w:rPr>
          <w:rFonts w:asciiTheme="minorHAnsi" w:eastAsia="微軟正黑體" w:hAnsiTheme="minorHAnsi" w:cstheme="minorHAns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2155F322" wp14:editId="795D3464">
            <wp:simplePos x="0" y="0"/>
            <wp:positionH relativeFrom="column">
              <wp:posOffset>4937760</wp:posOffset>
            </wp:positionH>
            <wp:positionV relativeFrom="paragraph">
              <wp:posOffset>186690</wp:posOffset>
            </wp:positionV>
            <wp:extent cx="1407795" cy="1746250"/>
            <wp:effectExtent l="171450" t="171450" r="382905" b="368300"/>
            <wp:wrapSquare wrapText="bothSides"/>
            <wp:docPr id="1" name="圖片 1" descr="C:\Documents and Settings\User\桌面\4dc999e7478ef0802e583ab521ff6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桌面\4dc999e7478ef0802e583ab521ff64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9" t="14221" r="24398" b="13528"/>
                    <a:stretch/>
                  </pic:blipFill>
                  <pic:spPr bwMode="auto">
                    <a:xfrm>
                      <a:off x="0" y="0"/>
                      <a:ext cx="1407795" cy="174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A90" w:rsidRPr="001743BA">
        <w:rPr>
          <w:rFonts w:asciiTheme="minorHAnsi" w:eastAsia="微軟正黑體" w:hAnsiTheme="minorHAnsi" w:cstheme="minorHAnsi"/>
          <w:b/>
          <w:sz w:val="32"/>
          <w:szCs w:val="32"/>
        </w:rPr>
        <w:t>台灣專利大師</w:t>
      </w:r>
      <w:r w:rsidR="00ED4A90" w:rsidRPr="001743BA">
        <w:rPr>
          <w:rFonts w:asciiTheme="minorHAnsi" w:eastAsia="微軟正黑體" w:hAnsiTheme="minorHAnsi" w:cstheme="minorHAnsi"/>
          <w:b/>
          <w:sz w:val="32"/>
          <w:szCs w:val="32"/>
        </w:rPr>
        <w:t xml:space="preserve"> </w:t>
      </w:r>
      <w:r w:rsidRPr="001743BA">
        <w:rPr>
          <w:rFonts w:asciiTheme="minorHAnsi" w:eastAsia="微軟正黑體" w:hAnsiTheme="minorHAnsi" w:cstheme="minorHAnsi"/>
          <w:b/>
          <w:sz w:val="32"/>
          <w:szCs w:val="32"/>
        </w:rPr>
        <w:t>許履塵</w:t>
      </w:r>
      <w:r w:rsidR="00ED4A90" w:rsidRPr="001743BA">
        <w:rPr>
          <w:rFonts w:asciiTheme="minorHAnsi" w:eastAsia="微軟正黑體" w:hAnsiTheme="minorHAnsi" w:cstheme="minorHAnsi"/>
          <w:b/>
          <w:sz w:val="32"/>
          <w:szCs w:val="32"/>
        </w:rPr>
        <w:t>先生</w:t>
      </w:r>
      <w:r w:rsidR="00ED4A90" w:rsidRPr="001743BA">
        <w:rPr>
          <w:rFonts w:asciiTheme="minorHAnsi" w:eastAsia="微軟正黑體" w:hAnsiTheme="minorHAnsi" w:cstheme="minorHAnsi"/>
          <w:b/>
          <w:sz w:val="32"/>
          <w:szCs w:val="32"/>
        </w:rPr>
        <w:t xml:space="preserve"> </w:t>
      </w:r>
    </w:p>
    <w:p w:rsidR="009E441C" w:rsidRPr="001743BA" w:rsidRDefault="009E441C" w:rsidP="009E441C">
      <w:pPr>
        <w:widowControl w:val="0"/>
        <w:spacing w:line="400" w:lineRule="exact"/>
        <w:jc w:val="both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「發明並不難，但要產出可專利的點子就頗困難；其次要創造出有價值的專利更是難上加難。工程</w:t>
      </w:r>
    </w:p>
    <w:p w:rsidR="009E441C" w:rsidRPr="001743BA" w:rsidRDefault="009E441C" w:rsidP="009E441C">
      <w:pPr>
        <w:widowControl w:val="0"/>
        <w:spacing w:line="400" w:lineRule="exact"/>
        <w:jc w:val="both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師和研發人員要有科技、藝術、和商業的頭腦，還要懂得專利的遊戲規則。這就是為何近年來蘋果</w:t>
      </w:r>
    </w:p>
    <w:p w:rsidR="009E441C" w:rsidRPr="001743BA" w:rsidRDefault="009E441C" w:rsidP="009E441C">
      <w:pPr>
        <w:widowControl w:val="0"/>
        <w:spacing w:line="400" w:lineRule="exact"/>
        <w:jc w:val="both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的產品能</w:t>
      </w:r>
      <w:proofErr w:type="gramStart"/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一</w:t>
      </w:r>
      <w:proofErr w:type="gramEnd"/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而再地震撼世人，倘若沒有專利來保護那些產品，也就無法享受他們創新的成果。」</w:t>
      </w:r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 xml:space="preserve"> </w:t>
      </w:r>
    </w:p>
    <w:p w:rsidR="009E441C" w:rsidRPr="001743BA" w:rsidRDefault="009E441C" w:rsidP="009E441C">
      <w:pPr>
        <w:widowControl w:val="0"/>
        <w:spacing w:line="400" w:lineRule="exact"/>
        <w:jc w:val="right"/>
        <w:rPr>
          <w:rFonts w:asciiTheme="minorHAnsi" w:eastAsia="微軟正黑體" w:hAnsiTheme="minorHAnsi" w:cstheme="minorHAnsi"/>
          <w:color w:val="1B1B1B"/>
          <w:sz w:val="22"/>
          <w:szCs w:val="22"/>
        </w:rPr>
      </w:pPr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>－許履塵</w:t>
      </w:r>
      <w:r w:rsidRPr="001743BA">
        <w:rPr>
          <w:rFonts w:asciiTheme="minorHAnsi" w:eastAsia="微軟正黑體" w:hAnsiTheme="minorHAnsi" w:cstheme="minorHAnsi"/>
          <w:color w:val="1B1B1B"/>
          <w:sz w:val="22"/>
          <w:szCs w:val="22"/>
        </w:rPr>
        <w:t xml:space="preserve"> </w:t>
      </w:r>
    </w:p>
    <w:p w:rsidR="00ED4A90" w:rsidRPr="00610ABD" w:rsidRDefault="00ED4A90" w:rsidP="001743BA">
      <w:pPr>
        <w:spacing w:line="400" w:lineRule="exact"/>
        <w:rPr>
          <w:rFonts w:asciiTheme="minorHAnsi" w:eastAsia="微軟正黑體" w:hAnsiTheme="minorHAnsi" w:cstheme="minorHAnsi"/>
          <w:b/>
        </w:rPr>
      </w:pPr>
      <w:r w:rsidRPr="00610ABD">
        <w:rPr>
          <w:rFonts w:asciiTheme="minorHAnsi" w:eastAsia="微軟正黑體" w:hAnsiTheme="minorHAnsi" w:cstheme="minorHAnsi"/>
          <w:b/>
        </w:rPr>
        <w:t>學歷：</w:t>
      </w:r>
      <w:r w:rsidRPr="00610ABD">
        <w:rPr>
          <w:rFonts w:asciiTheme="minorHAnsi" w:eastAsia="微軟正黑體" w:hAnsiTheme="minorHAnsi" w:cstheme="minorHAnsi"/>
          <w:b/>
        </w:rPr>
        <w:t xml:space="preserve"> </w:t>
      </w:r>
    </w:p>
    <w:p w:rsidR="00ED4A90" w:rsidRPr="00610ABD" w:rsidRDefault="00ED4A90" w:rsidP="001743BA">
      <w:pPr>
        <w:pStyle w:val="a3"/>
        <w:numPr>
          <w:ilvl w:val="0"/>
          <w:numId w:val="4"/>
        </w:numPr>
        <w:spacing w:line="400" w:lineRule="exact"/>
        <w:ind w:leftChars="0"/>
        <w:rPr>
          <w:rFonts w:asciiTheme="minorHAnsi" w:eastAsia="微軟正黑體" w:hAnsiTheme="minorHAnsi" w:cstheme="minorHAnsi"/>
        </w:rPr>
      </w:pPr>
      <w:r w:rsidRPr="00610ABD">
        <w:rPr>
          <w:rFonts w:asciiTheme="minorHAnsi" w:eastAsia="微軟正黑體" w:hAnsiTheme="minorHAnsi" w:cstheme="minorHAnsi"/>
        </w:rPr>
        <w:t>美國紐約哥倫比亞大學</w:t>
      </w:r>
      <w:r w:rsidRPr="00610ABD">
        <w:rPr>
          <w:rFonts w:asciiTheme="minorHAnsi" w:eastAsia="微軟正黑體" w:hAnsiTheme="minorHAnsi" w:cstheme="minorHAnsi"/>
        </w:rPr>
        <w:t xml:space="preserve"> (Columbia </w:t>
      </w:r>
      <w:proofErr w:type="spellStart"/>
      <w:r w:rsidRPr="00610ABD">
        <w:rPr>
          <w:rFonts w:asciiTheme="minorHAnsi" w:eastAsia="微軟正黑體" w:hAnsiTheme="minorHAnsi" w:cstheme="minorHAnsi"/>
        </w:rPr>
        <w:t>Univ</w:t>
      </w:r>
      <w:proofErr w:type="spellEnd"/>
      <w:r w:rsidRPr="00610ABD">
        <w:rPr>
          <w:rFonts w:asciiTheme="minorHAnsi" w:eastAsia="微軟正黑體" w:hAnsiTheme="minorHAnsi" w:cstheme="minorHAnsi"/>
        </w:rPr>
        <w:t xml:space="preserve">) </w:t>
      </w:r>
      <w:r w:rsidRPr="00610ABD">
        <w:rPr>
          <w:rFonts w:asciiTheme="minorHAnsi" w:eastAsia="微軟正黑體" w:hAnsiTheme="minorHAnsi" w:cstheme="minorHAnsi"/>
        </w:rPr>
        <w:t>電機電子工程博士研究</w:t>
      </w:r>
      <w:r w:rsidRPr="00610ABD">
        <w:rPr>
          <w:rFonts w:asciiTheme="minorHAnsi" w:eastAsia="微軟正黑體" w:hAnsiTheme="minorHAnsi" w:cstheme="minorHAnsi"/>
        </w:rPr>
        <w:t xml:space="preserve"> </w:t>
      </w:r>
    </w:p>
    <w:p w:rsidR="00ED4A90" w:rsidRPr="00610ABD" w:rsidRDefault="00ED4A90" w:rsidP="001743BA">
      <w:pPr>
        <w:pStyle w:val="a3"/>
        <w:numPr>
          <w:ilvl w:val="0"/>
          <w:numId w:val="4"/>
        </w:numPr>
        <w:spacing w:line="400" w:lineRule="exact"/>
        <w:ind w:leftChars="0"/>
        <w:rPr>
          <w:rFonts w:asciiTheme="minorHAnsi" w:eastAsia="微軟正黑體" w:hAnsiTheme="minorHAnsi" w:cstheme="minorHAnsi"/>
        </w:rPr>
      </w:pPr>
      <w:r w:rsidRPr="00610ABD">
        <w:rPr>
          <w:rFonts w:asciiTheme="minorHAnsi" w:eastAsia="微軟正黑體" w:hAnsiTheme="minorHAnsi" w:cstheme="minorHAnsi"/>
        </w:rPr>
        <w:t>美國亞歷桑那大學</w:t>
      </w:r>
      <w:r w:rsidRPr="00610ABD">
        <w:rPr>
          <w:rFonts w:asciiTheme="minorHAnsi" w:eastAsia="微軟正黑體" w:hAnsiTheme="minorHAnsi" w:cstheme="minorHAnsi"/>
        </w:rPr>
        <w:t xml:space="preserve"> (Arizona State </w:t>
      </w:r>
      <w:proofErr w:type="spellStart"/>
      <w:r w:rsidRPr="00610ABD">
        <w:rPr>
          <w:rFonts w:asciiTheme="minorHAnsi" w:eastAsia="微軟正黑體" w:hAnsiTheme="minorHAnsi" w:cstheme="minorHAnsi"/>
        </w:rPr>
        <w:t>Univ</w:t>
      </w:r>
      <w:proofErr w:type="spellEnd"/>
      <w:r w:rsidRPr="00610ABD">
        <w:rPr>
          <w:rFonts w:asciiTheme="minorHAnsi" w:eastAsia="微軟正黑體" w:hAnsiTheme="minorHAnsi" w:cstheme="minorHAnsi"/>
        </w:rPr>
        <w:t xml:space="preserve">) </w:t>
      </w:r>
      <w:r w:rsidRPr="00610ABD">
        <w:rPr>
          <w:rFonts w:asciiTheme="minorHAnsi" w:eastAsia="微軟正黑體" w:hAnsiTheme="minorHAnsi" w:cstheme="minorHAnsi"/>
        </w:rPr>
        <w:t>化工碩士</w:t>
      </w:r>
      <w:r w:rsidRPr="00610ABD">
        <w:rPr>
          <w:rFonts w:asciiTheme="minorHAnsi" w:eastAsia="微軟正黑體" w:hAnsiTheme="minorHAnsi" w:cstheme="minorHAnsi"/>
        </w:rPr>
        <w:t xml:space="preserve"> </w:t>
      </w:r>
    </w:p>
    <w:p w:rsidR="00ED4A90" w:rsidRPr="00610ABD" w:rsidRDefault="00ED4A90" w:rsidP="001743BA">
      <w:pPr>
        <w:spacing w:line="400" w:lineRule="exact"/>
        <w:rPr>
          <w:rFonts w:asciiTheme="minorHAnsi" w:eastAsia="微軟正黑體" w:hAnsiTheme="minorHAnsi" w:cstheme="minorHAnsi"/>
        </w:rPr>
      </w:pPr>
    </w:p>
    <w:p w:rsidR="00ED4A90" w:rsidRPr="00610ABD" w:rsidRDefault="00ED4A90" w:rsidP="001743BA">
      <w:pPr>
        <w:widowControl w:val="0"/>
        <w:autoSpaceDE w:val="0"/>
        <w:autoSpaceDN w:val="0"/>
        <w:adjustRightInd w:val="0"/>
        <w:spacing w:line="400" w:lineRule="exact"/>
        <w:rPr>
          <w:rFonts w:asciiTheme="minorHAnsi" w:eastAsia="微軟正黑體" w:hAnsiTheme="minorHAnsi" w:cstheme="minorHAnsi"/>
          <w:b/>
          <w:color w:val="000000"/>
        </w:rPr>
      </w:pPr>
      <w:r w:rsidRPr="00610ABD">
        <w:rPr>
          <w:rFonts w:asciiTheme="minorHAnsi" w:eastAsia="微軟正黑體" w:hAnsiTheme="minorHAnsi" w:cstheme="minorHAnsi"/>
          <w:b/>
        </w:rPr>
        <w:t>經歷</w:t>
      </w:r>
      <w:r w:rsidRPr="00610ABD">
        <w:rPr>
          <w:rFonts w:asciiTheme="minorHAnsi" w:eastAsia="微軟正黑體" w:hAnsiTheme="minorHAnsi" w:cstheme="minorHAnsi"/>
          <w:b/>
        </w:rPr>
        <w:t>:</w:t>
      </w:r>
    </w:p>
    <w:p w:rsidR="00ED4A90" w:rsidRPr="00610ABD" w:rsidRDefault="00ED4A90" w:rsidP="001743BA">
      <w:pPr>
        <w:pStyle w:val="a3"/>
        <w:numPr>
          <w:ilvl w:val="0"/>
          <w:numId w:val="5"/>
        </w:numPr>
        <w:spacing w:line="400" w:lineRule="exact"/>
        <w:ind w:leftChars="0"/>
        <w:rPr>
          <w:rFonts w:asciiTheme="minorHAnsi" w:eastAsia="微軟正黑體" w:hAnsiTheme="minorHAnsi" w:cstheme="minorHAnsi"/>
        </w:rPr>
      </w:pPr>
      <w:r w:rsidRPr="00610ABD">
        <w:rPr>
          <w:rFonts w:asciiTheme="minorHAnsi" w:eastAsia="微軟正黑體" w:hAnsiTheme="minorHAnsi" w:cstheme="minorHAnsi"/>
        </w:rPr>
        <w:t>美國國際商業機器有限公司</w:t>
      </w:r>
      <w:r w:rsidRPr="00610ABD">
        <w:rPr>
          <w:rFonts w:asciiTheme="minorHAnsi" w:eastAsia="微軟正黑體" w:hAnsiTheme="minorHAnsi" w:cstheme="minorHAnsi"/>
        </w:rPr>
        <w:t xml:space="preserve"> (US IBM): 25 </w:t>
      </w:r>
      <w:r w:rsidRPr="00610ABD">
        <w:rPr>
          <w:rFonts w:asciiTheme="minorHAnsi" w:eastAsia="微軟正黑體" w:hAnsiTheme="minorHAnsi" w:cstheme="minorHAnsi"/>
        </w:rPr>
        <w:t>年</w:t>
      </w:r>
      <w:r w:rsidRPr="00610ABD">
        <w:rPr>
          <w:rFonts w:asciiTheme="minorHAnsi" w:eastAsia="微軟正黑體" w:hAnsiTheme="minorHAnsi" w:cstheme="minorHAnsi"/>
        </w:rPr>
        <w:t xml:space="preserve"> </w:t>
      </w:r>
    </w:p>
    <w:p w:rsidR="00ED4A90" w:rsidRPr="00610ABD" w:rsidRDefault="00ED4A90" w:rsidP="001743BA">
      <w:pPr>
        <w:pStyle w:val="a3"/>
        <w:numPr>
          <w:ilvl w:val="0"/>
          <w:numId w:val="5"/>
        </w:numPr>
        <w:spacing w:line="400" w:lineRule="exact"/>
        <w:ind w:leftChars="0"/>
        <w:rPr>
          <w:rFonts w:asciiTheme="minorHAnsi" w:eastAsia="微軟正黑體" w:hAnsiTheme="minorHAnsi" w:cstheme="minorHAnsi"/>
        </w:rPr>
      </w:pPr>
      <w:r w:rsidRPr="00610ABD">
        <w:rPr>
          <w:rFonts w:asciiTheme="minorHAnsi" w:eastAsia="微軟正黑體" w:hAnsiTheme="minorHAnsi" w:cstheme="minorHAnsi"/>
        </w:rPr>
        <w:t>微電子所擔任半導體研發工程師</w:t>
      </w:r>
      <w:r w:rsidRPr="00610ABD">
        <w:rPr>
          <w:rFonts w:asciiTheme="minorHAnsi" w:eastAsia="微軟正黑體" w:hAnsiTheme="minorHAnsi" w:cstheme="minorHAnsi"/>
        </w:rPr>
        <w:t xml:space="preserve"> </w:t>
      </w:r>
    </w:p>
    <w:p w:rsidR="00ED4A90" w:rsidRPr="00610ABD" w:rsidRDefault="00ED4A90" w:rsidP="001743BA">
      <w:pPr>
        <w:pStyle w:val="a3"/>
        <w:numPr>
          <w:ilvl w:val="0"/>
          <w:numId w:val="5"/>
        </w:numPr>
        <w:spacing w:line="400" w:lineRule="exact"/>
        <w:ind w:leftChars="0"/>
        <w:rPr>
          <w:rFonts w:asciiTheme="minorHAnsi" w:eastAsia="微軟正黑體" w:hAnsiTheme="minorHAnsi" w:cstheme="minorHAnsi"/>
        </w:rPr>
      </w:pPr>
      <w:r w:rsidRPr="00610ABD">
        <w:rPr>
          <w:rFonts w:asciiTheme="minorHAnsi" w:eastAsia="微軟正黑體" w:hAnsiTheme="minorHAnsi" w:cstheme="minorHAnsi"/>
        </w:rPr>
        <w:t>華生研究中心擔任數位線路設計研究員</w:t>
      </w:r>
      <w:r w:rsidRPr="00610ABD">
        <w:rPr>
          <w:rFonts w:asciiTheme="minorHAnsi" w:eastAsia="微軟正黑體" w:hAnsiTheme="minorHAnsi" w:cstheme="minorHAnsi"/>
        </w:rPr>
        <w:t xml:space="preserve"> </w:t>
      </w:r>
    </w:p>
    <w:p w:rsidR="00ED4A90" w:rsidRPr="00610ABD" w:rsidRDefault="00ED4A90" w:rsidP="001743BA">
      <w:pPr>
        <w:pStyle w:val="a3"/>
        <w:numPr>
          <w:ilvl w:val="0"/>
          <w:numId w:val="5"/>
        </w:numPr>
        <w:spacing w:line="400" w:lineRule="exact"/>
        <w:ind w:leftChars="0"/>
        <w:rPr>
          <w:rFonts w:asciiTheme="minorHAnsi" w:eastAsia="微軟正黑體" w:hAnsiTheme="minorHAnsi" w:cstheme="minorHAnsi"/>
        </w:rPr>
      </w:pPr>
      <w:r w:rsidRPr="00610ABD">
        <w:rPr>
          <w:rFonts w:asciiTheme="minorHAnsi" w:eastAsia="微軟正黑體" w:hAnsiTheme="minorHAnsi" w:cstheme="minorHAnsi"/>
        </w:rPr>
        <w:t>總部擔任資深智慧財產授權工程師，協助</w:t>
      </w:r>
      <w:r w:rsidRPr="00610ABD">
        <w:rPr>
          <w:rFonts w:asciiTheme="minorHAnsi" w:eastAsia="微軟正黑體" w:hAnsiTheme="minorHAnsi" w:cstheme="minorHAnsi"/>
        </w:rPr>
        <w:t xml:space="preserve"> IBM </w:t>
      </w:r>
      <w:r w:rsidRPr="00610ABD">
        <w:rPr>
          <w:rFonts w:asciiTheme="minorHAnsi" w:eastAsia="微軟正黑體" w:hAnsiTheme="minorHAnsi" w:cstheme="minorHAnsi"/>
        </w:rPr>
        <w:t>智產經營管理、侵權調查、專利授權、提昇專利品質和教育智產有關課程，</w:t>
      </w:r>
      <w:r w:rsidRPr="00610ABD">
        <w:rPr>
          <w:rFonts w:asciiTheme="minorHAnsi" w:eastAsia="微軟正黑體" w:hAnsiTheme="minorHAnsi" w:cstheme="minorHAnsi"/>
        </w:rPr>
        <w:t xml:space="preserve"> </w:t>
      </w:r>
      <w:r w:rsidRPr="00610ABD">
        <w:rPr>
          <w:rFonts w:asciiTheme="minorHAnsi" w:eastAsia="微軟正黑體" w:hAnsiTheme="minorHAnsi" w:cstheme="minorHAnsi"/>
        </w:rPr>
        <w:t>服務</w:t>
      </w:r>
      <w:r w:rsidRPr="00610ABD">
        <w:rPr>
          <w:rFonts w:asciiTheme="minorHAnsi" w:eastAsia="微軟正黑體" w:hAnsiTheme="minorHAnsi" w:cstheme="minorHAnsi"/>
        </w:rPr>
        <w:t xml:space="preserve"> 25 </w:t>
      </w:r>
      <w:r w:rsidRPr="00610ABD">
        <w:rPr>
          <w:rFonts w:asciiTheme="minorHAnsi" w:eastAsia="微軟正黑體" w:hAnsiTheme="minorHAnsi" w:cstheme="minorHAnsi"/>
        </w:rPr>
        <w:t>年</w:t>
      </w:r>
      <w:r w:rsidRPr="00610ABD">
        <w:rPr>
          <w:rFonts w:asciiTheme="minorHAnsi" w:eastAsia="微軟正黑體" w:hAnsiTheme="minorHAnsi" w:cstheme="minorHAnsi"/>
        </w:rPr>
        <w:t xml:space="preserve"> </w:t>
      </w:r>
    </w:p>
    <w:p w:rsidR="00ED4A90" w:rsidRPr="00610ABD" w:rsidRDefault="00ED4A90" w:rsidP="001743BA">
      <w:pPr>
        <w:pStyle w:val="a3"/>
        <w:numPr>
          <w:ilvl w:val="0"/>
          <w:numId w:val="5"/>
        </w:numPr>
        <w:spacing w:line="400" w:lineRule="exact"/>
        <w:ind w:leftChars="0"/>
        <w:rPr>
          <w:rFonts w:asciiTheme="minorHAnsi" w:eastAsia="微軟正黑體" w:hAnsiTheme="minorHAnsi" w:cstheme="minorHAnsi"/>
        </w:rPr>
      </w:pPr>
      <w:proofErr w:type="gramStart"/>
      <w:r w:rsidRPr="00610ABD">
        <w:rPr>
          <w:rFonts w:asciiTheme="minorHAnsi" w:eastAsia="微軟正黑體" w:hAnsiTheme="minorHAnsi" w:cstheme="minorHAnsi"/>
        </w:rPr>
        <w:t>緯創和</w:t>
      </w:r>
      <w:proofErr w:type="gramEnd"/>
      <w:r w:rsidRPr="00610ABD">
        <w:rPr>
          <w:rFonts w:asciiTheme="minorHAnsi" w:eastAsia="微軟正黑體" w:hAnsiTheme="minorHAnsi" w:cstheme="minorHAnsi"/>
        </w:rPr>
        <w:t>北美智權專利顧問</w:t>
      </w:r>
      <w:r w:rsidRPr="00610ABD">
        <w:rPr>
          <w:rFonts w:asciiTheme="minorHAnsi" w:eastAsia="微軟正黑體" w:hAnsiTheme="minorHAnsi" w:cstheme="minorHAnsi"/>
        </w:rPr>
        <w:t xml:space="preserve"> 9 </w:t>
      </w:r>
      <w:proofErr w:type="gramStart"/>
      <w:r w:rsidRPr="00610ABD">
        <w:rPr>
          <w:rFonts w:asciiTheme="minorHAnsi" w:eastAsia="微軟正黑體" w:hAnsiTheme="minorHAnsi" w:cstheme="minorHAnsi"/>
        </w:rPr>
        <w:t>個</w:t>
      </w:r>
      <w:proofErr w:type="gramEnd"/>
      <w:r w:rsidRPr="00610ABD">
        <w:rPr>
          <w:rFonts w:asciiTheme="minorHAnsi" w:eastAsia="微軟正黑體" w:hAnsiTheme="minorHAnsi" w:cstheme="minorHAnsi"/>
        </w:rPr>
        <w:t>月</w:t>
      </w:r>
      <w:r w:rsidRPr="00610ABD">
        <w:rPr>
          <w:rFonts w:asciiTheme="minorHAnsi" w:eastAsia="微軟正黑體" w:hAnsiTheme="minorHAnsi" w:cstheme="minorHAnsi"/>
        </w:rPr>
        <w:t xml:space="preserve"> </w:t>
      </w:r>
    </w:p>
    <w:p w:rsidR="00ED4A90" w:rsidRPr="00610ABD" w:rsidRDefault="00ED4A90" w:rsidP="001743BA">
      <w:pPr>
        <w:pStyle w:val="a3"/>
        <w:numPr>
          <w:ilvl w:val="0"/>
          <w:numId w:val="5"/>
        </w:numPr>
        <w:spacing w:line="400" w:lineRule="exact"/>
        <w:ind w:leftChars="0"/>
        <w:rPr>
          <w:rFonts w:asciiTheme="minorHAnsi" w:eastAsia="微軟正黑體" w:hAnsiTheme="minorHAnsi" w:cstheme="minorHAnsi"/>
        </w:rPr>
      </w:pPr>
      <w:r w:rsidRPr="00610ABD">
        <w:rPr>
          <w:rFonts w:asciiTheme="minorHAnsi" w:eastAsia="微軟正黑體" w:hAnsiTheme="minorHAnsi" w:cstheme="minorHAnsi"/>
        </w:rPr>
        <w:t>工業技術研究院技轉中心資深總監</w:t>
      </w:r>
      <w:r w:rsidRPr="00610ABD">
        <w:rPr>
          <w:rFonts w:asciiTheme="minorHAnsi" w:eastAsia="微軟正黑體" w:hAnsiTheme="minorHAnsi" w:cstheme="minorHAnsi"/>
        </w:rPr>
        <w:t xml:space="preserve"> 3 </w:t>
      </w:r>
      <w:r w:rsidRPr="00610ABD">
        <w:rPr>
          <w:rFonts w:asciiTheme="minorHAnsi" w:eastAsia="微軟正黑體" w:hAnsiTheme="minorHAnsi" w:cstheme="minorHAnsi"/>
        </w:rPr>
        <w:t>年，協助提昇專利品質</w:t>
      </w:r>
      <w:r w:rsidRPr="00610ABD">
        <w:rPr>
          <w:rFonts w:asciiTheme="minorHAnsi" w:eastAsia="微軟正黑體" w:hAnsiTheme="minorHAnsi" w:cstheme="minorHAnsi"/>
        </w:rPr>
        <w:t xml:space="preserve"> </w:t>
      </w:r>
    </w:p>
    <w:p w:rsidR="00ED4A90" w:rsidRPr="00610ABD" w:rsidRDefault="00ED4A90" w:rsidP="001743BA">
      <w:pPr>
        <w:spacing w:line="400" w:lineRule="exact"/>
        <w:rPr>
          <w:rFonts w:asciiTheme="minorHAnsi" w:eastAsia="微軟正黑體" w:hAnsiTheme="minorHAnsi" w:cstheme="minorHAnsi"/>
          <w:b/>
        </w:rPr>
      </w:pPr>
      <w:r w:rsidRPr="00610ABD">
        <w:rPr>
          <w:rFonts w:asciiTheme="minorHAnsi" w:eastAsia="微軟正黑體" w:hAnsiTheme="minorHAnsi" w:cstheme="minorHAnsi"/>
          <w:b/>
        </w:rPr>
        <w:t>榮譽</w:t>
      </w:r>
      <w:r w:rsidRPr="00610ABD">
        <w:rPr>
          <w:rFonts w:asciiTheme="minorHAnsi" w:eastAsia="微軟正黑體" w:hAnsiTheme="minorHAnsi" w:cstheme="minorHAnsi"/>
          <w:b/>
        </w:rPr>
        <w:t xml:space="preserve"> </w:t>
      </w:r>
    </w:p>
    <w:p w:rsidR="00CC40CA" w:rsidRPr="00610ABD" w:rsidRDefault="00ED4A90" w:rsidP="001743BA">
      <w:pPr>
        <w:pStyle w:val="a3"/>
        <w:numPr>
          <w:ilvl w:val="0"/>
          <w:numId w:val="6"/>
        </w:numPr>
        <w:spacing w:line="400" w:lineRule="exact"/>
        <w:ind w:leftChars="0"/>
        <w:rPr>
          <w:rFonts w:asciiTheme="minorHAnsi" w:eastAsia="微軟正黑體" w:hAnsiTheme="minorHAnsi" w:cstheme="minorHAnsi"/>
        </w:rPr>
      </w:pPr>
      <w:r w:rsidRPr="00610ABD">
        <w:rPr>
          <w:rFonts w:asciiTheme="minorHAnsi" w:eastAsia="微軟正黑體" w:hAnsiTheme="minorHAnsi" w:cstheme="minorHAnsi"/>
        </w:rPr>
        <w:t>名列</w:t>
      </w:r>
      <w:r w:rsidRPr="00610ABD">
        <w:rPr>
          <w:rFonts w:asciiTheme="minorHAnsi" w:eastAsia="微軟正黑體" w:hAnsiTheme="minorHAnsi" w:cstheme="minorHAnsi"/>
        </w:rPr>
        <w:t xml:space="preserve"> 2014 </w:t>
      </w:r>
      <w:r w:rsidRPr="00610ABD">
        <w:rPr>
          <w:rFonts w:asciiTheme="minorHAnsi" w:eastAsia="微軟正黑體" w:hAnsiTheme="minorHAnsi" w:cstheme="minorHAnsi"/>
        </w:rPr>
        <w:t>世界最多產專利</w:t>
      </w:r>
      <w:proofErr w:type="gramStart"/>
      <w:r w:rsidRPr="00610ABD">
        <w:rPr>
          <w:rFonts w:asciiTheme="minorHAnsi" w:eastAsia="微軟正黑體" w:hAnsiTheme="minorHAnsi" w:cstheme="minorHAnsi"/>
        </w:rPr>
        <w:t>發明人第</w:t>
      </w:r>
      <w:proofErr w:type="gramEnd"/>
      <w:r w:rsidRPr="00610ABD">
        <w:rPr>
          <w:rFonts w:asciiTheme="minorHAnsi" w:eastAsia="微軟正黑體" w:hAnsiTheme="minorHAnsi" w:cstheme="minorHAnsi"/>
        </w:rPr>
        <w:t xml:space="preserve"> 37 </w:t>
      </w:r>
      <w:r w:rsidRPr="00610ABD">
        <w:rPr>
          <w:rFonts w:asciiTheme="minorHAnsi" w:eastAsia="微軟正黑體" w:hAnsiTheme="minorHAnsi" w:cstheme="minorHAnsi"/>
        </w:rPr>
        <w:t>名，並為世界上擁有最多專利之華裔發明家</w:t>
      </w:r>
    </w:p>
    <w:p w:rsidR="00CC40CA" w:rsidRPr="00610ABD" w:rsidRDefault="00CC40CA" w:rsidP="001743BA">
      <w:pPr>
        <w:pStyle w:val="a3"/>
        <w:numPr>
          <w:ilvl w:val="0"/>
          <w:numId w:val="6"/>
        </w:numPr>
        <w:spacing w:line="400" w:lineRule="exact"/>
        <w:ind w:leftChars="0"/>
        <w:rPr>
          <w:rFonts w:asciiTheme="minorHAnsi" w:eastAsia="微軟正黑體" w:hAnsiTheme="minorHAnsi" w:cstheme="minorHAnsi"/>
        </w:rPr>
      </w:pPr>
      <w:r w:rsidRPr="00610ABD">
        <w:rPr>
          <w:rFonts w:asciiTheme="minorHAnsi" w:eastAsia="微軟正黑體" w:hAnsiTheme="minorHAnsi" w:cstheme="minorHAnsi"/>
        </w:rPr>
        <w:t>擁有</w:t>
      </w:r>
      <w:r w:rsidRPr="00610ABD">
        <w:rPr>
          <w:rFonts w:asciiTheme="minorHAnsi" w:eastAsia="微軟正黑體" w:hAnsiTheme="minorHAnsi" w:cstheme="minorHAnsi"/>
        </w:rPr>
        <w:t xml:space="preserve"> 528 </w:t>
      </w:r>
      <w:r w:rsidRPr="00610ABD">
        <w:rPr>
          <w:rFonts w:asciiTheme="minorHAnsi" w:eastAsia="微軟正黑體" w:hAnsiTheme="minorHAnsi" w:cstheme="minorHAnsi"/>
        </w:rPr>
        <w:t>項美國專利，</w:t>
      </w:r>
      <w:r w:rsidRPr="00610ABD">
        <w:rPr>
          <w:rFonts w:asciiTheme="minorHAnsi" w:eastAsia="微軟正黑體" w:hAnsiTheme="minorHAnsi" w:cstheme="minorHAnsi"/>
        </w:rPr>
        <w:t xml:space="preserve">274 </w:t>
      </w:r>
      <w:r w:rsidRPr="00610ABD">
        <w:rPr>
          <w:rFonts w:asciiTheme="minorHAnsi" w:eastAsia="微軟正黑體" w:hAnsiTheme="minorHAnsi" w:cstheme="minorHAnsi"/>
        </w:rPr>
        <w:t>項世界各國專利，</w:t>
      </w:r>
      <w:r w:rsidR="00ED4A90" w:rsidRPr="00610ABD">
        <w:rPr>
          <w:rFonts w:asciiTheme="minorHAnsi" w:eastAsia="微軟正黑體" w:hAnsiTheme="minorHAnsi" w:cstheme="minorHAnsi"/>
        </w:rPr>
        <w:t>曾經</w:t>
      </w:r>
      <w:r w:rsidR="00ED4A90" w:rsidRPr="00610ABD">
        <w:rPr>
          <w:rFonts w:asciiTheme="minorHAnsi" w:eastAsia="微軟正黑體" w:hAnsiTheme="minorHAnsi" w:cstheme="minorHAnsi"/>
        </w:rPr>
        <w:t xml:space="preserve"> 13 </w:t>
      </w:r>
      <w:r w:rsidR="00ED4A90" w:rsidRPr="00610ABD">
        <w:rPr>
          <w:rFonts w:asciiTheme="minorHAnsi" w:eastAsia="微軟正黑體" w:hAnsiTheme="minorHAnsi" w:cstheme="minorHAnsi"/>
        </w:rPr>
        <w:t>次獲邀</w:t>
      </w:r>
      <w:r w:rsidR="00ED4A90" w:rsidRPr="00610ABD">
        <w:rPr>
          <w:rFonts w:asciiTheme="minorHAnsi" w:eastAsia="微軟正黑體" w:hAnsiTheme="minorHAnsi" w:cstheme="minorHAnsi"/>
        </w:rPr>
        <w:t xml:space="preserve"> IBM </w:t>
      </w:r>
      <w:r w:rsidR="00ED4A90" w:rsidRPr="00610ABD">
        <w:rPr>
          <w:rFonts w:asciiTheme="minorHAnsi" w:eastAsia="微軟正黑體" w:hAnsiTheme="minorHAnsi" w:cstheme="minorHAnsi"/>
        </w:rPr>
        <w:t>年度最高科技榮譽獎</w:t>
      </w:r>
      <w:r w:rsidR="00ED4A90" w:rsidRPr="00610ABD">
        <w:rPr>
          <w:rFonts w:asciiTheme="minorHAnsi" w:eastAsia="微軟正黑體" w:hAnsiTheme="minorHAnsi" w:cstheme="minorHAnsi"/>
        </w:rPr>
        <w:t xml:space="preserve"> (CTRE); 1997</w:t>
      </w:r>
      <w:r w:rsidRPr="00610ABD">
        <w:rPr>
          <w:rFonts w:asciiTheme="minorHAnsi" w:eastAsia="微軟正黑體" w:hAnsiTheme="minorHAnsi" w:cstheme="minorHAnsi"/>
        </w:rPr>
        <w:t>代表</w:t>
      </w:r>
      <w:r w:rsidRPr="00610ABD">
        <w:rPr>
          <w:rFonts w:asciiTheme="minorHAnsi" w:eastAsia="微軟正黑體" w:hAnsiTheme="minorHAnsi" w:cstheme="minorHAnsi"/>
        </w:rPr>
        <w:t xml:space="preserve"> IBM </w:t>
      </w:r>
      <w:r w:rsidRPr="00610ABD">
        <w:rPr>
          <w:rFonts w:asciiTheme="minorHAnsi" w:eastAsia="微軟正黑體" w:hAnsiTheme="minorHAnsi" w:cstheme="minorHAnsi"/>
        </w:rPr>
        <w:t>以公司最傑出發明家身份接受美國國家發明家榮譽協</w:t>
      </w:r>
    </w:p>
    <w:p w:rsidR="00CC40CA" w:rsidRPr="00610ABD" w:rsidRDefault="00CC40CA" w:rsidP="001743BA">
      <w:pPr>
        <w:pStyle w:val="a3"/>
        <w:spacing w:line="400" w:lineRule="exact"/>
        <w:ind w:leftChars="0"/>
        <w:rPr>
          <w:rFonts w:asciiTheme="minorHAnsi" w:eastAsia="微軟正黑體" w:hAnsiTheme="minorHAnsi" w:cstheme="minorHAnsi"/>
        </w:rPr>
      </w:pPr>
      <w:r w:rsidRPr="00610ABD">
        <w:rPr>
          <w:rFonts w:asciiTheme="minorHAnsi" w:eastAsia="微軟正黑體" w:hAnsiTheme="minorHAnsi" w:cstheme="minorHAnsi"/>
        </w:rPr>
        <w:t>會</w:t>
      </w:r>
      <w:r w:rsidRPr="00610ABD">
        <w:rPr>
          <w:rFonts w:asciiTheme="minorHAnsi" w:eastAsia="微軟正黑體" w:hAnsiTheme="minorHAnsi" w:cstheme="minorHAnsi"/>
        </w:rPr>
        <w:t xml:space="preserve">(Inventor Hall of Fames) </w:t>
      </w:r>
      <w:r w:rsidRPr="00610ABD">
        <w:rPr>
          <w:rFonts w:asciiTheme="minorHAnsi" w:eastAsia="微軟正黑體" w:hAnsiTheme="minorHAnsi" w:cstheme="minorHAnsi"/>
        </w:rPr>
        <w:t>表揚。</w:t>
      </w:r>
      <w:r w:rsidRPr="00610ABD">
        <w:rPr>
          <w:rFonts w:asciiTheme="minorHAnsi" w:eastAsia="微軟正黑體" w:hAnsiTheme="minorHAnsi" w:cstheme="minorHAnsi"/>
        </w:rPr>
        <w:t xml:space="preserve"> </w:t>
      </w:r>
    </w:p>
    <w:p w:rsidR="00ED4A90" w:rsidRPr="00610ABD" w:rsidRDefault="00ED4A90" w:rsidP="001743BA">
      <w:pPr>
        <w:pStyle w:val="a3"/>
        <w:numPr>
          <w:ilvl w:val="0"/>
          <w:numId w:val="6"/>
        </w:numPr>
        <w:spacing w:line="400" w:lineRule="exact"/>
        <w:ind w:leftChars="0"/>
        <w:rPr>
          <w:rFonts w:asciiTheme="minorHAnsi" w:eastAsia="微軟正黑體" w:hAnsiTheme="minorHAnsi" w:cstheme="minorHAnsi"/>
        </w:rPr>
      </w:pPr>
      <w:proofErr w:type="gramStart"/>
      <w:r w:rsidRPr="00610ABD">
        <w:rPr>
          <w:rFonts w:asciiTheme="minorHAnsi" w:eastAsia="微軟正黑體" w:hAnsiTheme="minorHAnsi" w:cstheme="minorHAnsi"/>
        </w:rPr>
        <w:t>迄</w:t>
      </w:r>
      <w:proofErr w:type="gramEnd"/>
      <w:r w:rsidRPr="00610ABD">
        <w:rPr>
          <w:rFonts w:asciiTheme="minorHAnsi" w:eastAsia="微軟正黑體" w:hAnsiTheme="minorHAnsi" w:cstheme="minorHAnsi"/>
        </w:rPr>
        <w:t>目前為止，申請上千件專利，近</w:t>
      </w:r>
      <w:r w:rsidRPr="00610ABD">
        <w:rPr>
          <w:rFonts w:asciiTheme="minorHAnsi" w:eastAsia="微軟正黑體" w:hAnsiTheme="minorHAnsi" w:cstheme="minorHAnsi"/>
        </w:rPr>
        <w:t xml:space="preserve"> 95%</w:t>
      </w:r>
      <w:r w:rsidRPr="00610ABD">
        <w:rPr>
          <w:rFonts w:asciiTheme="minorHAnsi" w:eastAsia="微軟正黑體" w:hAnsiTheme="minorHAnsi" w:cstheme="minorHAnsi"/>
        </w:rPr>
        <w:t>專利</w:t>
      </w:r>
      <w:proofErr w:type="gramStart"/>
      <w:r w:rsidRPr="00610ABD">
        <w:rPr>
          <w:rFonts w:asciiTheme="minorHAnsi" w:eastAsia="微軟正黑體" w:hAnsiTheme="minorHAnsi" w:cstheme="minorHAnsi"/>
        </w:rPr>
        <w:t>獲證率</w:t>
      </w:r>
      <w:proofErr w:type="gramEnd"/>
      <w:r w:rsidRPr="00610ABD">
        <w:rPr>
          <w:rFonts w:asciiTheme="minorHAnsi" w:eastAsia="微軟正黑體" w:hAnsiTheme="minorHAnsi" w:cstheme="minorHAnsi"/>
        </w:rPr>
        <w:t>;</w:t>
      </w:r>
      <w:r w:rsidRPr="00610ABD">
        <w:rPr>
          <w:rFonts w:asciiTheme="minorHAnsi" w:eastAsia="微軟正黑體" w:hAnsiTheme="minorHAnsi" w:cstheme="minorHAnsi"/>
        </w:rPr>
        <w:t>發表</w:t>
      </w:r>
      <w:r w:rsidRPr="00610ABD">
        <w:rPr>
          <w:rFonts w:asciiTheme="minorHAnsi" w:eastAsia="微軟正黑體" w:hAnsiTheme="minorHAnsi" w:cstheme="minorHAnsi"/>
        </w:rPr>
        <w:t xml:space="preserve"> 100 </w:t>
      </w:r>
      <w:r w:rsidRPr="00610ABD">
        <w:rPr>
          <w:rFonts w:asciiTheme="minorHAnsi" w:eastAsia="微軟正黑體" w:hAnsiTheme="minorHAnsi" w:cstheme="minorHAnsi"/>
        </w:rPr>
        <w:t>餘篇半導體領域專業論文</w:t>
      </w:r>
      <w:r w:rsidRPr="00610ABD">
        <w:rPr>
          <w:rFonts w:asciiTheme="minorHAnsi" w:eastAsia="微軟正黑體" w:hAnsiTheme="minorHAnsi" w:cstheme="minorHAnsi"/>
        </w:rPr>
        <w:t xml:space="preserve"> </w:t>
      </w:r>
    </w:p>
    <w:p w:rsidR="00CC40CA" w:rsidRPr="00610ABD" w:rsidRDefault="00CC40CA" w:rsidP="001743BA">
      <w:pPr>
        <w:pStyle w:val="a3"/>
        <w:numPr>
          <w:ilvl w:val="0"/>
          <w:numId w:val="6"/>
        </w:numPr>
        <w:spacing w:line="400" w:lineRule="exact"/>
        <w:ind w:leftChars="0"/>
        <w:rPr>
          <w:rFonts w:asciiTheme="minorHAnsi" w:eastAsia="微軟正黑體" w:hAnsiTheme="minorHAnsi" w:cstheme="minorHAnsi"/>
        </w:rPr>
      </w:pPr>
      <w:r w:rsidRPr="00610ABD">
        <w:rPr>
          <w:rFonts w:asciiTheme="minorHAnsi" w:eastAsia="微軟正黑體" w:hAnsiTheme="minorHAnsi" w:cstheme="minorHAnsi"/>
        </w:rPr>
        <w:t>曾任</w:t>
      </w:r>
      <w:r w:rsidRPr="00610ABD">
        <w:rPr>
          <w:rFonts w:asciiTheme="minorHAnsi" w:eastAsia="微軟正黑體" w:hAnsiTheme="minorHAnsi" w:cstheme="minorHAnsi"/>
        </w:rPr>
        <w:t xml:space="preserve"> IBM </w:t>
      </w:r>
      <w:r w:rsidRPr="00610ABD">
        <w:rPr>
          <w:rFonts w:asciiTheme="minorHAnsi" w:eastAsia="微軟正黑體" w:hAnsiTheme="minorHAnsi" w:cstheme="minorHAnsi"/>
        </w:rPr>
        <w:t>在大太平洋地區</w:t>
      </w:r>
      <w:r w:rsidRPr="00610ABD">
        <w:rPr>
          <w:rFonts w:asciiTheme="minorHAnsi" w:eastAsia="微軟正黑體" w:hAnsiTheme="minorHAnsi" w:cstheme="minorHAnsi"/>
        </w:rPr>
        <w:t xml:space="preserve"> (Great Pacific Area) </w:t>
      </w:r>
      <w:r w:rsidRPr="00610ABD">
        <w:rPr>
          <w:rFonts w:asciiTheme="minorHAnsi" w:eastAsia="微軟正黑體" w:hAnsiTheme="minorHAnsi" w:cstheme="minorHAnsi"/>
        </w:rPr>
        <w:t>智財授權及運用的技術總監。</w:t>
      </w:r>
      <w:r w:rsidRPr="00610ABD">
        <w:rPr>
          <w:rFonts w:asciiTheme="minorHAnsi" w:eastAsia="微軟正黑體" w:hAnsiTheme="minorHAnsi" w:cstheme="minorHAnsi"/>
        </w:rPr>
        <w:t xml:space="preserve"> </w:t>
      </w:r>
    </w:p>
    <w:p w:rsidR="00CC40CA" w:rsidRPr="00610ABD" w:rsidRDefault="00CC40CA" w:rsidP="001743BA">
      <w:pPr>
        <w:pStyle w:val="a3"/>
        <w:numPr>
          <w:ilvl w:val="0"/>
          <w:numId w:val="6"/>
        </w:numPr>
        <w:spacing w:line="400" w:lineRule="exact"/>
        <w:ind w:leftChars="0"/>
        <w:rPr>
          <w:rFonts w:asciiTheme="minorHAnsi" w:eastAsia="微軟正黑體" w:hAnsiTheme="minorHAnsi" w:cstheme="minorHAnsi"/>
        </w:rPr>
      </w:pPr>
      <w:r w:rsidRPr="00610ABD">
        <w:rPr>
          <w:rFonts w:asciiTheme="minorHAnsi" w:eastAsia="微軟正黑體" w:hAnsiTheme="minorHAnsi" w:cstheme="minorHAnsi"/>
        </w:rPr>
        <w:t>目前領導工研院、中科院、資策會和金屬中心五法人團隊進行高價值專利產出計劃。</w:t>
      </w:r>
    </w:p>
    <w:p w:rsidR="00ED4A90" w:rsidRPr="00610ABD" w:rsidRDefault="00ED4A90" w:rsidP="001743BA">
      <w:pPr>
        <w:spacing w:line="400" w:lineRule="exact"/>
        <w:rPr>
          <w:rFonts w:asciiTheme="minorHAnsi" w:eastAsia="微軟正黑體" w:hAnsiTheme="minorHAnsi" w:cstheme="minorHAnsi"/>
        </w:rPr>
      </w:pPr>
      <w:bookmarkStart w:id="0" w:name="OLE_LINK1"/>
      <w:bookmarkStart w:id="1" w:name="OLE_LINK2"/>
      <w:r w:rsidRPr="00610ABD">
        <w:rPr>
          <w:rFonts w:asciiTheme="minorHAnsi" w:eastAsia="微軟正黑體" w:hAnsiTheme="minorHAnsi" w:cstheme="minorHAnsi"/>
          <w:b/>
        </w:rPr>
        <w:t>著作</w:t>
      </w:r>
      <w:bookmarkEnd w:id="0"/>
      <w:bookmarkEnd w:id="1"/>
      <w:r w:rsidRPr="00610ABD">
        <w:rPr>
          <w:rFonts w:asciiTheme="minorHAnsi" w:eastAsia="微軟正黑體" w:hAnsiTheme="minorHAnsi" w:cstheme="minorHAnsi"/>
        </w:rPr>
        <w:t xml:space="preserve"> </w:t>
      </w:r>
    </w:p>
    <w:p w:rsidR="00ED4A90" w:rsidRPr="00610ABD" w:rsidRDefault="00ED4A90" w:rsidP="001743BA">
      <w:pPr>
        <w:pStyle w:val="a3"/>
        <w:numPr>
          <w:ilvl w:val="0"/>
          <w:numId w:val="7"/>
        </w:numPr>
        <w:spacing w:line="400" w:lineRule="exact"/>
        <w:ind w:leftChars="0"/>
        <w:rPr>
          <w:rFonts w:asciiTheme="minorHAnsi" w:eastAsia="微軟正黑體" w:hAnsiTheme="minorHAnsi" w:cstheme="minorHAnsi"/>
        </w:rPr>
      </w:pPr>
      <w:r w:rsidRPr="00610ABD">
        <w:rPr>
          <w:rFonts w:asciiTheme="minorHAnsi" w:eastAsia="微軟正黑體" w:hAnsiTheme="minorHAnsi" w:cstheme="minorHAnsi"/>
        </w:rPr>
        <w:t>「笑談專利演義</w:t>
      </w:r>
      <w:r w:rsidRPr="00610ABD">
        <w:rPr>
          <w:rFonts w:asciiTheme="minorHAnsi" w:eastAsia="微軟正黑體" w:hAnsiTheme="minorHAnsi" w:cstheme="minorHAnsi"/>
        </w:rPr>
        <w:t xml:space="preserve"> - </w:t>
      </w:r>
      <w:r w:rsidRPr="00610ABD">
        <w:rPr>
          <w:rFonts w:asciiTheme="minorHAnsi" w:eastAsia="微軟正黑體" w:hAnsiTheme="minorHAnsi" w:cstheme="minorHAnsi"/>
        </w:rPr>
        <w:t>唐老鴨和乒乓球」，元照出版社，</w:t>
      </w:r>
      <w:r w:rsidRPr="00610ABD">
        <w:rPr>
          <w:rFonts w:asciiTheme="minorHAnsi" w:eastAsia="微軟正黑體" w:hAnsiTheme="minorHAnsi" w:cstheme="minorHAnsi"/>
        </w:rPr>
        <w:t xml:space="preserve"> 2012 </w:t>
      </w:r>
      <w:r w:rsidRPr="00610ABD">
        <w:rPr>
          <w:rFonts w:asciiTheme="minorHAnsi" w:eastAsia="微軟正黑體" w:hAnsiTheme="minorHAnsi" w:cstheme="minorHAnsi"/>
        </w:rPr>
        <w:t>年</w:t>
      </w:r>
      <w:r w:rsidRPr="00610ABD">
        <w:rPr>
          <w:rFonts w:asciiTheme="minorHAnsi" w:eastAsia="微軟正黑體" w:hAnsiTheme="minorHAnsi" w:cstheme="minorHAnsi"/>
        </w:rPr>
        <w:t xml:space="preserve"> 1 </w:t>
      </w:r>
      <w:r w:rsidRPr="00610ABD">
        <w:rPr>
          <w:rFonts w:asciiTheme="minorHAnsi" w:eastAsia="微軟正黑體" w:hAnsiTheme="minorHAnsi" w:cstheme="minorHAnsi"/>
        </w:rPr>
        <w:t>月。</w:t>
      </w:r>
      <w:r w:rsidRPr="00610ABD">
        <w:rPr>
          <w:rFonts w:asciiTheme="minorHAnsi" w:eastAsia="微軟正黑體" w:hAnsiTheme="minorHAnsi" w:cstheme="minorHAnsi"/>
        </w:rPr>
        <w:t xml:space="preserve"> </w:t>
      </w:r>
    </w:p>
    <w:p w:rsidR="00610ABD" w:rsidRDefault="00ED4A90" w:rsidP="001743BA">
      <w:pPr>
        <w:pStyle w:val="a3"/>
        <w:numPr>
          <w:ilvl w:val="0"/>
          <w:numId w:val="7"/>
        </w:numPr>
        <w:spacing w:line="400" w:lineRule="exact"/>
        <w:ind w:leftChars="0"/>
        <w:rPr>
          <w:rFonts w:asciiTheme="minorHAnsi" w:eastAsia="微軟正黑體" w:hAnsiTheme="minorHAnsi" w:cstheme="minorHAnsi"/>
        </w:rPr>
      </w:pPr>
      <w:r w:rsidRPr="00610ABD">
        <w:rPr>
          <w:rFonts w:asciiTheme="minorHAnsi" w:eastAsia="微軟正黑體" w:hAnsiTheme="minorHAnsi" w:cstheme="minorHAnsi"/>
        </w:rPr>
        <w:t>「新時代的專利遊戲規則」，元照出版社，</w:t>
      </w:r>
      <w:r w:rsidRPr="00610ABD">
        <w:rPr>
          <w:rFonts w:asciiTheme="minorHAnsi" w:eastAsia="微軟正黑體" w:hAnsiTheme="minorHAnsi" w:cstheme="minorHAnsi"/>
        </w:rPr>
        <w:t xml:space="preserve"> 2014 </w:t>
      </w:r>
      <w:r w:rsidRPr="00610ABD">
        <w:rPr>
          <w:rFonts w:asciiTheme="minorHAnsi" w:eastAsia="微軟正黑體" w:hAnsiTheme="minorHAnsi" w:cstheme="minorHAnsi"/>
        </w:rPr>
        <w:t>年</w:t>
      </w:r>
      <w:r w:rsidRPr="00610ABD">
        <w:rPr>
          <w:rFonts w:asciiTheme="minorHAnsi" w:eastAsia="微軟正黑體" w:hAnsiTheme="minorHAnsi" w:cstheme="minorHAnsi"/>
        </w:rPr>
        <w:t xml:space="preserve"> 8 </w:t>
      </w:r>
      <w:r w:rsidRPr="00610ABD">
        <w:rPr>
          <w:rFonts w:asciiTheme="minorHAnsi" w:eastAsia="微軟正黑體" w:hAnsiTheme="minorHAnsi" w:cstheme="minorHAnsi"/>
        </w:rPr>
        <w:t>月出版。</w:t>
      </w:r>
    </w:p>
    <w:p w:rsidR="009E441C" w:rsidRDefault="00610ABD" w:rsidP="009E441C">
      <w:pPr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/>
        </w:rPr>
        <w:br w:type="page"/>
      </w:r>
    </w:p>
    <w:p w:rsidR="009E441C" w:rsidRPr="00034887" w:rsidRDefault="009E441C" w:rsidP="001743BA">
      <w:pPr>
        <w:pStyle w:val="1"/>
        <w:spacing w:before="0" w:after="0" w:line="400" w:lineRule="exact"/>
        <w:rPr>
          <w:rFonts w:ascii="Calibri" w:eastAsia="新細明體" w:hAnsi="Calibri" w:cs="Calibri"/>
          <w:b w:val="0"/>
          <w:bCs w:val="0"/>
          <w:kern w:val="0"/>
          <w:sz w:val="24"/>
          <w:szCs w:val="24"/>
        </w:rPr>
      </w:pPr>
      <w:r w:rsidRPr="00034887">
        <w:rPr>
          <w:rFonts w:ascii="Calibri" w:eastAsia="新細明體" w:hAnsi="Calibri" w:cs="Calibri" w:hint="eastAsia"/>
          <w:b w:val="0"/>
          <w:bCs w:val="0"/>
          <w:kern w:val="0"/>
          <w:sz w:val="24"/>
          <w:szCs w:val="24"/>
        </w:rPr>
        <w:lastRenderedPageBreak/>
        <w:t>預計課程</w:t>
      </w:r>
    </w:p>
    <w:p w:rsidR="009E441C" w:rsidRPr="00034887" w:rsidRDefault="009E441C" w:rsidP="009E441C">
      <w:r w:rsidRPr="00034887">
        <w:rPr>
          <w:rFonts w:hint="eastAsia"/>
        </w:rPr>
        <w:t>講師：</w:t>
      </w:r>
      <w:r w:rsidRPr="00034887">
        <w:rPr>
          <w:rFonts w:hint="eastAsia"/>
        </w:rPr>
        <w:t xml:space="preserve">Darrell Mann </w:t>
      </w:r>
    </w:p>
    <w:p w:rsidR="009E441C" w:rsidRDefault="009E441C" w:rsidP="009E441C">
      <w:r>
        <w:rPr>
          <w:rFonts w:hint="eastAsia"/>
        </w:rPr>
        <w:t>專利迴避、強化、再生</w:t>
      </w:r>
    </w:p>
    <w:p w:rsidR="009E441C" w:rsidRDefault="009E441C" w:rsidP="009E441C">
      <w:r>
        <w:rPr>
          <w:rFonts w:hint="eastAsia"/>
        </w:rPr>
        <w:t>創新成功的路徑與訣竅</w:t>
      </w:r>
      <w:r>
        <w:rPr>
          <w:rFonts w:hint="eastAsia"/>
        </w:rPr>
        <w:t xml:space="preserve"> </w:t>
      </w:r>
      <w:r>
        <w:rPr>
          <w:rFonts w:hint="eastAsia"/>
        </w:rPr>
        <w:t>創新能力成熟度模式</w:t>
      </w:r>
    </w:p>
    <w:p w:rsidR="009E441C" w:rsidRDefault="009E441C" w:rsidP="009E441C">
      <w:r>
        <w:rPr>
          <w:rFonts w:hint="eastAsia"/>
        </w:rPr>
        <w:t>基本創新設計方法</w:t>
      </w:r>
      <w:r>
        <w:rPr>
          <w:rFonts w:hint="eastAsia"/>
        </w:rPr>
        <w:t xml:space="preserve"> </w:t>
      </w:r>
      <w:r>
        <w:rPr>
          <w:rFonts w:hint="eastAsia"/>
        </w:rPr>
        <w:t>創新設計工具的共同原則與整合綜效</w:t>
      </w:r>
    </w:p>
    <w:p w:rsidR="009E441C" w:rsidRDefault="009E441C" w:rsidP="009E441C">
      <w:pPr>
        <w:rPr>
          <w:rFonts w:hint="eastAsia"/>
        </w:rPr>
      </w:pPr>
      <w:r>
        <w:rPr>
          <w:rFonts w:hint="eastAsia"/>
        </w:rPr>
        <w:t>辨識客戶潛在了解客戶比客戶更了解自己</w:t>
      </w:r>
    </w:p>
    <w:p w:rsidR="00BE52E3" w:rsidRPr="00BE52E3" w:rsidRDefault="00BE52E3" w:rsidP="009E441C">
      <w:r>
        <w:rPr>
          <w:rFonts w:hint="eastAsia"/>
        </w:rPr>
        <w:t xml:space="preserve">HTC </w:t>
      </w:r>
      <w:r>
        <w:rPr>
          <w:rFonts w:hint="eastAsia"/>
        </w:rPr>
        <w:t>智財策略規劃</w:t>
      </w:r>
      <w:bookmarkStart w:id="2" w:name="_GoBack"/>
      <w:bookmarkEnd w:id="2"/>
    </w:p>
    <w:p w:rsidR="009E441C" w:rsidRDefault="009E441C" w:rsidP="009E441C"/>
    <w:p w:rsidR="00F22ACC" w:rsidRDefault="00F22ACC" w:rsidP="009E441C">
      <w:r>
        <w:rPr>
          <w:rFonts w:hint="eastAsia"/>
        </w:rPr>
        <w:t>講師：沈</w:t>
      </w:r>
    </w:p>
    <w:p w:rsidR="00034887" w:rsidRDefault="00034887" w:rsidP="009E441C">
      <w:r>
        <w:rPr>
          <w:rFonts w:hint="eastAsia"/>
        </w:rPr>
        <w:t>專利佈局</w:t>
      </w:r>
    </w:p>
    <w:p w:rsidR="00034887" w:rsidRDefault="00034887" w:rsidP="009E441C"/>
    <w:p w:rsidR="00034887" w:rsidRPr="00034887" w:rsidRDefault="00034887" w:rsidP="009E441C">
      <w:r>
        <w:rPr>
          <w:rFonts w:hint="eastAsia"/>
        </w:rPr>
        <w:t>講師：許</w:t>
      </w:r>
      <w:r w:rsidRPr="00034887">
        <w:t>履塵</w:t>
      </w:r>
    </w:p>
    <w:p w:rsidR="00034887" w:rsidRPr="00034887" w:rsidRDefault="00034887" w:rsidP="009E441C">
      <w:r w:rsidRPr="00034887">
        <w:rPr>
          <w:rFonts w:hint="eastAsia"/>
        </w:rPr>
        <w:t>智財佈局與專利品質實務</w:t>
      </w:r>
    </w:p>
    <w:p w:rsidR="00034887" w:rsidRPr="00034887" w:rsidRDefault="00034887" w:rsidP="009E441C">
      <w:r w:rsidRPr="00034887">
        <w:rPr>
          <w:rFonts w:hint="eastAsia"/>
        </w:rPr>
        <w:t>專利簡報揭發書撰寫技巧</w:t>
      </w:r>
    </w:p>
    <w:p w:rsidR="00034887" w:rsidRPr="00034887" w:rsidRDefault="00034887" w:rsidP="009E441C">
      <w:r w:rsidRPr="00034887">
        <w:rPr>
          <w:rFonts w:hint="eastAsia"/>
        </w:rPr>
        <w:t>專利侵權的攻防策略</w:t>
      </w:r>
    </w:p>
    <w:sectPr w:rsidR="00034887" w:rsidRPr="00034887" w:rsidSect="00B85966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2F" w:rsidRDefault="0054782F" w:rsidP="00805BFC">
      <w:r>
        <w:separator/>
      </w:r>
    </w:p>
  </w:endnote>
  <w:endnote w:type="continuationSeparator" w:id="0">
    <w:p w:rsidR="0054782F" w:rsidRDefault="0054782F" w:rsidP="0080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2F" w:rsidRDefault="0054782F" w:rsidP="00805BFC">
      <w:r>
        <w:separator/>
      </w:r>
    </w:p>
  </w:footnote>
  <w:footnote w:type="continuationSeparator" w:id="0">
    <w:p w:rsidR="0054782F" w:rsidRDefault="0054782F" w:rsidP="0080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FC" w:rsidRPr="00805BFC" w:rsidRDefault="00805BFC" w:rsidP="00805BFC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F26532" wp14:editId="0020F719">
          <wp:simplePos x="0" y="0"/>
          <wp:positionH relativeFrom="column">
            <wp:posOffset>-548005</wp:posOffset>
          </wp:positionH>
          <wp:positionV relativeFrom="paragraph">
            <wp:posOffset>-411480</wp:posOffset>
          </wp:positionV>
          <wp:extent cx="2817495" cy="568960"/>
          <wp:effectExtent l="0" t="0" r="1905" b="2540"/>
          <wp:wrapSquare wrapText="bothSides"/>
          <wp:docPr id="3" name="圖片 3" descr="\\192.168.1.150\Data-Base\0-Agitek\Logo\logo確定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150\Data-Base\0-Agitek\Logo\logo確定檔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F3D"/>
    <w:multiLevelType w:val="hybridMultilevel"/>
    <w:tmpl w:val="6D70E5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6E15AB"/>
    <w:multiLevelType w:val="hybridMultilevel"/>
    <w:tmpl w:val="951CC5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364A27C0">
      <w:numFmt w:val="bullet"/>
      <w:lvlText w:val="☆"/>
      <w:lvlJc w:val="left"/>
      <w:pPr>
        <w:ind w:left="840" w:hanging="360"/>
      </w:pPr>
      <w:rPr>
        <w:rFonts w:ascii="新細明體" w:eastAsia="新細明體" w:hAnsi="新細明體" w:cs="Calibr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5F1FF1"/>
    <w:multiLevelType w:val="hybridMultilevel"/>
    <w:tmpl w:val="290AC18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>
    <w:nsid w:val="0B4C0672"/>
    <w:multiLevelType w:val="multilevel"/>
    <w:tmpl w:val="047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200F2"/>
    <w:multiLevelType w:val="hybridMultilevel"/>
    <w:tmpl w:val="D5D6216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D312F3"/>
    <w:multiLevelType w:val="multilevel"/>
    <w:tmpl w:val="5A98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F7B00"/>
    <w:multiLevelType w:val="multilevel"/>
    <w:tmpl w:val="03E2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75B89"/>
    <w:multiLevelType w:val="hybridMultilevel"/>
    <w:tmpl w:val="07EA0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B357AA"/>
    <w:multiLevelType w:val="hybridMultilevel"/>
    <w:tmpl w:val="9CB65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E706FC"/>
    <w:multiLevelType w:val="hybridMultilevel"/>
    <w:tmpl w:val="2B4207B0"/>
    <w:lvl w:ilvl="0" w:tplc="58648B6C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69D7F4A"/>
    <w:multiLevelType w:val="hybridMultilevel"/>
    <w:tmpl w:val="D7E03A8C"/>
    <w:lvl w:ilvl="0" w:tplc="8A765D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2239D2"/>
    <w:multiLevelType w:val="hybridMultilevel"/>
    <w:tmpl w:val="F714830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DFB2FC1"/>
    <w:multiLevelType w:val="hybridMultilevel"/>
    <w:tmpl w:val="D26E6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D300A6"/>
    <w:multiLevelType w:val="hybridMultilevel"/>
    <w:tmpl w:val="010C739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EDD1AC6"/>
    <w:multiLevelType w:val="hybridMultilevel"/>
    <w:tmpl w:val="183E5CC4"/>
    <w:lvl w:ilvl="0" w:tplc="C88E86C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2E629B"/>
    <w:multiLevelType w:val="hybridMultilevel"/>
    <w:tmpl w:val="3B6AD28A"/>
    <w:lvl w:ilvl="0" w:tplc="783E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2146A2"/>
    <w:multiLevelType w:val="hybridMultilevel"/>
    <w:tmpl w:val="D514DD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6CC77B9"/>
    <w:multiLevelType w:val="hybridMultilevel"/>
    <w:tmpl w:val="B1F491AC"/>
    <w:lvl w:ilvl="0" w:tplc="0409000D">
      <w:start w:val="1"/>
      <w:numFmt w:val="bullet"/>
      <w:lvlText w:val=""/>
      <w:lvlJc w:val="left"/>
      <w:pPr>
        <w:tabs>
          <w:tab w:val="num" w:pos="1645"/>
        </w:tabs>
        <w:ind w:left="164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125"/>
        </w:tabs>
        <w:ind w:left="212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05"/>
        </w:tabs>
        <w:ind w:left="260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85"/>
        </w:tabs>
        <w:ind w:left="308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565"/>
        </w:tabs>
        <w:ind w:left="356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45"/>
        </w:tabs>
        <w:ind w:left="404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25"/>
        </w:tabs>
        <w:ind w:left="452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5005"/>
        </w:tabs>
        <w:ind w:left="500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85"/>
        </w:tabs>
        <w:ind w:left="5485" w:hanging="480"/>
      </w:pPr>
      <w:rPr>
        <w:rFonts w:ascii="Wingdings" w:hAnsi="Wingdings" w:hint="default"/>
      </w:rPr>
    </w:lvl>
  </w:abstractNum>
  <w:abstractNum w:abstractNumId="18">
    <w:nsid w:val="37741F9D"/>
    <w:multiLevelType w:val="hybridMultilevel"/>
    <w:tmpl w:val="16B438B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1A33C61"/>
    <w:multiLevelType w:val="hybridMultilevel"/>
    <w:tmpl w:val="2C3E9548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>
    <w:nsid w:val="41FF0B1C"/>
    <w:multiLevelType w:val="hybridMultilevel"/>
    <w:tmpl w:val="DD7A4B38"/>
    <w:lvl w:ilvl="0" w:tplc="783E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F68FE"/>
    <w:multiLevelType w:val="hybridMultilevel"/>
    <w:tmpl w:val="342493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F2759F1"/>
    <w:multiLevelType w:val="hybridMultilevel"/>
    <w:tmpl w:val="EC96CF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5F20EC2">
      <w:start w:val="1"/>
      <w:numFmt w:val="ideographTraditional"/>
      <w:lvlText w:val="%2、"/>
      <w:lvlJc w:val="left"/>
      <w:pPr>
        <w:ind w:left="764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DA11A1"/>
    <w:multiLevelType w:val="hybridMultilevel"/>
    <w:tmpl w:val="FB50D1E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4563F03"/>
    <w:multiLevelType w:val="hybridMultilevel"/>
    <w:tmpl w:val="46B89578"/>
    <w:lvl w:ilvl="0" w:tplc="C88E86C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97529D"/>
    <w:multiLevelType w:val="hybridMultilevel"/>
    <w:tmpl w:val="4E92A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60A018E"/>
    <w:multiLevelType w:val="hybridMultilevel"/>
    <w:tmpl w:val="806AF8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9780C5C"/>
    <w:multiLevelType w:val="hybridMultilevel"/>
    <w:tmpl w:val="B27848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EEF4242"/>
    <w:multiLevelType w:val="hybridMultilevel"/>
    <w:tmpl w:val="5AE09C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CB93A1E"/>
    <w:multiLevelType w:val="hybridMultilevel"/>
    <w:tmpl w:val="236E7560"/>
    <w:lvl w:ilvl="0" w:tplc="783E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E3B17D4"/>
    <w:multiLevelType w:val="multilevel"/>
    <w:tmpl w:val="B2D6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25332B"/>
    <w:multiLevelType w:val="hybridMultilevel"/>
    <w:tmpl w:val="B3B23A30"/>
    <w:lvl w:ilvl="0" w:tplc="0AD25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D26CBB"/>
    <w:multiLevelType w:val="hybridMultilevel"/>
    <w:tmpl w:val="21063744"/>
    <w:lvl w:ilvl="0" w:tplc="58648B6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33">
    <w:nsid w:val="7DDF1E26"/>
    <w:multiLevelType w:val="hybridMultilevel"/>
    <w:tmpl w:val="AAC849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F2D3547"/>
    <w:multiLevelType w:val="hybridMultilevel"/>
    <w:tmpl w:val="9D3A3E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5"/>
  </w:num>
  <w:num w:numId="4">
    <w:abstractNumId w:val="23"/>
  </w:num>
  <w:num w:numId="5">
    <w:abstractNumId w:val="1"/>
  </w:num>
  <w:num w:numId="6">
    <w:abstractNumId w:val="11"/>
  </w:num>
  <w:num w:numId="7">
    <w:abstractNumId w:val="21"/>
  </w:num>
  <w:num w:numId="8">
    <w:abstractNumId w:val="9"/>
  </w:num>
  <w:num w:numId="9">
    <w:abstractNumId w:val="34"/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28"/>
  </w:num>
  <w:num w:numId="19">
    <w:abstractNumId w:val="12"/>
  </w:num>
  <w:num w:numId="20">
    <w:abstractNumId w:val="16"/>
  </w:num>
  <w:num w:numId="21">
    <w:abstractNumId w:val="29"/>
  </w:num>
  <w:num w:numId="22">
    <w:abstractNumId w:val="20"/>
  </w:num>
  <w:num w:numId="23">
    <w:abstractNumId w:val="19"/>
  </w:num>
  <w:num w:numId="24">
    <w:abstractNumId w:val="15"/>
  </w:num>
  <w:num w:numId="25">
    <w:abstractNumId w:val="6"/>
  </w:num>
  <w:num w:numId="26">
    <w:abstractNumId w:val="30"/>
  </w:num>
  <w:num w:numId="27">
    <w:abstractNumId w:val="3"/>
  </w:num>
  <w:num w:numId="28">
    <w:abstractNumId w:val="5"/>
  </w:num>
  <w:num w:numId="29">
    <w:abstractNumId w:val="4"/>
  </w:num>
  <w:num w:numId="30">
    <w:abstractNumId w:val="0"/>
  </w:num>
  <w:num w:numId="31">
    <w:abstractNumId w:val="18"/>
  </w:num>
  <w:num w:numId="32">
    <w:abstractNumId w:val="26"/>
  </w:num>
  <w:num w:numId="33">
    <w:abstractNumId w:val="33"/>
  </w:num>
  <w:num w:numId="34">
    <w:abstractNumId w:val="1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66"/>
    <w:rsid w:val="00034887"/>
    <w:rsid w:val="0010097E"/>
    <w:rsid w:val="00114F6C"/>
    <w:rsid w:val="001743BA"/>
    <w:rsid w:val="00201319"/>
    <w:rsid w:val="002A027F"/>
    <w:rsid w:val="00396CC4"/>
    <w:rsid w:val="003C293E"/>
    <w:rsid w:val="0054782F"/>
    <w:rsid w:val="005C25A2"/>
    <w:rsid w:val="00610ABD"/>
    <w:rsid w:val="006D2751"/>
    <w:rsid w:val="00805BFC"/>
    <w:rsid w:val="00843235"/>
    <w:rsid w:val="009E441C"/>
    <w:rsid w:val="00A07067"/>
    <w:rsid w:val="00A8757C"/>
    <w:rsid w:val="00AE292B"/>
    <w:rsid w:val="00B85966"/>
    <w:rsid w:val="00BA29A6"/>
    <w:rsid w:val="00BE52E3"/>
    <w:rsid w:val="00CC40CA"/>
    <w:rsid w:val="00D9619A"/>
    <w:rsid w:val="00DA2DE3"/>
    <w:rsid w:val="00ED4A90"/>
    <w:rsid w:val="00F001D2"/>
    <w:rsid w:val="00F22ACC"/>
    <w:rsid w:val="00F5246F"/>
    <w:rsid w:val="00F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66"/>
    <w:rPr>
      <w:rFonts w:ascii="Calibri" w:eastAsia="新細明體" w:hAnsi="Calibri" w:cs="Calibri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02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66"/>
    <w:pPr>
      <w:ind w:leftChars="200" w:left="480"/>
    </w:pPr>
  </w:style>
  <w:style w:type="character" w:styleId="a4">
    <w:name w:val="Hyperlink"/>
    <w:basedOn w:val="a0"/>
    <w:rsid w:val="002A027F"/>
    <w:rPr>
      <w:color w:val="0000FF"/>
      <w:u w:val="single"/>
    </w:rPr>
  </w:style>
  <w:style w:type="paragraph" w:styleId="Web">
    <w:name w:val="Normal (Web)"/>
    <w:basedOn w:val="a"/>
    <w:uiPriority w:val="99"/>
    <w:rsid w:val="002A027F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Plain Text"/>
    <w:basedOn w:val="a"/>
    <w:link w:val="a6"/>
    <w:uiPriority w:val="99"/>
    <w:unhideWhenUsed/>
    <w:rsid w:val="002A027F"/>
    <w:pPr>
      <w:widowControl w:val="0"/>
    </w:pPr>
    <w:rPr>
      <w:rFonts w:hAnsi="Courier New" w:cs="Courier New"/>
      <w:kern w:val="2"/>
    </w:rPr>
  </w:style>
  <w:style w:type="character" w:customStyle="1" w:styleId="a6">
    <w:name w:val="純文字 字元"/>
    <w:basedOn w:val="a0"/>
    <w:link w:val="a5"/>
    <w:uiPriority w:val="99"/>
    <w:rsid w:val="002A027F"/>
    <w:rPr>
      <w:rFonts w:ascii="Calibri" w:eastAsia="新細明體" w:hAnsi="Courier New" w:cs="Courier New"/>
      <w:szCs w:val="24"/>
    </w:rPr>
  </w:style>
  <w:style w:type="character" w:customStyle="1" w:styleId="10">
    <w:name w:val="標題 1 字元"/>
    <w:basedOn w:val="a0"/>
    <w:link w:val="1"/>
    <w:uiPriority w:val="9"/>
    <w:rsid w:val="002A02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CC4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40C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5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05BFC"/>
    <w:rPr>
      <w:rFonts w:ascii="Calibri" w:eastAsia="新細明體" w:hAnsi="Calibri" w:cs="Calibri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05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05BFC"/>
    <w:rPr>
      <w:rFonts w:ascii="Calibri" w:eastAsia="新細明體" w:hAnsi="Calibri" w:cs="Calibri"/>
      <w:kern w:val="0"/>
      <w:sz w:val="20"/>
      <w:szCs w:val="20"/>
    </w:rPr>
  </w:style>
  <w:style w:type="character" w:styleId="ad">
    <w:name w:val="Strong"/>
    <w:basedOn w:val="a0"/>
    <w:uiPriority w:val="22"/>
    <w:qFormat/>
    <w:rsid w:val="00610ABD"/>
    <w:rPr>
      <w:b/>
      <w:bCs/>
    </w:rPr>
  </w:style>
  <w:style w:type="character" w:customStyle="1" w:styleId="apple-converted-space">
    <w:name w:val="apple-converted-space"/>
    <w:basedOn w:val="a0"/>
    <w:rsid w:val="00610ABD"/>
  </w:style>
  <w:style w:type="paragraph" w:customStyle="1" w:styleId="11">
    <w:name w:val="標題1"/>
    <w:basedOn w:val="a"/>
    <w:rsid w:val="00610ABD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title2">
    <w:name w:val="title2"/>
    <w:basedOn w:val="a0"/>
    <w:rsid w:val="00610ABD"/>
  </w:style>
  <w:style w:type="paragraph" w:customStyle="1" w:styleId="title21">
    <w:name w:val="title21"/>
    <w:basedOn w:val="a"/>
    <w:rsid w:val="00610ABD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2">
    <w:name w:val="清單1"/>
    <w:basedOn w:val="a0"/>
    <w:rsid w:val="00610ABD"/>
  </w:style>
  <w:style w:type="paragraph" w:customStyle="1" w:styleId="uisharestagebottommargin">
    <w:name w:val="uisharestage_bottommargin"/>
    <w:basedOn w:val="a"/>
    <w:rsid w:val="00610ABD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66"/>
    <w:rPr>
      <w:rFonts w:ascii="Calibri" w:eastAsia="新細明體" w:hAnsi="Calibri" w:cs="Calibri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02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66"/>
    <w:pPr>
      <w:ind w:leftChars="200" w:left="480"/>
    </w:pPr>
  </w:style>
  <w:style w:type="character" w:styleId="a4">
    <w:name w:val="Hyperlink"/>
    <w:basedOn w:val="a0"/>
    <w:rsid w:val="002A027F"/>
    <w:rPr>
      <w:color w:val="0000FF"/>
      <w:u w:val="single"/>
    </w:rPr>
  </w:style>
  <w:style w:type="paragraph" w:styleId="Web">
    <w:name w:val="Normal (Web)"/>
    <w:basedOn w:val="a"/>
    <w:uiPriority w:val="99"/>
    <w:rsid w:val="002A027F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Plain Text"/>
    <w:basedOn w:val="a"/>
    <w:link w:val="a6"/>
    <w:uiPriority w:val="99"/>
    <w:unhideWhenUsed/>
    <w:rsid w:val="002A027F"/>
    <w:pPr>
      <w:widowControl w:val="0"/>
    </w:pPr>
    <w:rPr>
      <w:rFonts w:hAnsi="Courier New" w:cs="Courier New"/>
      <w:kern w:val="2"/>
    </w:rPr>
  </w:style>
  <w:style w:type="character" w:customStyle="1" w:styleId="a6">
    <w:name w:val="純文字 字元"/>
    <w:basedOn w:val="a0"/>
    <w:link w:val="a5"/>
    <w:uiPriority w:val="99"/>
    <w:rsid w:val="002A027F"/>
    <w:rPr>
      <w:rFonts w:ascii="Calibri" w:eastAsia="新細明體" w:hAnsi="Courier New" w:cs="Courier New"/>
      <w:szCs w:val="24"/>
    </w:rPr>
  </w:style>
  <w:style w:type="character" w:customStyle="1" w:styleId="10">
    <w:name w:val="標題 1 字元"/>
    <w:basedOn w:val="a0"/>
    <w:link w:val="1"/>
    <w:uiPriority w:val="9"/>
    <w:rsid w:val="002A02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CC4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40C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5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05BFC"/>
    <w:rPr>
      <w:rFonts w:ascii="Calibri" w:eastAsia="新細明體" w:hAnsi="Calibri" w:cs="Calibri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05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05BFC"/>
    <w:rPr>
      <w:rFonts w:ascii="Calibri" w:eastAsia="新細明體" w:hAnsi="Calibri" w:cs="Calibri"/>
      <w:kern w:val="0"/>
      <w:sz w:val="20"/>
      <w:szCs w:val="20"/>
    </w:rPr>
  </w:style>
  <w:style w:type="character" w:styleId="ad">
    <w:name w:val="Strong"/>
    <w:basedOn w:val="a0"/>
    <w:uiPriority w:val="22"/>
    <w:qFormat/>
    <w:rsid w:val="00610ABD"/>
    <w:rPr>
      <w:b/>
      <w:bCs/>
    </w:rPr>
  </w:style>
  <w:style w:type="character" w:customStyle="1" w:styleId="apple-converted-space">
    <w:name w:val="apple-converted-space"/>
    <w:basedOn w:val="a0"/>
    <w:rsid w:val="00610ABD"/>
  </w:style>
  <w:style w:type="paragraph" w:customStyle="1" w:styleId="11">
    <w:name w:val="標題1"/>
    <w:basedOn w:val="a"/>
    <w:rsid w:val="00610ABD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title2">
    <w:name w:val="title2"/>
    <w:basedOn w:val="a0"/>
    <w:rsid w:val="00610ABD"/>
  </w:style>
  <w:style w:type="paragraph" w:customStyle="1" w:styleId="title21">
    <w:name w:val="title21"/>
    <w:basedOn w:val="a"/>
    <w:rsid w:val="00610ABD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2">
    <w:name w:val="清單1"/>
    <w:basedOn w:val="a0"/>
    <w:rsid w:val="00610ABD"/>
  </w:style>
  <w:style w:type="paragraph" w:customStyle="1" w:styleId="uisharestagebottommargin">
    <w:name w:val="uisharestage_bottommargin"/>
    <w:basedOn w:val="a"/>
    <w:rsid w:val="00610ABD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User\&#26700;&#38754;\&#35506;&#31243;&#36039;&#35338;\&#35506;&#31243;&#35215;&#21123;\&#23560;&#21033;&#36852;&#36991;&#33287;&#20877;&#29983;\www.triz-journa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8ADA-5046-48C2-9A68-223AA22C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510</Words>
  <Characters>2909</Characters>
  <Application>Microsoft Office Word</Application>
  <DocSecurity>0</DocSecurity>
  <Lines>24</Lines>
  <Paragraphs>6</Paragraphs>
  <ScaleCrop>false</ScaleCrop>
  <Company>AgiTek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AICI-Justin</dc:creator>
  <cp:keywords/>
  <dc:description/>
  <cp:lastModifiedBy>AICI-Justin</cp:lastModifiedBy>
  <cp:revision>5</cp:revision>
  <dcterms:created xsi:type="dcterms:W3CDTF">2014-10-06T12:28:00Z</dcterms:created>
  <dcterms:modified xsi:type="dcterms:W3CDTF">2014-10-08T04:14:00Z</dcterms:modified>
</cp:coreProperties>
</file>