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3"/>
    <w:bookmarkStart w:id="1" w:name="OLE_LINK4"/>
    <w:p w:rsidR="0061458C" w:rsidRPr="003521C3" w:rsidRDefault="00F253EF" w:rsidP="003521C3">
      <w:pPr>
        <w:pStyle w:val="Web"/>
        <w:spacing w:before="0" w:beforeAutospacing="0" w:after="0" w:afterAutospacing="0" w:line="240" w:lineRule="auto"/>
        <w:jc w:val="center"/>
        <w:rPr>
          <w:rFonts w:ascii="標楷體" w:eastAsia="標楷體" w:hAnsi="標楷體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15EA1D" wp14:editId="49C31607">
                <wp:simplePos x="0" y="0"/>
                <wp:positionH relativeFrom="column">
                  <wp:posOffset>-76200</wp:posOffset>
                </wp:positionH>
                <wp:positionV relativeFrom="paragraph">
                  <wp:posOffset>140335</wp:posOffset>
                </wp:positionV>
                <wp:extent cx="6588125" cy="1828800"/>
                <wp:effectExtent l="0" t="0" r="0" b="0"/>
                <wp:wrapSquare wrapText="bothSides"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8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4BDC" w:rsidRPr="003921F1" w:rsidRDefault="00FE4BDC" w:rsidP="00F253EF">
                            <w:pPr>
                              <w:tabs>
                                <w:tab w:val="left" w:pos="960"/>
                              </w:tabs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金梅毛楷體" w:eastAsia="金梅毛楷體" w:hAnsi="標楷體"/>
                                <w:b/>
                                <w:bCs/>
                                <w:color w:val="7030A0"/>
                                <w:spacing w:val="10"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921F1">
                              <w:rPr>
                                <w:rFonts w:ascii="金梅毛楷體" w:eastAsia="金梅毛楷體" w:hAnsi="標楷體" w:hint="eastAsia"/>
                                <w:b/>
                                <w:bCs/>
                                <w:color w:val="7030A0"/>
                                <w:spacing w:val="10"/>
                                <w:sz w:val="72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系統化創新產品機會辨識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-6pt;margin-top:11.05pt;width:518.7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" filled="f" stroked="f">
                <v:textbox style="mso-fit-shape-to-text:t">
                  <w:txbxContent>
                    <w:p w:rsidR="00E62BD5" w:rsidRPr="003921F1" w:rsidRDefault="00613F72" w:rsidP="00F253EF">
                      <w:pPr>
                        <w:tabs>
                          <w:tab w:val="left" w:pos="960"/>
                        </w:tabs>
                        <w:snapToGrid w:val="0"/>
                        <w:spacing w:after="0" w:line="240" w:lineRule="auto"/>
                        <w:jc w:val="center"/>
                        <w:rPr>
                          <w:rFonts w:ascii="金梅毛楷體" w:eastAsia="金梅毛楷體" w:hAnsi="標楷體" w:hint="eastAsia"/>
                          <w:b/>
                          <w:bCs/>
                          <w:color w:val="7030A0"/>
                          <w:spacing w:val="10"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921F1">
                        <w:rPr>
                          <w:rFonts w:ascii="金梅毛楷體" w:eastAsia="金梅毛楷體" w:hAnsi="標楷體" w:hint="eastAsia"/>
                          <w:b/>
                          <w:bCs/>
                          <w:color w:val="7030A0"/>
                          <w:spacing w:val="10"/>
                          <w:sz w:val="72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系統化創新產品機會辨識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fc"/>
        <w:tblW w:w="10024" w:type="dxa"/>
        <w:tblLook w:val="04A0" w:firstRow="1" w:lastRow="0" w:firstColumn="1" w:lastColumn="0" w:noHBand="0" w:noVBand="1"/>
      </w:tblPr>
      <w:tblGrid>
        <w:gridCol w:w="10024"/>
      </w:tblGrid>
      <w:tr w:rsidR="003921F1" w:rsidTr="003921F1">
        <w:trPr>
          <w:trHeight w:val="738"/>
        </w:trPr>
        <w:tc>
          <w:tcPr>
            <w:tcW w:w="10024" w:type="dxa"/>
            <w:shd w:val="clear" w:color="auto" w:fill="7030A0"/>
          </w:tcPr>
          <w:p w:rsidR="003921F1" w:rsidRPr="003921F1" w:rsidRDefault="003921F1" w:rsidP="003921F1">
            <w:pPr>
              <w:tabs>
                <w:tab w:val="left" w:pos="960"/>
              </w:tabs>
              <w:snapToGrid w:val="0"/>
              <w:jc w:val="center"/>
              <w:rPr>
                <w:rFonts w:ascii="金梅毛楷體" w:eastAsia="金梅毛楷體" w:hAnsi="標楷體"/>
                <w:bCs/>
                <w:sz w:val="52"/>
                <w:szCs w:val="52"/>
              </w:rPr>
            </w:pPr>
            <w:r w:rsidRPr="003921F1">
              <w:rPr>
                <w:rFonts w:ascii="金梅毛楷體" w:eastAsia="金梅毛楷體" w:hAnsi="標楷體" w:hint="eastAsia"/>
                <w:bCs/>
                <w:color w:val="FFFFFF" w:themeColor="background1"/>
                <w:sz w:val="52"/>
                <w:szCs w:val="52"/>
              </w:rPr>
              <w:t>找到對的產品，遠比把產品</w:t>
            </w:r>
            <w:proofErr w:type="gramStart"/>
            <w:r w:rsidRPr="003921F1">
              <w:rPr>
                <w:rFonts w:ascii="金梅毛楷體" w:eastAsia="金梅毛楷體" w:hAnsi="標楷體" w:hint="eastAsia"/>
                <w:bCs/>
                <w:color w:val="FFFFFF" w:themeColor="background1"/>
                <w:sz w:val="52"/>
                <w:szCs w:val="52"/>
              </w:rPr>
              <w:t>做對</w:t>
            </w:r>
            <w:proofErr w:type="gramEnd"/>
            <w:r>
              <w:rPr>
                <w:rFonts w:ascii="細明體" w:eastAsia="細明體" w:hAnsi="細明體" w:cs="細明體" w:hint="eastAsia"/>
                <w:bCs/>
                <w:color w:val="FFFFFF" w:themeColor="background1"/>
                <w:sz w:val="52"/>
                <w:szCs w:val="52"/>
              </w:rPr>
              <w:t xml:space="preserve"> </w:t>
            </w:r>
            <w:r w:rsidRPr="003921F1">
              <w:rPr>
                <w:rFonts w:ascii="金梅毛楷體" w:eastAsia="金梅毛楷體" w:hAnsi="標楷體" w:hint="eastAsia"/>
                <w:bCs/>
                <w:color w:val="FFFFFF" w:themeColor="background1"/>
                <w:sz w:val="52"/>
                <w:szCs w:val="52"/>
              </w:rPr>
              <w:t>更重要！</w:t>
            </w:r>
          </w:p>
        </w:tc>
      </w:tr>
    </w:tbl>
    <w:p w:rsidR="00BB05E1" w:rsidRDefault="00BB05E1" w:rsidP="003921F1">
      <w:pPr>
        <w:tabs>
          <w:tab w:val="left" w:pos="960"/>
        </w:tabs>
        <w:snapToGrid w:val="0"/>
        <w:spacing w:after="0" w:line="240" w:lineRule="auto"/>
        <w:jc w:val="center"/>
        <w:rPr>
          <w:rFonts w:ascii="標楷體" w:eastAsia="標楷體" w:hAnsi="標楷體"/>
          <w:bCs/>
        </w:rPr>
      </w:pPr>
    </w:p>
    <w:p w:rsidR="000B413C" w:rsidRDefault="000B413C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187415" w:rsidRDefault="000B413C" w:rsidP="00187415">
      <w:pPr>
        <w:pStyle w:val="a3"/>
        <w:widowControl w:val="0"/>
        <w:numPr>
          <w:ilvl w:val="0"/>
          <w:numId w:val="13"/>
        </w:numPr>
        <w:tabs>
          <w:tab w:val="clear" w:pos="360"/>
          <w:tab w:val="num" w:pos="1134"/>
        </w:tabs>
        <w:snapToGrid w:val="0"/>
        <w:spacing w:after="0" w:line="240" w:lineRule="auto"/>
        <w:contextualSpacing w:val="0"/>
        <w:rPr>
          <w:rFonts w:ascii="標楷體" w:eastAsia="標楷體" w:hAnsi="標楷體" w:cs="Calibri"/>
          <w:sz w:val="24"/>
          <w:szCs w:val="24"/>
        </w:rPr>
      </w:pPr>
      <w:bookmarkStart w:id="2" w:name="OLE_LINK22"/>
      <w:bookmarkStart w:id="3" w:name="OLE_LINK23"/>
      <w:bookmarkEnd w:id="0"/>
      <w:bookmarkEnd w:id="1"/>
      <w:r w:rsidRPr="00421A2E">
        <w:rPr>
          <w:rFonts w:ascii="標楷體" w:eastAsia="標楷體" w:hAnsi="標楷體" w:cs="Calibri" w:hint="eastAsia"/>
          <w:sz w:val="24"/>
          <w:szCs w:val="24"/>
        </w:rPr>
        <w:t>主</w:t>
      </w:r>
      <w:r w:rsidR="00381637" w:rsidRPr="00421A2E">
        <w:rPr>
          <w:rFonts w:ascii="標楷體" w:eastAsia="標楷體" w:hAnsi="標楷體" w:cs="Calibri" w:hint="eastAsia"/>
          <w:sz w:val="24"/>
          <w:szCs w:val="24"/>
        </w:rPr>
        <w:t>題</w:t>
      </w:r>
      <w:r w:rsidRPr="00421A2E">
        <w:rPr>
          <w:rFonts w:ascii="標楷體" w:eastAsia="標楷體" w:hAnsi="標楷體" w:cs="Calibri" w:hint="eastAsia"/>
          <w:sz w:val="24"/>
          <w:szCs w:val="24"/>
        </w:rPr>
        <w:t>：</w:t>
      </w:r>
      <w:r w:rsidR="00421A2E" w:rsidRPr="00421A2E">
        <w:rPr>
          <w:rFonts w:ascii="標楷體" w:eastAsia="標楷體" w:hAnsi="標楷體" w:cs="Calibri" w:hint="eastAsia"/>
          <w:sz w:val="24"/>
          <w:szCs w:val="24"/>
        </w:rPr>
        <w:t>系統化創新產品機會辨識</w:t>
      </w:r>
    </w:p>
    <w:p w:rsidR="00421A2E" w:rsidRDefault="00187415" w:rsidP="00187415">
      <w:pPr>
        <w:pStyle w:val="a3"/>
        <w:widowControl w:val="0"/>
        <w:snapToGrid w:val="0"/>
        <w:spacing w:after="0" w:line="240" w:lineRule="auto"/>
        <w:ind w:left="360"/>
        <w:contextualSpacing w:val="0"/>
        <w:rPr>
          <w:rFonts w:ascii="標楷體" w:eastAsia="標楷體" w:hAnsi="標楷體" w:cs="Calibri"/>
          <w:sz w:val="24"/>
          <w:szCs w:val="24"/>
        </w:rPr>
      </w:pPr>
      <w:r>
        <w:rPr>
          <w:rFonts w:ascii="標楷體" w:eastAsia="標楷體" w:hAnsi="標楷體" w:cs="Calibri" w:hint="eastAsia"/>
          <w:sz w:val="24"/>
          <w:szCs w:val="24"/>
        </w:rPr>
        <w:t xml:space="preserve">     </w:t>
      </w:r>
      <w:r w:rsidR="00421A2E" w:rsidRPr="00421A2E">
        <w:rPr>
          <w:rFonts w:ascii="標楷體" w:eastAsia="標楷體" w:hAnsi="標楷體" w:cs="Calibri" w:hint="eastAsia"/>
          <w:sz w:val="24"/>
          <w:szCs w:val="24"/>
        </w:rPr>
        <w:t>(Innovative Product Opportunity Identification and Analysis)</w:t>
      </w:r>
    </w:p>
    <w:p w:rsidR="00421A2E" w:rsidRDefault="00ED1A3F" w:rsidP="00421A2E">
      <w:pPr>
        <w:pStyle w:val="a3"/>
        <w:widowControl w:val="0"/>
        <w:numPr>
          <w:ilvl w:val="0"/>
          <w:numId w:val="13"/>
        </w:numPr>
        <w:snapToGrid w:val="0"/>
        <w:spacing w:after="0" w:line="240" w:lineRule="auto"/>
        <w:contextualSpacing w:val="0"/>
        <w:rPr>
          <w:rFonts w:ascii="標楷體" w:eastAsia="標楷體" w:hAnsi="標楷體" w:cs="Calibri"/>
          <w:sz w:val="24"/>
          <w:szCs w:val="24"/>
        </w:rPr>
      </w:pPr>
      <w:r w:rsidRPr="00421A2E">
        <w:rPr>
          <w:rFonts w:ascii="標楷體" w:eastAsia="標楷體" w:hAnsi="標楷體" w:cs="Calibri" w:hint="eastAsia"/>
          <w:sz w:val="24"/>
          <w:szCs w:val="24"/>
        </w:rPr>
        <w:t>講師：</w:t>
      </w:r>
      <w:r w:rsidR="00421A2E" w:rsidRPr="00421A2E">
        <w:rPr>
          <w:rFonts w:ascii="標楷體" w:eastAsia="標楷體" w:hAnsi="標楷體" w:cs="Calibri" w:hint="eastAsia"/>
          <w:sz w:val="24"/>
          <w:szCs w:val="24"/>
        </w:rPr>
        <w:t>許棟樑</w:t>
      </w:r>
    </w:p>
    <w:p w:rsidR="00A63C3F" w:rsidRPr="00421A2E" w:rsidRDefault="00A63C3F" w:rsidP="00421A2E">
      <w:pPr>
        <w:pStyle w:val="a3"/>
        <w:widowControl w:val="0"/>
        <w:numPr>
          <w:ilvl w:val="0"/>
          <w:numId w:val="13"/>
        </w:numPr>
        <w:snapToGrid w:val="0"/>
        <w:spacing w:after="0" w:line="240" w:lineRule="auto"/>
        <w:contextualSpacing w:val="0"/>
        <w:rPr>
          <w:rFonts w:ascii="標楷體" w:eastAsia="標楷體" w:hAnsi="標楷體" w:cs="Calibri"/>
          <w:sz w:val="24"/>
          <w:szCs w:val="24"/>
        </w:rPr>
      </w:pPr>
      <w:r w:rsidRPr="00421A2E">
        <w:rPr>
          <w:rFonts w:ascii="標楷體" w:eastAsia="標楷體" w:hAnsi="標楷體" w:cs="Arial" w:hint="eastAsia"/>
          <w:kern w:val="2"/>
          <w:sz w:val="24"/>
          <w:szCs w:val="24"/>
        </w:rPr>
        <w:t>時間</w:t>
      </w:r>
      <w:r w:rsidRPr="00421A2E">
        <w:rPr>
          <w:rFonts w:ascii="標楷體" w:eastAsia="標楷體" w:hAnsi="標楷體" w:cs="Times New Roman" w:hint="eastAsia"/>
          <w:kern w:val="2"/>
          <w:sz w:val="24"/>
          <w:szCs w:val="24"/>
        </w:rPr>
        <w:t>：</w:t>
      </w:r>
      <w:r w:rsidRPr="00421A2E">
        <w:rPr>
          <w:rFonts w:ascii="標楷體" w:eastAsia="標楷體" w:hAnsi="標楷體" w:cs="Calibri"/>
          <w:sz w:val="24"/>
          <w:szCs w:val="24"/>
        </w:rPr>
        <w:t>2015</w:t>
      </w:r>
      <w:r w:rsidRPr="00421A2E">
        <w:rPr>
          <w:rFonts w:ascii="標楷體" w:eastAsia="標楷體" w:hAnsi="標楷體" w:cs="Calibri" w:hint="eastAsia"/>
          <w:sz w:val="24"/>
          <w:szCs w:val="24"/>
        </w:rPr>
        <w:t>年</w:t>
      </w:r>
      <w:r w:rsidR="00421A2E">
        <w:rPr>
          <w:rFonts w:ascii="標楷體" w:eastAsia="標楷體" w:hAnsi="標楷體" w:cs="Calibri" w:hint="eastAsia"/>
          <w:sz w:val="24"/>
          <w:szCs w:val="24"/>
        </w:rPr>
        <w:t xml:space="preserve"> </w:t>
      </w:r>
      <w:r w:rsidR="009C452F">
        <w:rPr>
          <w:rFonts w:ascii="標楷體" w:eastAsia="標楷體" w:hAnsi="標楷體" w:cs="Calibri" w:hint="eastAsia"/>
          <w:sz w:val="24"/>
          <w:szCs w:val="24"/>
        </w:rPr>
        <w:t>12</w:t>
      </w:r>
      <w:r w:rsidR="00421A2E">
        <w:rPr>
          <w:rFonts w:ascii="標楷體" w:eastAsia="標楷體" w:hAnsi="標楷體" w:cs="Calibri" w:hint="eastAsia"/>
          <w:sz w:val="24"/>
          <w:szCs w:val="24"/>
        </w:rPr>
        <w:t>月</w:t>
      </w:r>
      <w:r w:rsidR="009C452F">
        <w:rPr>
          <w:rFonts w:ascii="標楷體" w:eastAsia="標楷體" w:hAnsi="標楷體" w:cs="Calibri" w:hint="eastAsia"/>
          <w:sz w:val="24"/>
          <w:szCs w:val="24"/>
        </w:rPr>
        <w:t>18</w:t>
      </w:r>
      <w:r w:rsidR="00421A2E">
        <w:rPr>
          <w:rFonts w:ascii="標楷體" w:eastAsia="標楷體" w:hAnsi="標楷體" w:cs="Calibri" w:hint="eastAsia"/>
          <w:sz w:val="24"/>
          <w:szCs w:val="24"/>
        </w:rPr>
        <w:t>、</w:t>
      </w:r>
      <w:r w:rsidR="009C452F">
        <w:rPr>
          <w:rFonts w:ascii="標楷體" w:eastAsia="標楷體" w:hAnsi="標楷體" w:cs="Calibri" w:hint="eastAsia"/>
          <w:sz w:val="24"/>
          <w:szCs w:val="24"/>
        </w:rPr>
        <w:t>19</w:t>
      </w:r>
      <w:r w:rsidR="00421A2E" w:rsidRPr="00421A2E">
        <w:rPr>
          <w:rFonts w:ascii="標楷體" w:eastAsia="標楷體" w:hAnsi="標楷體" w:cs="Calibri" w:hint="eastAsia"/>
          <w:sz w:val="24"/>
          <w:szCs w:val="24"/>
        </w:rPr>
        <w:t xml:space="preserve"> </w:t>
      </w:r>
      <w:r w:rsidRPr="00421A2E">
        <w:rPr>
          <w:rFonts w:ascii="標楷體" w:eastAsia="標楷體" w:hAnsi="標楷體" w:cs="Calibri" w:hint="eastAsia"/>
          <w:sz w:val="24"/>
          <w:szCs w:val="24"/>
        </w:rPr>
        <w:t>(</w:t>
      </w:r>
      <w:r w:rsidR="007A3384" w:rsidRPr="00421A2E">
        <w:rPr>
          <w:rFonts w:ascii="標楷體" w:eastAsia="標楷體" w:hAnsi="標楷體" w:cs="Calibri" w:hint="eastAsia"/>
          <w:sz w:val="24"/>
          <w:szCs w:val="24"/>
        </w:rPr>
        <w:t>六</w:t>
      </w:r>
      <w:r w:rsidR="00421A2E">
        <w:rPr>
          <w:rFonts w:ascii="標楷體" w:eastAsia="標楷體" w:hAnsi="標楷體" w:cs="Calibri" w:hint="eastAsia"/>
          <w:sz w:val="24"/>
          <w:szCs w:val="24"/>
        </w:rPr>
        <w:t>、日</w:t>
      </w:r>
      <w:r w:rsidRPr="00421A2E">
        <w:rPr>
          <w:rFonts w:ascii="標楷體" w:eastAsia="標楷體" w:hAnsi="標楷體" w:cs="Calibri" w:hint="eastAsia"/>
          <w:sz w:val="24"/>
          <w:szCs w:val="24"/>
        </w:rPr>
        <w:t>)</w:t>
      </w:r>
      <w:r w:rsidR="001C09A8" w:rsidRPr="00421A2E">
        <w:rPr>
          <w:rFonts w:ascii="標楷體" w:eastAsia="標楷體" w:hAnsi="標楷體" w:cs="Calibri"/>
          <w:sz w:val="24"/>
          <w:szCs w:val="24"/>
        </w:rPr>
        <w:t xml:space="preserve"> 9:00-1</w:t>
      </w:r>
      <w:r w:rsidR="00421A2E">
        <w:rPr>
          <w:rFonts w:ascii="標楷體" w:eastAsia="標楷體" w:hAnsi="標楷體" w:cs="Calibri" w:hint="eastAsia"/>
          <w:sz w:val="24"/>
          <w:szCs w:val="24"/>
        </w:rPr>
        <w:t>7</w:t>
      </w:r>
      <w:r w:rsidR="001C09A8" w:rsidRPr="00421A2E">
        <w:rPr>
          <w:rFonts w:ascii="標楷體" w:eastAsia="標楷體" w:hAnsi="標楷體" w:cs="Calibri"/>
          <w:sz w:val="24"/>
          <w:szCs w:val="24"/>
        </w:rPr>
        <w:t>:00</w:t>
      </w:r>
      <w:r w:rsidRPr="00421A2E">
        <w:rPr>
          <w:rFonts w:ascii="標楷體" w:eastAsia="標楷體" w:hAnsi="標楷體" w:cs="Calibri" w:hint="eastAsia"/>
          <w:sz w:val="24"/>
          <w:szCs w:val="24"/>
        </w:rPr>
        <w:t>，</w:t>
      </w:r>
      <w:r w:rsidR="00421A2E">
        <w:rPr>
          <w:rFonts w:ascii="標楷體" w:eastAsia="標楷體" w:hAnsi="標楷體" w:cs="Calibri" w:hint="eastAsia"/>
          <w:sz w:val="24"/>
          <w:szCs w:val="24"/>
        </w:rPr>
        <w:t>共14</w:t>
      </w:r>
      <w:r w:rsidR="0003414D" w:rsidRPr="00421A2E">
        <w:rPr>
          <w:rFonts w:ascii="標楷體" w:eastAsia="標楷體" w:hAnsi="標楷體" w:cs="Calibri" w:hint="eastAsia"/>
          <w:sz w:val="24"/>
          <w:szCs w:val="24"/>
        </w:rPr>
        <w:t>小時</w:t>
      </w:r>
      <w:r w:rsidR="001C09A8" w:rsidRPr="00421A2E">
        <w:rPr>
          <w:rFonts w:ascii="標楷體" w:eastAsia="標楷體" w:hAnsi="標楷體" w:cs="Calibri"/>
          <w:sz w:val="24"/>
          <w:szCs w:val="24"/>
        </w:rPr>
        <w:t xml:space="preserve"> </w:t>
      </w:r>
    </w:p>
    <w:p w:rsidR="00F56349" w:rsidRPr="00F56349" w:rsidRDefault="00A63C3F" w:rsidP="00F56349">
      <w:pPr>
        <w:pStyle w:val="a3"/>
        <w:widowControl w:val="0"/>
        <w:numPr>
          <w:ilvl w:val="0"/>
          <w:numId w:val="13"/>
        </w:numPr>
        <w:snapToGrid w:val="0"/>
        <w:spacing w:after="0" w:line="240" w:lineRule="auto"/>
        <w:ind w:hanging="357"/>
        <w:contextualSpacing w:val="0"/>
        <w:rPr>
          <w:rFonts w:ascii="標楷體" w:eastAsia="標楷體" w:hAnsi="標楷體" w:cs="Calibri"/>
          <w:sz w:val="24"/>
          <w:szCs w:val="24"/>
        </w:rPr>
      </w:pPr>
      <w:r w:rsidRPr="00F56349">
        <w:rPr>
          <w:rFonts w:ascii="標楷體" w:eastAsia="標楷體" w:hAnsi="標楷體" w:cs="Calibri" w:hint="eastAsia"/>
          <w:sz w:val="24"/>
          <w:szCs w:val="24"/>
        </w:rPr>
        <w:t>地點：</w:t>
      </w:r>
      <w:bookmarkStart w:id="4" w:name="OLE_LINK8"/>
      <w:bookmarkStart w:id="5" w:name="OLE_LINK9"/>
      <w:bookmarkStart w:id="6" w:name="OLE_LINK24"/>
      <w:bookmarkEnd w:id="2"/>
      <w:bookmarkEnd w:id="3"/>
      <w:r w:rsidR="00F56349" w:rsidRPr="00F56349">
        <w:rPr>
          <w:rFonts w:ascii="標楷體" w:eastAsia="標楷體" w:hAnsi="標楷體" w:cs="Calibri" w:hint="eastAsia"/>
          <w:sz w:val="24"/>
          <w:szCs w:val="24"/>
        </w:rPr>
        <w:t>新竹市光復路二段350號5樓(詳細上課地點及教室</w:t>
      </w:r>
      <w:proofErr w:type="gramStart"/>
      <w:r w:rsidR="00F56349" w:rsidRPr="00F56349">
        <w:rPr>
          <w:rFonts w:ascii="標楷體" w:eastAsia="標楷體" w:hAnsi="標楷體" w:cs="Calibri" w:hint="eastAsia"/>
          <w:sz w:val="24"/>
          <w:szCs w:val="24"/>
        </w:rPr>
        <w:t>將於課前三</w:t>
      </w:r>
      <w:proofErr w:type="gramEnd"/>
      <w:r w:rsidR="00F56349" w:rsidRPr="00F56349">
        <w:rPr>
          <w:rFonts w:ascii="標楷體" w:eastAsia="標楷體" w:hAnsi="標楷體" w:cs="Calibri" w:hint="eastAsia"/>
          <w:sz w:val="24"/>
          <w:szCs w:val="24"/>
        </w:rPr>
        <w:t>天另行寄送)</w:t>
      </w:r>
    </w:p>
    <w:p w:rsidR="00127029" w:rsidRPr="00127029" w:rsidRDefault="00127029" w:rsidP="003A740D">
      <w:pPr>
        <w:pStyle w:val="a3"/>
        <w:widowControl w:val="0"/>
        <w:numPr>
          <w:ilvl w:val="0"/>
          <w:numId w:val="13"/>
        </w:numPr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bookmarkStart w:id="7" w:name="OLE_LINK1"/>
      <w:r w:rsidRPr="00127029">
        <w:rPr>
          <w:rFonts w:ascii="標楷體" w:eastAsia="標楷體" w:hAnsi="標楷體" w:hint="eastAsia"/>
          <w:sz w:val="24"/>
          <w:szCs w:val="24"/>
        </w:rPr>
        <w:t>洽詢： (03)5723200 ，</w:t>
      </w:r>
      <w:r w:rsidR="003A740D" w:rsidRPr="003A740D">
        <w:rPr>
          <w:rFonts w:ascii="標楷體" w:eastAsia="標楷體" w:hAnsi="標楷體"/>
          <w:sz w:val="24"/>
          <w:szCs w:val="24"/>
        </w:rPr>
        <w:t>e-mail</w:t>
      </w:r>
      <w:r w:rsidRPr="00127029">
        <w:rPr>
          <w:rFonts w:ascii="標楷體" w:eastAsia="標楷體" w:hAnsi="標楷體" w:hint="eastAsia"/>
          <w:sz w:val="24"/>
          <w:szCs w:val="24"/>
        </w:rPr>
        <w:t>：service@ssi.org.tw</w:t>
      </w:r>
    </w:p>
    <w:p w:rsidR="00165D90" w:rsidRDefault="00421A2E" w:rsidP="00165D90">
      <w:pPr>
        <w:pStyle w:val="a3"/>
        <w:widowControl w:val="0"/>
        <w:numPr>
          <w:ilvl w:val="0"/>
          <w:numId w:val="13"/>
        </w:numPr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165D90">
        <w:rPr>
          <w:rFonts w:ascii="標楷體" w:eastAsia="標楷體" w:hAnsi="標楷體" w:hint="eastAsia"/>
          <w:sz w:val="24"/>
          <w:szCs w:val="24"/>
        </w:rPr>
        <w:t>簡章報名表：</w:t>
      </w:r>
      <w:hyperlink r:id="rId9" w:history="1">
        <w:r w:rsidR="00165D90" w:rsidRPr="00A13161">
          <w:rPr>
            <w:rStyle w:val="a4"/>
            <w:rFonts w:ascii="標楷體" w:eastAsia="標楷體" w:hAnsi="標楷體"/>
            <w:sz w:val="24"/>
            <w:szCs w:val="24"/>
          </w:rPr>
          <w:t>http://goo.gl/NkoEK7</w:t>
        </w:r>
      </w:hyperlink>
    </w:p>
    <w:p w:rsidR="00127029" w:rsidRPr="00165D90" w:rsidRDefault="00127029" w:rsidP="00165D90">
      <w:pPr>
        <w:pStyle w:val="a3"/>
        <w:widowControl w:val="0"/>
        <w:numPr>
          <w:ilvl w:val="0"/>
          <w:numId w:val="13"/>
        </w:numPr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165D90">
        <w:rPr>
          <w:rFonts w:ascii="標楷體" w:eastAsia="標楷體" w:hAnsi="標楷體" w:hint="eastAsia"/>
          <w:sz w:val="24"/>
          <w:szCs w:val="24"/>
        </w:rPr>
        <w:t>報名：填妥</w:t>
      </w:r>
      <w:r w:rsidR="003A740D" w:rsidRPr="00165D90">
        <w:rPr>
          <w:rFonts w:ascii="標楷體" w:eastAsia="標楷體" w:hAnsi="標楷體" w:hint="eastAsia"/>
          <w:sz w:val="24"/>
          <w:szCs w:val="24"/>
        </w:rPr>
        <w:t>報名表</w:t>
      </w:r>
      <w:r w:rsidRPr="00165D90">
        <w:rPr>
          <w:rFonts w:ascii="標楷體" w:eastAsia="標楷體" w:hAnsi="標楷體" w:hint="eastAsia"/>
          <w:sz w:val="24"/>
          <w:szCs w:val="24"/>
        </w:rPr>
        <w:t>e-mail至service@ssi.org.tw ；或傳真(03)572-3210</w:t>
      </w:r>
    </w:p>
    <w:p w:rsidR="006B2F3A" w:rsidRDefault="006B2F3A" w:rsidP="00A60B08">
      <w:pPr>
        <w:pStyle w:val="a3"/>
        <w:snapToGrid w:val="0"/>
        <w:spacing w:after="0" w:line="240" w:lineRule="auto"/>
        <w:ind w:left="363"/>
        <w:contextualSpacing w:val="0"/>
        <w:rPr>
          <w:rFonts w:ascii="標楷體" w:eastAsia="標楷體" w:hAnsi="標楷體"/>
          <w:sz w:val="24"/>
          <w:szCs w:val="24"/>
        </w:rPr>
      </w:pPr>
    </w:p>
    <w:p w:rsidR="00187415" w:rsidRDefault="00187415" w:rsidP="00A60B08">
      <w:pPr>
        <w:pStyle w:val="a3"/>
        <w:snapToGrid w:val="0"/>
        <w:spacing w:after="0" w:line="240" w:lineRule="auto"/>
        <w:ind w:left="363"/>
        <w:contextualSpacing w:val="0"/>
        <w:rPr>
          <w:rFonts w:ascii="標楷體" w:eastAsia="標楷體" w:hAnsi="標楷體"/>
          <w:sz w:val="24"/>
          <w:szCs w:val="24"/>
        </w:rPr>
      </w:pPr>
    </w:p>
    <w:tbl>
      <w:tblPr>
        <w:tblStyle w:val="afc"/>
        <w:tblW w:w="9951" w:type="dxa"/>
        <w:jc w:val="center"/>
        <w:tblInd w:w="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6246"/>
      </w:tblGrid>
      <w:tr w:rsidR="006B2F3A" w:rsidTr="00187415">
        <w:trPr>
          <w:jc w:val="center"/>
        </w:trPr>
        <w:tc>
          <w:tcPr>
            <w:tcW w:w="9951" w:type="dxa"/>
            <w:gridSpan w:val="2"/>
          </w:tcPr>
          <w:p w:rsidR="006B2F3A" w:rsidRDefault="00462D52" w:rsidP="00187415">
            <w:pPr>
              <w:widowControl w:val="0"/>
              <w:tabs>
                <w:tab w:val="left" w:pos="0"/>
                <w:tab w:val="left" w:pos="1440"/>
              </w:tabs>
              <w:adjustRightInd w:val="0"/>
              <w:ind w:firstLineChars="213" w:firstLine="511"/>
              <w:textAlignment w:val="baseline"/>
              <w:rPr>
                <w:rFonts w:ascii="Times New Roman" w:eastAsia="標楷體" w:hAnsi="標楷體" w:cs="Times New Roman"/>
                <w:sz w:val="24"/>
                <w:szCs w:val="20"/>
              </w:rPr>
            </w:pPr>
            <w:r w:rsidRPr="00890874">
              <w:rPr>
                <w:rFonts w:ascii="Times New Roman" w:eastAsia="標楷體" w:hAnsi="標楷體" w:cs="Times New Roman" w:hint="eastAsia"/>
                <w:noProof/>
                <w:sz w:val="24"/>
                <w:szCs w:val="20"/>
              </w:rPr>
              <w:t>如何有系統且穩定地</w:t>
            </w:r>
            <w:r>
              <w:rPr>
                <w:rFonts w:ascii="Times New Roman" w:eastAsia="標楷體" w:hAnsi="標楷體" w:cs="Times New Roman" w:hint="eastAsia"/>
                <w:noProof/>
                <w:sz w:val="24"/>
                <w:szCs w:val="20"/>
              </w:rPr>
              <w:t>研發</w:t>
            </w:r>
            <w:r w:rsidRPr="00890874">
              <w:rPr>
                <w:rFonts w:ascii="Times New Roman" w:eastAsia="標楷體" w:hAnsi="標楷體" w:cs="Times New Roman" w:hint="eastAsia"/>
                <w:noProof/>
                <w:sz w:val="24"/>
                <w:szCs w:val="20"/>
              </w:rPr>
              <w:t>客戶沒有預期卻會驚喜的創新產品，是公司在競爭激烈的產業裡重要的競爭力來源，也是本課程的主要議題。</w:t>
            </w:r>
          </w:p>
        </w:tc>
      </w:tr>
      <w:tr w:rsidR="006B2F3A" w:rsidTr="00187415">
        <w:trPr>
          <w:jc w:val="center"/>
        </w:trPr>
        <w:tc>
          <w:tcPr>
            <w:tcW w:w="3705" w:type="dxa"/>
          </w:tcPr>
          <w:p w:rsidR="006B2F3A" w:rsidRPr="006B2F3A" w:rsidRDefault="00462D52" w:rsidP="00187415">
            <w:pPr>
              <w:widowControl w:val="0"/>
              <w:tabs>
                <w:tab w:val="left" w:pos="0"/>
                <w:tab w:val="left" w:pos="1440"/>
              </w:tabs>
              <w:adjustRightInd w:val="0"/>
              <w:ind w:firstLineChars="213" w:firstLine="511"/>
              <w:textAlignment w:val="baseline"/>
              <w:rPr>
                <w:rFonts w:ascii="Times New Roman" w:eastAsia="標楷體" w:hAnsi="標楷體" w:cs="Times New Roman"/>
                <w:sz w:val="24"/>
                <w:szCs w:val="20"/>
              </w:rPr>
            </w:pPr>
            <w:r w:rsidRPr="00D86A26">
              <w:rPr>
                <w:rFonts w:ascii="Times New Roman" w:eastAsia="標楷體" w:hAnsi="標楷體" w:cs="Times New Roman"/>
                <w:sz w:val="24"/>
                <w:szCs w:val="20"/>
              </w:rPr>
              <w:t>本課程定位於創新產品開發價值鏈的模糊前緣</w:t>
            </w:r>
            <w:r w:rsidRPr="00D86A26">
              <w:rPr>
                <w:rFonts w:ascii="Times New Roman" w:eastAsia="標楷體" w:hAnsi="Times New Roman" w:cs="Times New Roman"/>
                <w:sz w:val="24"/>
                <w:szCs w:val="20"/>
              </w:rPr>
              <w:t>(Fuzzy Frontend)</w:t>
            </w:r>
            <w:r w:rsidRPr="00D86A26">
              <w:rPr>
                <w:rFonts w:ascii="Times New Roman" w:eastAsia="標楷體" w:hAnsi="標楷體" w:cs="Times New Roman"/>
                <w:sz w:val="24"/>
                <w:szCs w:val="20"/>
              </w:rPr>
              <w:t>，其議題發生在創新</w:t>
            </w:r>
            <w:r w:rsidRPr="00D86A26">
              <w:rPr>
                <w:rFonts w:ascii="Times New Roman" w:eastAsia="標楷體" w:hAnsi="標楷體" w:cs="Times New Roman" w:hint="eastAsia"/>
                <w:sz w:val="24"/>
                <w:szCs w:val="20"/>
              </w:rPr>
              <w:t>工程</w:t>
            </w:r>
            <w:r w:rsidRPr="00D86A26">
              <w:rPr>
                <w:rFonts w:ascii="Times New Roman" w:eastAsia="標楷體" w:hAnsi="標楷體" w:cs="Times New Roman"/>
                <w:sz w:val="24"/>
                <w:szCs w:val="20"/>
              </w:rPr>
              <w:t>問題解決</w:t>
            </w:r>
            <w:r w:rsidRPr="00D86A26">
              <w:rPr>
                <w:rFonts w:ascii="Times New Roman" w:eastAsia="標楷體" w:hAnsi="標楷體" w:cs="Times New Roman" w:hint="eastAsia"/>
                <w:sz w:val="24"/>
                <w:szCs w:val="20"/>
              </w:rPr>
              <w:t>的概念設計</w:t>
            </w:r>
            <w:r w:rsidRPr="00D86A26">
              <w:rPr>
                <w:rFonts w:ascii="Times New Roman" w:eastAsia="標楷體" w:hAnsi="標楷體" w:cs="Times New Roman"/>
                <w:sz w:val="24"/>
                <w:szCs w:val="20"/>
              </w:rPr>
              <w:t>、及新產品開發和</w:t>
            </w:r>
            <w:r w:rsidRPr="00D86A26">
              <w:rPr>
                <w:rFonts w:ascii="Times New Roman" w:eastAsia="標楷體" w:hAnsi="標楷體" w:cs="Times New Roman" w:hint="eastAsia"/>
                <w:sz w:val="24"/>
                <w:szCs w:val="20"/>
              </w:rPr>
              <w:t>工程</w:t>
            </w:r>
            <w:r w:rsidRPr="00D86A26">
              <w:rPr>
                <w:rFonts w:ascii="Times New Roman" w:eastAsia="標楷體" w:hAnsi="標楷體" w:cs="Times New Roman"/>
                <w:sz w:val="24"/>
                <w:szCs w:val="20"/>
              </w:rPr>
              <w:t>設計等的議題之前。是有關創新價值鏈最早期的活動，以辨識創新產品的機會，分析評估該機會之可行性及是否值得發展，並制定創新產品的基本特性和定義。</w:t>
            </w:r>
            <w:r w:rsidRPr="00D86A26">
              <w:rPr>
                <w:rFonts w:ascii="Times New Roman" w:eastAsia="標楷體" w:hAnsi="標楷體" w:cs="Times New Roman" w:hint="eastAsia"/>
                <w:sz w:val="24"/>
                <w:szCs w:val="20"/>
              </w:rPr>
              <w:t>所辨識出來的</w:t>
            </w:r>
            <w:r w:rsidRPr="00D86A26">
              <w:rPr>
                <w:rFonts w:ascii="Times New Roman" w:eastAsia="標楷體" w:hAnsi="標楷體" w:cs="Times New Roman"/>
                <w:sz w:val="24"/>
                <w:szCs w:val="20"/>
              </w:rPr>
              <w:t>創新產品機會</w:t>
            </w:r>
            <w:r>
              <w:rPr>
                <w:rFonts w:ascii="Times New Roman" w:eastAsia="標楷體" w:hAnsi="標楷體" w:cs="Times New Roman" w:hint="eastAsia"/>
                <w:sz w:val="24"/>
                <w:szCs w:val="20"/>
              </w:rPr>
              <w:t>可能是產業內的或是跨產業的！</w:t>
            </w:r>
            <w:r w:rsidRPr="006B2F3A">
              <w:rPr>
                <w:rFonts w:ascii="Times New Roman" w:eastAsia="標楷體" w:hAnsi="標楷體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6246" w:type="dxa"/>
          </w:tcPr>
          <w:p w:rsidR="006B2F3A" w:rsidRDefault="00462D52" w:rsidP="00187415">
            <w:pPr>
              <w:pStyle w:val="a3"/>
              <w:ind w:left="0"/>
              <w:contextualSpacing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192623" wp14:editId="36D8E1E9">
                  <wp:extent cx="3827705" cy="2547816"/>
                  <wp:effectExtent l="0" t="0" r="1905" b="5080"/>
                  <wp:docPr id="13" name="圖片 13" descr="C:\Users\AICI-03\Desktop\常用網路資料\常用簡章小圖\887526086af052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CI-03\Desktop\常用網路資料\常用簡章小圖\887526086af052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456" cy="2548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415" w:rsidTr="00187415">
        <w:trPr>
          <w:jc w:val="center"/>
        </w:trPr>
        <w:tc>
          <w:tcPr>
            <w:tcW w:w="9951" w:type="dxa"/>
            <w:gridSpan w:val="2"/>
          </w:tcPr>
          <w:p w:rsidR="00187415" w:rsidRPr="00D86A26" w:rsidRDefault="00187415" w:rsidP="00187415">
            <w:pPr>
              <w:pStyle w:val="a3"/>
              <w:ind w:left="0"/>
              <w:contextualSpacing w:val="0"/>
              <w:rPr>
                <w:rFonts w:ascii="Times New Roman" w:eastAsia="標楷體" w:hAnsi="標楷體" w:cs="Times New Roman"/>
                <w:sz w:val="24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4"/>
                <w:szCs w:val="20"/>
              </w:rPr>
              <w:t xml:space="preserve">    </w:t>
            </w:r>
            <w:r w:rsidRPr="00187415">
              <w:rPr>
                <w:rFonts w:ascii="Times New Roman" w:eastAsia="標楷體" w:hAnsi="標楷體" w:cs="Times New Roman" w:hint="eastAsia"/>
                <w:sz w:val="24"/>
                <w:szCs w:val="20"/>
              </w:rPr>
              <w:t>課程整理系統化的方法，以辨識創新產品的機會。從社會</w:t>
            </w:r>
            <w:r w:rsidRPr="00187415">
              <w:rPr>
                <w:rFonts w:ascii="Times New Roman" w:eastAsia="標楷體" w:hAnsi="標楷體" w:cs="Times New Roman" w:hint="eastAsia"/>
                <w:sz w:val="24"/>
                <w:szCs w:val="20"/>
              </w:rPr>
              <w:t>/</w:t>
            </w:r>
            <w:r w:rsidRPr="00187415">
              <w:rPr>
                <w:rFonts w:ascii="Times New Roman" w:eastAsia="標楷體" w:hAnsi="標楷體" w:cs="Times New Roman" w:hint="eastAsia"/>
                <w:sz w:val="24"/>
                <w:szCs w:val="20"/>
              </w:rPr>
              <w:t>族群的趨勢、客戶心聲的探求、系統和技術的特性潛力、趨勢衝突的辨識、空間</w:t>
            </w:r>
            <w:r w:rsidRPr="00187415">
              <w:rPr>
                <w:rFonts w:ascii="Times New Roman" w:eastAsia="標楷體" w:hAnsi="標楷體" w:cs="Times New Roman" w:hint="eastAsia"/>
                <w:sz w:val="24"/>
                <w:szCs w:val="20"/>
              </w:rPr>
              <w:t>-</w:t>
            </w:r>
            <w:r w:rsidRPr="00187415">
              <w:rPr>
                <w:rFonts w:ascii="Times New Roman" w:eastAsia="標楷體" w:hAnsi="標楷體" w:cs="Times New Roman" w:hint="eastAsia"/>
                <w:sz w:val="24"/>
                <w:szCs w:val="20"/>
              </w:rPr>
              <w:t>時間</w:t>
            </w:r>
            <w:r w:rsidRPr="00187415">
              <w:rPr>
                <w:rFonts w:ascii="Times New Roman" w:eastAsia="標楷體" w:hAnsi="標楷體" w:cs="Times New Roman" w:hint="eastAsia"/>
                <w:sz w:val="24"/>
                <w:szCs w:val="20"/>
              </w:rPr>
              <w:t>-</w:t>
            </w:r>
            <w:r w:rsidRPr="00187415">
              <w:rPr>
                <w:rFonts w:ascii="Times New Roman" w:eastAsia="標楷體" w:hAnsi="標楷體" w:cs="Times New Roman" w:hint="eastAsia"/>
                <w:sz w:val="24"/>
                <w:szCs w:val="20"/>
              </w:rPr>
              <w:t>介面觀點的轉換、等構面探討可能的創新產品機會。本課程含</w:t>
            </w:r>
            <w:r w:rsidRPr="00187415">
              <w:rPr>
                <w:rFonts w:ascii="Times New Roman" w:eastAsia="標楷體" w:hAnsi="標楷體" w:cs="Times New Roman" w:hint="eastAsia"/>
                <w:sz w:val="24"/>
                <w:szCs w:val="20"/>
              </w:rPr>
              <w:t xml:space="preserve"> </w:t>
            </w:r>
            <w:r w:rsidRPr="00187415">
              <w:rPr>
                <w:rFonts w:ascii="Times New Roman" w:eastAsia="標楷體" w:hAnsi="標楷體" w:cs="Times New Roman" w:hint="eastAsia"/>
                <w:sz w:val="24"/>
                <w:szCs w:val="20"/>
              </w:rPr>
              <w:t>理論說明、案例說明、及課堂演練及檢討。歡迎學員帶自己工作上的情境來演練。</w:t>
            </w:r>
          </w:p>
        </w:tc>
      </w:tr>
      <w:bookmarkEnd w:id="4"/>
      <w:bookmarkEnd w:id="5"/>
      <w:bookmarkEnd w:id="6"/>
      <w:bookmarkEnd w:id="7"/>
    </w:tbl>
    <w:p w:rsidR="001461D9" w:rsidRDefault="001461D9" w:rsidP="00C66386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</w:p>
    <w:p w:rsidR="001461D9" w:rsidRDefault="001461D9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:rsidR="002D1205" w:rsidRDefault="002D1205" w:rsidP="00C66386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836FD1">
        <w:rPr>
          <w:rFonts w:ascii="標楷體" w:eastAsia="標楷體" w:hAnsi="標楷體" w:hint="eastAsia"/>
          <w:sz w:val="24"/>
          <w:szCs w:val="24"/>
        </w:rPr>
        <w:lastRenderedPageBreak/>
        <w:t>【適合對象】</w:t>
      </w:r>
    </w:p>
    <w:p w:rsidR="006B2F3A" w:rsidRPr="006B2F3A" w:rsidRDefault="006B2F3A" w:rsidP="003921F1">
      <w:pPr>
        <w:pStyle w:val="a3"/>
        <w:widowControl w:val="0"/>
        <w:numPr>
          <w:ilvl w:val="0"/>
          <w:numId w:val="56"/>
        </w:numPr>
        <w:spacing w:after="0" w:line="240" w:lineRule="auto"/>
        <w:ind w:hanging="54"/>
        <w:rPr>
          <w:rFonts w:ascii="標楷體" w:eastAsia="標楷體" w:hAnsi="標楷體"/>
          <w:sz w:val="24"/>
          <w:szCs w:val="24"/>
        </w:rPr>
      </w:pPr>
      <w:r w:rsidRPr="006B2F3A">
        <w:rPr>
          <w:rFonts w:ascii="標楷體" w:eastAsia="標楷體" w:hAnsi="標楷體" w:hint="eastAsia"/>
          <w:sz w:val="24"/>
          <w:szCs w:val="24"/>
        </w:rPr>
        <w:t>行銷人員用以尋求市場突破性產品機會</w:t>
      </w:r>
    </w:p>
    <w:p w:rsidR="006B2F3A" w:rsidRPr="006B2F3A" w:rsidRDefault="006B2F3A" w:rsidP="003921F1">
      <w:pPr>
        <w:pStyle w:val="a3"/>
        <w:widowControl w:val="0"/>
        <w:numPr>
          <w:ilvl w:val="0"/>
          <w:numId w:val="56"/>
        </w:numPr>
        <w:spacing w:after="0" w:line="240" w:lineRule="auto"/>
        <w:ind w:hanging="54"/>
        <w:rPr>
          <w:rFonts w:ascii="標楷體" w:eastAsia="標楷體" w:hAnsi="標楷體"/>
          <w:sz w:val="24"/>
          <w:szCs w:val="24"/>
        </w:rPr>
      </w:pPr>
      <w:r w:rsidRPr="006B2F3A">
        <w:rPr>
          <w:rFonts w:ascii="標楷體" w:eastAsia="標楷體" w:hAnsi="標楷體" w:hint="eastAsia"/>
          <w:sz w:val="24"/>
          <w:szCs w:val="24"/>
        </w:rPr>
        <w:t>研發人員用以尋求創新產品的點子</w:t>
      </w:r>
    </w:p>
    <w:p w:rsidR="006B2F3A" w:rsidRPr="006B2F3A" w:rsidRDefault="006B2F3A" w:rsidP="003921F1">
      <w:pPr>
        <w:pStyle w:val="a3"/>
        <w:widowControl w:val="0"/>
        <w:numPr>
          <w:ilvl w:val="0"/>
          <w:numId w:val="56"/>
        </w:numPr>
        <w:spacing w:after="0" w:line="240" w:lineRule="auto"/>
        <w:ind w:hanging="54"/>
        <w:rPr>
          <w:rFonts w:ascii="標楷體" w:eastAsia="標楷體" w:hAnsi="標楷體"/>
          <w:sz w:val="24"/>
          <w:szCs w:val="24"/>
        </w:rPr>
      </w:pPr>
      <w:r w:rsidRPr="006B2F3A">
        <w:rPr>
          <w:rFonts w:ascii="標楷體" w:eastAsia="標楷體" w:hAnsi="標楷體" w:hint="eastAsia"/>
          <w:sz w:val="24"/>
          <w:szCs w:val="24"/>
        </w:rPr>
        <w:t>高階主管及產品經理用以尋求藍海產品機會</w:t>
      </w:r>
    </w:p>
    <w:p w:rsidR="00394529" w:rsidRDefault="00394529" w:rsidP="00D32B4D">
      <w:pPr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890874" w:rsidRDefault="00890874" w:rsidP="00890874">
      <w:pPr>
        <w:widowControl w:val="0"/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890874">
        <w:rPr>
          <w:rFonts w:ascii="標楷體" w:eastAsia="標楷體" w:hAnsi="標楷體" w:hint="eastAsia"/>
          <w:sz w:val="24"/>
          <w:szCs w:val="24"/>
        </w:rPr>
        <w:t>【進行方式】</w:t>
      </w:r>
    </w:p>
    <w:p w:rsidR="00890874" w:rsidRPr="003921F1" w:rsidRDefault="00890874" w:rsidP="003921F1">
      <w:pPr>
        <w:pStyle w:val="a3"/>
        <w:widowControl w:val="0"/>
        <w:numPr>
          <w:ilvl w:val="0"/>
          <w:numId w:val="58"/>
        </w:numPr>
        <w:spacing w:after="0" w:line="240" w:lineRule="auto"/>
        <w:ind w:hanging="54"/>
        <w:rPr>
          <w:rFonts w:ascii="標楷體" w:eastAsia="標楷體" w:hAnsi="標楷體"/>
          <w:sz w:val="24"/>
          <w:szCs w:val="24"/>
        </w:rPr>
      </w:pPr>
      <w:r w:rsidRPr="003921F1">
        <w:rPr>
          <w:rFonts w:ascii="標楷體" w:eastAsia="標楷體" w:hAnsi="標楷體" w:hint="eastAsia"/>
          <w:sz w:val="24"/>
          <w:szCs w:val="24"/>
        </w:rPr>
        <w:t>含理論說明、案例說明、及課堂演練及檢討。歡迎學員帶自己工作中的情境來演練。</w:t>
      </w:r>
    </w:p>
    <w:p w:rsidR="00394529" w:rsidRPr="003921F1" w:rsidRDefault="00890874" w:rsidP="003921F1">
      <w:pPr>
        <w:pStyle w:val="a3"/>
        <w:numPr>
          <w:ilvl w:val="0"/>
          <w:numId w:val="58"/>
        </w:numPr>
        <w:spacing w:after="0" w:line="240" w:lineRule="auto"/>
        <w:ind w:left="993" w:hanging="567"/>
        <w:rPr>
          <w:rFonts w:ascii="標楷體" w:eastAsia="標楷體" w:hAnsi="標楷體"/>
          <w:sz w:val="24"/>
          <w:szCs w:val="24"/>
        </w:rPr>
      </w:pPr>
      <w:r w:rsidRPr="003921F1">
        <w:rPr>
          <w:rFonts w:ascii="標楷體" w:eastAsia="標楷體" w:hAnsi="標楷體" w:hint="eastAsia"/>
          <w:sz w:val="24"/>
          <w:szCs w:val="24"/>
        </w:rPr>
        <w:t>學員</w:t>
      </w:r>
      <w:proofErr w:type="gramStart"/>
      <w:r w:rsidRPr="003921F1">
        <w:rPr>
          <w:rFonts w:ascii="標楷體" w:eastAsia="標楷體" w:hAnsi="標楷體" w:hint="eastAsia"/>
          <w:sz w:val="24"/>
          <w:szCs w:val="24"/>
        </w:rPr>
        <w:t>採</w:t>
      </w:r>
      <w:proofErr w:type="gramEnd"/>
      <w:r w:rsidRPr="003921F1">
        <w:rPr>
          <w:rFonts w:ascii="標楷體" w:eastAsia="標楷體" w:hAnsi="標楷體" w:hint="eastAsia"/>
          <w:sz w:val="24"/>
          <w:szCs w:val="24"/>
        </w:rPr>
        <w:t>分組討論以辨識創新產品的機會，並以過濾與評估手法，選定最適合的產品機會發展其早期的產品定義。</w:t>
      </w:r>
    </w:p>
    <w:p w:rsidR="00890874" w:rsidRDefault="00890874" w:rsidP="00D32B4D">
      <w:pPr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C66386" w:rsidRPr="00836FD1" w:rsidRDefault="00C66386" w:rsidP="00D32B4D">
      <w:pPr>
        <w:spacing w:after="0" w:line="240" w:lineRule="auto"/>
        <w:rPr>
          <w:rFonts w:ascii="標楷體" w:eastAsia="標楷體" w:hAnsi="標楷體"/>
          <w:sz w:val="24"/>
          <w:szCs w:val="24"/>
        </w:rPr>
      </w:pPr>
      <w:r w:rsidRPr="00836FD1">
        <w:rPr>
          <w:rFonts w:ascii="標楷體" w:eastAsia="標楷體" w:hAnsi="標楷體" w:hint="eastAsia"/>
          <w:sz w:val="24"/>
          <w:szCs w:val="24"/>
        </w:rPr>
        <w:t>【課程效益】</w:t>
      </w:r>
    </w:p>
    <w:p w:rsidR="003921F1" w:rsidRPr="003921F1" w:rsidRDefault="003921F1" w:rsidP="003921F1">
      <w:pPr>
        <w:pStyle w:val="a3"/>
        <w:widowControl w:val="0"/>
        <w:numPr>
          <w:ilvl w:val="0"/>
          <w:numId w:val="57"/>
        </w:numPr>
        <w:adjustRightInd w:val="0"/>
        <w:spacing w:after="0" w:line="240" w:lineRule="auto"/>
        <w:textAlignment w:val="baseline"/>
        <w:rPr>
          <w:rFonts w:ascii="標楷體" w:eastAsia="標楷體" w:hAnsi="標楷體"/>
          <w:sz w:val="24"/>
          <w:szCs w:val="24"/>
        </w:rPr>
      </w:pPr>
      <w:r w:rsidRPr="003921F1">
        <w:rPr>
          <w:rFonts w:ascii="標楷體" w:eastAsia="標楷體" w:hAnsi="標楷體" w:hint="eastAsia"/>
          <w:sz w:val="24"/>
          <w:szCs w:val="24"/>
        </w:rPr>
        <w:t>學得系統化思維方式以便是創新產品機會</w:t>
      </w:r>
    </w:p>
    <w:p w:rsidR="003921F1" w:rsidRPr="003921F1" w:rsidRDefault="003921F1" w:rsidP="003921F1">
      <w:pPr>
        <w:pStyle w:val="a3"/>
        <w:widowControl w:val="0"/>
        <w:numPr>
          <w:ilvl w:val="0"/>
          <w:numId w:val="57"/>
        </w:numPr>
        <w:adjustRightInd w:val="0"/>
        <w:spacing w:after="0" w:line="240" w:lineRule="auto"/>
        <w:textAlignment w:val="baseline"/>
        <w:rPr>
          <w:rFonts w:ascii="標楷體" w:eastAsia="標楷體" w:hAnsi="標楷體"/>
          <w:sz w:val="24"/>
          <w:szCs w:val="24"/>
        </w:rPr>
      </w:pPr>
      <w:r w:rsidRPr="003921F1">
        <w:rPr>
          <w:rFonts w:ascii="標楷體" w:eastAsia="標楷體" w:hAnsi="標楷體" w:hint="eastAsia"/>
          <w:sz w:val="24"/>
          <w:szCs w:val="24"/>
        </w:rPr>
        <w:t>學得使用普氏矩陣(Pugh Matrix)以過濾、評估和整合方案</w:t>
      </w:r>
    </w:p>
    <w:p w:rsidR="003921F1" w:rsidRPr="003921F1" w:rsidRDefault="003921F1" w:rsidP="003921F1">
      <w:pPr>
        <w:pStyle w:val="a3"/>
        <w:widowControl w:val="0"/>
        <w:numPr>
          <w:ilvl w:val="0"/>
          <w:numId w:val="57"/>
        </w:numPr>
        <w:adjustRightInd w:val="0"/>
        <w:spacing w:after="0" w:line="240" w:lineRule="auto"/>
        <w:textAlignment w:val="baseline"/>
        <w:rPr>
          <w:rFonts w:ascii="標楷體" w:eastAsia="標楷體" w:hAnsi="標楷體"/>
          <w:sz w:val="24"/>
          <w:szCs w:val="24"/>
        </w:rPr>
      </w:pPr>
      <w:r w:rsidRPr="003921F1">
        <w:rPr>
          <w:rFonts w:ascii="標楷體" w:eastAsia="標楷體" w:hAnsi="標楷體" w:hint="eastAsia"/>
          <w:sz w:val="24"/>
          <w:szCs w:val="24"/>
        </w:rPr>
        <w:t>學得創新產品機會之概念定義</w:t>
      </w:r>
    </w:p>
    <w:p w:rsidR="00394529" w:rsidRPr="003921F1" w:rsidRDefault="00394529" w:rsidP="00BB05E1">
      <w:pPr>
        <w:widowControl w:val="0"/>
        <w:adjustRightInd w:val="0"/>
        <w:spacing w:after="0" w:line="240" w:lineRule="auto"/>
        <w:ind w:left="480"/>
        <w:textAlignment w:val="baseline"/>
        <w:rPr>
          <w:rFonts w:ascii="標楷體" w:eastAsia="標楷體" w:hAnsi="標楷體"/>
          <w:sz w:val="24"/>
          <w:szCs w:val="24"/>
        </w:rPr>
      </w:pPr>
    </w:p>
    <w:p w:rsidR="006733D0" w:rsidRPr="00C66386" w:rsidRDefault="00945531" w:rsidP="00187415">
      <w:pPr>
        <w:keepNext/>
        <w:widowControl w:val="0"/>
        <w:adjustRightInd w:val="0"/>
        <w:spacing w:after="0" w:line="240" w:lineRule="auto"/>
        <w:textAlignment w:val="baseline"/>
        <w:rPr>
          <w:rFonts w:ascii="標楷體" w:eastAsia="標楷體" w:hAnsi="標楷體" w:cs="Calibri"/>
          <w:sz w:val="24"/>
          <w:szCs w:val="24"/>
        </w:rPr>
      </w:pPr>
      <w:r w:rsidRPr="00836FD1">
        <w:rPr>
          <w:rFonts w:ascii="標楷體" w:eastAsia="標楷體" w:hAnsi="標楷體" w:hint="eastAsia"/>
          <w:sz w:val="24"/>
          <w:szCs w:val="24"/>
        </w:rPr>
        <w:t>【課程大綱】</w:t>
      </w:r>
      <w:r w:rsidR="008D29D9" w:rsidRPr="00C66386">
        <w:rPr>
          <w:rFonts w:ascii="標楷體" w:eastAsia="標楷體" w:hAnsi="標楷體" w:hint="eastAsia"/>
          <w:sz w:val="24"/>
          <w:szCs w:val="24"/>
        </w:rPr>
        <w:t xml:space="preserve"> </w:t>
      </w:r>
    </w:p>
    <w:p w:rsidR="001461D9" w:rsidRPr="001461D9" w:rsidRDefault="003921F1" w:rsidP="001461D9">
      <w:pPr>
        <w:pStyle w:val="a3"/>
        <w:numPr>
          <w:ilvl w:val="0"/>
          <w:numId w:val="61"/>
        </w:numPr>
        <w:tabs>
          <w:tab w:val="left" w:pos="709"/>
          <w:tab w:val="right" w:leader="dot" w:pos="8329"/>
        </w:tabs>
        <w:spacing w:after="0" w:line="240" w:lineRule="auto"/>
        <w:rPr>
          <w:rFonts w:ascii="Times New Roman" w:eastAsia="標楷體" w:hAnsi="Times New Roman" w:cs="Times New Roman"/>
          <w:kern w:val="2"/>
          <w:sz w:val="24"/>
          <w:szCs w:val="24"/>
        </w:rPr>
      </w:pPr>
      <w:bookmarkStart w:id="8" w:name="OLE_LINK41"/>
      <w:bookmarkStart w:id="9" w:name="OLE_LINK42"/>
      <w:r w:rsidRPr="001461D9">
        <w:rPr>
          <w:rFonts w:ascii="Times New Roman" w:eastAsia="標楷體" w:hAnsi="Times New Roman" w:cs="Times New Roman" w:hint="eastAsia"/>
          <w:kern w:val="2"/>
          <w:sz w:val="24"/>
          <w:szCs w:val="24"/>
        </w:rPr>
        <w:t>創新價值鏈概觀與課程定位</w:t>
      </w:r>
      <w:r w:rsidRPr="001461D9">
        <w:rPr>
          <w:rFonts w:ascii="Times New Roman" w:eastAsia="標楷體" w:hAnsi="Times New Roman" w:cs="Times New Roman" w:hint="eastAsia"/>
          <w:kern w:val="2"/>
          <w:sz w:val="24"/>
          <w:szCs w:val="24"/>
        </w:rPr>
        <w:t xml:space="preserve"> (Overview and Course Positioning in the Innovation Value </w:t>
      </w:r>
    </w:p>
    <w:p w:rsidR="003921F1" w:rsidRPr="001461D9" w:rsidRDefault="003921F1" w:rsidP="001461D9">
      <w:pPr>
        <w:pStyle w:val="a3"/>
        <w:tabs>
          <w:tab w:val="left" w:pos="709"/>
          <w:tab w:val="right" w:leader="dot" w:pos="8329"/>
        </w:tabs>
        <w:spacing w:after="0" w:line="240" w:lineRule="auto"/>
        <w:ind w:left="786"/>
        <w:rPr>
          <w:rFonts w:ascii="Times New Roman" w:eastAsia="標楷體" w:hAnsi="Times New Roman" w:cs="Times New Roman"/>
          <w:kern w:val="2"/>
          <w:sz w:val="24"/>
          <w:szCs w:val="24"/>
        </w:rPr>
      </w:pPr>
      <w:r w:rsidRPr="001461D9">
        <w:rPr>
          <w:rFonts w:ascii="Times New Roman" w:eastAsia="標楷體" w:hAnsi="Times New Roman" w:cs="Times New Roman" w:hint="eastAsia"/>
          <w:kern w:val="2"/>
          <w:sz w:val="24"/>
          <w:szCs w:val="24"/>
        </w:rPr>
        <w:t>Chain)</w:t>
      </w:r>
    </w:p>
    <w:p w:rsidR="003921F1" w:rsidRPr="003921F1" w:rsidRDefault="003921F1" w:rsidP="001461D9">
      <w:pPr>
        <w:tabs>
          <w:tab w:val="left" w:pos="709"/>
          <w:tab w:val="right" w:leader="dot" w:pos="8329"/>
        </w:tabs>
        <w:spacing w:after="0" w:line="240" w:lineRule="auto"/>
        <w:ind w:left="480" w:hanging="54"/>
        <w:rPr>
          <w:rFonts w:ascii="Times New Roman" w:eastAsia="標楷體" w:hAnsi="Times New Roman" w:cs="Times New Roman"/>
          <w:kern w:val="2"/>
          <w:sz w:val="24"/>
          <w:szCs w:val="24"/>
        </w:rPr>
      </w:pPr>
      <w:r>
        <w:rPr>
          <w:rFonts w:ascii="Times New Roman" w:eastAsia="標楷體" w:hAnsi="Times New Roman" w:cs="Times New Roman" w:hint="eastAsia"/>
          <w:kern w:val="2"/>
          <w:sz w:val="24"/>
          <w:szCs w:val="24"/>
        </w:rPr>
        <w:t>2.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創新產品機會辨識手法</w:t>
      </w:r>
      <w:r w:rsidR="00187415">
        <w:rPr>
          <w:rFonts w:ascii="Times New Roman" w:eastAsia="標楷體" w:hAnsi="Times New Roman" w:cs="Times New Roman" w:hint="eastAsia"/>
          <w:kern w:val="2"/>
          <w:sz w:val="24"/>
          <w:szCs w:val="24"/>
        </w:rPr>
        <w:t>：</w:t>
      </w:r>
    </w:p>
    <w:p w:rsidR="003921F1" w:rsidRPr="003921F1" w:rsidRDefault="003921F1" w:rsidP="001461D9">
      <w:pPr>
        <w:widowControl w:val="0"/>
        <w:numPr>
          <w:ilvl w:val="1"/>
          <w:numId w:val="59"/>
        </w:numPr>
        <w:tabs>
          <w:tab w:val="left" w:pos="709"/>
          <w:tab w:val="right" w:leader="dot" w:pos="993"/>
        </w:tabs>
        <w:adjustRightInd w:val="0"/>
        <w:spacing w:after="0" w:line="240" w:lineRule="auto"/>
        <w:ind w:hanging="54"/>
        <w:textAlignment w:val="baseline"/>
        <w:rPr>
          <w:rFonts w:ascii="Times New Roman" w:eastAsia="標楷體" w:hAnsi="Times New Roman" w:cs="Times New Roman"/>
          <w:kern w:val="2"/>
          <w:sz w:val="24"/>
          <w:szCs w:val="24"/>
        </w:rPr>
      </w:pP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問題階層分析</w:t>
      </w:r>
      <w:proofErr w:type="gramStart"/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（</w:t>
      </w:r>
      <w:proofErr w:type="gramEnd"/>
      <w:r w:rsidRPr="003921F1">
        <w:rPr>
          <w:rFonts w:ascii="Times New Roman" w:eastAsia="標楷體" w:hAnsi="Times New Roman" w:cs="Times New Roman"/>
          <w:kern w:val="2"/>
          <w:sz w:val="24"/>
          <w:szCs w:val="24"/>
        </w:rPr>
        <w:t>Problem Hierarchy Analysis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，</w:t>
      </w:r>
      <w:r w:rsidRPr="003921F1">
        <w:rPr>
          <w:rFonts w:ascii="Times New Roman" w:eastAsia="標楷體" w:hAnsi="Times New Roman" w:cs="Times New Roman"/>
          <w:kern w:val="2"/>
          <w:sz w:val="24"/>
          <w:szCs w:val="24"/>
        </w:rPr>
        <w:t>PHA )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 xml:space="preserve"> 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及演練</w:t>
      </w:r>
    </w:p>
    <w:p w:rsidR="003921F1" w:rsidRPr="003921F1" w:rsidRDefault="003921F1" w:rsidP="001461D9">
      <w:pPr>
        <w:widowControl w:val="0"/>
        <w:numPr>
          <w:ilvl w:val="1"/>
          <w:numId w:val="59"/>
        </w:numPr>
        <w:tabs>
          <w:tab w:val="left" w:pos="709"/>
          <w:tab w:val="right" w:leader="dot" w:pos="993"/>
        </w:tabs>
        <w:adjustRightInd w:val="0"/>
        <w:spacing w:after="0" w:line="240" w:lineRule="auto"/>
        <w:ind w:hanging="54"/>
        <w:textAlignment w:val="baseline"/>
        <w:rPr>
          <w:rFonts w:ascii="Times New Roman" w:eastAsia="標楷體" w:hAnsi="Times New Roman" w:cs="Times New Roman"/>
          <w:kern w:val="2"/>
          <w:sz w:val="24"/>
          <w:szCs w:val="24"/>
        </w:rPr>
      </w:pPr>
      <w:r w:rsidRPr="003921F1">
        <w:rPr>
          <w:rFonts w:ascii="Times New Roman" w:eastAsia="標楷體" w:hAnsi="Times New Roman" w:cs="Times New Roman"/>
          <w:kern w:val="2"/>
          <w:sz w:val="24"/>
          <w:szCs w:val="24"/>
        </w:rPr>
        <w:t>9/12</w:t>
      </w:r>
      <w:proofErr w:type="gramStart"/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宮格</w:t>
      </w:r>
      <w:proofErr w:type="gramEnd"/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（</w:t>
      </w:r>
      <w:r w:rsidRPr="003921F1">
        <w:rPr>
          <w:rFonts w:ascii="Times New Roman" w:eastAsia="標楷體" w:hAnsi="Times New Roman" w:cs="Times New Roman"/>
          <w:kern w:val="2"/>
          <w:sz w:val="24"/>
          <w:szCs w:val="24"/>
        </w:rPr>
        <w:t>9/12 Windows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）及演練</w:t>
      </w:r>
    </w:p>
    <w:p w:rsidR="003921F1" w:rsidRPr="003921F1" w:rsidRDefault="003921F1" w:rsidP="001461D9">
      <w:pPr>
        <w:widowControl w:val="0"/>
        <w:numPr>
          <w:ilvl w:val="1"/>
          <w:numId w:val="59"/>
        </w:numPr>
        <w:tabs>
          <w:tab w:val="left" w:pos="709"/>
          <w:tab w:val="right" w:leader="dot" w:pos="993"/>
        </w:tabs>
        <w:adjustRightInd w:val="0"/>
        <w:spacing w:after="0" w:line="240" w:lineRule="auto"/>
        <w:ind w:hanging="54"/>
        <w:textAlignment w:val="baseline"/>
        <w:rPr>
          <w:rFonts w:ascii="Times New Roman" w:eastAsia="標楷體" w:hAnsi="Times New Roman" w:cs="Times New Roman"/>
          <w:kern w:val="2"/>
          <w:sz w:val="24"/>
          <w:szCs w:val="24"/>
        </w:rPr>
      </w:pP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理想最終屬性（</w:t>
      </w:r>
      <w:r w:rsidRPr="003921F1">
        <w:rPr>
          <w:rFonts w:ascii="Times New Roman" w:eastAsia="標楷體" w:hAnsi="Times New Roman" w:cs="Times New Roman"/>
          <w:kern w:val="2"/>
          <w:sz w:val="24"/>
          <w:szCs w:val="24"/>
        </w:rPr>
        <w:t>Ideal Final Attributes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）及演練</w:t>
      </w:r>
    </w:p>
    <w:p w:rsidR="003921F1" w:rsidRPr="003921F1" w:rsidRDefault="003921F1" w:rsidP="001461D9">
      <w:pPr>
        <w:widowControl w:val="0"/>
        <w:numPr>
          <w:ilvl w:val="1"/>
          <w:numId w:val="59"/>
        </w:numPr>
        <w:tabs>
          <w:tab w:val="left" w:pos="709"/>
          <w:tab w:val="right" w:leader="dot" w:pos="993"/>
        </w:tabs>
        <w:adjustRightInd w:val="0"/>
        <w:spacing w:after="0" w:line="240" w:lineRule="auto"/>
        <w:ind w:hanging="54"/>
        <w:textAlignment w:val="baseline"/>
        <w:rPr>
          <w:rFonts w:ascii="Times New Roman" w:eastAsia="標楷體" w:hAnsi="Times New Roman" w:cs="Times New Roman"/>
          <w:kern w:val="2"/>
          <w:sz w:val="24"/>
          <w:szCs w:val="24"/>
        </w:rPr>
      </w:pP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傾聽顧客聲音</w:t>
      </w:r>
      <w:proofErr w:type="gramStart"/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（</w:t>
      </w:r>
      <w:proofErr w:type="gramEnd"/>
      <w:r w:rsidRPr="003921F1">
        <w:rPr>
          <w:rFonts w:ascii="Times New Roman" w:eastAsia="標楷體" w:hAnsi="Times New Roman" w:cs="Times New Roman"/>
          <w:kern w:val="2"/>
          <w:sz w:val="24"/>
          <w:szCs w:val="24"/>
        </w:rPr>
        <w:t>Voice of Customer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，</w:t>
      </w:r>
      <w:r w:rsidRPr="003921F1">
        <w:rPr>
          <w:rFonts w:ascii="Times New Roman" w:eastAsia="標楷體" w:hAnsi="Times New Roman" w:cs="Times New Roman"/>
          <w:kern w:val="2"/>
          <w:sz w:val="24"/>
          <w:szCs w:val="24"/>
        </w:rPr>
        <w:t>VOC )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 xml:space="preserve"> 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及演練</w:t>
      </w:r>
    </w:p>
    <w:p w:rsidR="003921F1" w:rsidRPr="003921F1" w:rsidRDefault="003921F1" w:rsidP="001461D9">
      <w:pPr>
        <w:widowControl w:val="0"/>
        <w:numPr>
          <w:ilvl w:val="1"/>
          <w:numId w:val="59"/>
        </w:numPr>
        <w:tabs>
          <w:tab w:val="left" w:pos="709"/>
          <w:tab w:val="right" w:leader="dot" w:pos="993"/>
        </w:tabs>
        <w:adjustRightInd w:val="0"/>
        <w:spacing w:after="0" w:line="240" w:lineRule="auto"/>
        <w:ind w:hanging="54"/>
        <w:textAlignment w:val="baseline"/>
        <w:rPr>
          <w:rFonts w:ascii="Times New Roman" w:eastAsia="標楷體" w:hAnsi="Times New Roman" w:cs="Times New Roman"/>
          <w:kern w:val="2"/>
          <w:sz w:val="24"/>
          <w:szCs w:val="24"/>
        </w:rPr>
      </w:pP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有形</w:t>
      </w:r>
      <w:r w:rsidRPr="003921F1">
        <w:rPr>
          <w:rFonts w:ascii="Times New Roman" w:eastAsia="標楷體" w:hAnsi="Times New Roman" w:cs="Times New Roman"/>
          <w:kern w:val="2"/>
          <w:sz w:val="24"/>
          <w:szCs w:val="24"/>
        </w:rPr>
        <w:t>/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無形需求（</w:t>
      </w:r>
      <w:r w:rsidRPr="003921F1">
        <w:rPr>
          <w:rFonts w:ascii="Times New Roman" w:eastAsia="標楷體" w:hAnsi="Times New Roman" w:cs="Times New Roman"/>
          <w:kern w:val="2"/>
          <w:sz w:val="24"/>
          <w:szCs w:val="24"/>
        </w:rPr>
        <w:t>Tangible/Intangible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 xml:space="preserve"> Items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）及演練</w:t>
      </w:r>
    </w:p>
    <w:p w:rsidR="003921F1" w:rsidRPr="003921F1" w:rsidRDefault="003921F1" w:rsidP="001461D9">
      <w:pPr>
        <w:widowControl w:val="0"/>
        <w:numPr>
          <w:ilvl w:val="1"/>
          <w:numId w:val="59"/>
        </w:numPr>
        <w:tabs>
          <w:tab w:val="left" w:pos="709"/>
          <w:tab w:val="right" w:leader="dot" w:pos="993"/>
        </w:tabs>
        <w:adjustRightInd w:val="0"/>
        <w:spacing w:after="0" w:line="240" w:lineRule="auto"/>
        <w:ind w:hanging="54"/>
        <w:textAlignment w:val="baseline"/>
        <w:rPr>
          <w:rFonts w:ascii="Times New Roman" w:eastAsia="標楷體" w:hAnsi="Times New Roman" w:cs="Times New Roman"/>
          <w:kern w:val="2"/>
          <w:sz w:val="24"/>
          <w:szCs w:val="24"/>
        </w:rPr>
      </w:pP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功能</w:t>
      </w:r>
      <w:r w:rsidRPr="003921F1">
        <w:rPr>
          <w:rFonts w:ascii="Times New Roman" w:eastAsia="標楷體" w:hAnsi="Times New Roman" w:cs="Times New Roman"/>
          <w:kern w:val="2"/>
          <w:sz w:val="24"/>
          <w:szCs w:val="24"/>
        </w:rPr>
        <w:t>-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市場擴充法</w:t>
      </w:r>
      <w:r w:rsidRPr="003921F1">
        <w:rPr>
          <w:rFonts w:ascii="Times New Roman" w:eastAsia="標楷體" w:hAnsi="Times New Roman" w:cs="Times New Roman"/>
          <w:kern w:val="2"/>
          <w:sz w:val="24"/>
          <w:szCs w:val="24"/>
        </w:rPr>
        <w:t>(Function-Market Expansion)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 xml:space="preserve"> 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及演練</w:t>
      </w:r>
    </w:p>
    <w:p w:rsidR="003921F1" w:rsidRPr="003921F1" w:rsidRDefault="003921F1" w:rsidP="001461D9">
      <w:pPr>
        <w:tabs>
          <w:tab w:val="left" w:pos="709"/>
          <w:tab w:val="right" w:leader="dot" w:pos="8329"/>
        </w:tabs>
        <w:spacing w:after="0" w:line="240" w:lineRule="auto"/>
        <w:ind w:left="480" w:hanging="54"/>
        <w:rPr>
          <w:rFonts w:ascii="Times New Roman" w:eastAsia="標楷體" w:hAnsi="Times New Roman" w:cs="Times New Roman"/>
          <w:kern w:val="2"/>
          <w:sz w:val="24"/>
          <w:szCs w:val="24"/>
        </w:rPr>
      </w:pPr>
      <w:r>
        <w:rPr>
          <w:rFonts w:ascii="Times New Roman" w:eastAsia="標楷體" w:hAnsi="Times New Roman" w:cs="Times New Roman" w:hint="eastAsia"/>
          <w:kern w:val="2"/>
          <w:sz w:val="24"/>
          <w:szCs w:val="24"/>
        </w:rPr>
        <w:t>3.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機會評估與整合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 xml:space="preserve"> (Opportunity Evaluation and Integration) 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及演練</w:t>
      </w:r>
    </w:p>
    <w:p w:rsidR="003921F1" w:rsidRPr="003921F1" w:rsidRDefault="003921F1" w:rsidP="001461D9">
      <w:pPr>
        <w:tabs>
          <w:tab w:val="left" w:pos="709"/>
          <w:tab w:val="right" w:leader="dot" w:pos="8329"/>
        </w:tabs>
        <w:spacing w:after="0" w:line="240" w:lineRule="auto"/>
        <w:ind w:left="480" w:hanging="54"/>
        <w:rPr>
          <w:rFonts w:ascii="Times New Roman" w:eastAsia="標楷體" w:hAnsi="Times New Roman" w:cs="Times New Roman"/>
          <w:kern w:val="2"/>
          <w:sz w:val="24"/>
          <w:szCs w:val="24"/>
        </w:rPr>
      </w:pPr>
      <w:r>
        <w:rPr>
          <w:rFonts w:ascii="Times New Roman" w:eastAsia="標楷體" w:hAnsi="Times New Roman" w:cs="Times New Roman" w:hint="eastAsia"/>
          <w:kern w:val="2"/>
          <w:sz w:val="24"/>
          <w:szCs w:val="24"/>
        </w:rPr>
        <w:t>4.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創新產品機會概念定義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 xml:space="preserve"> (Concept Definition of the innovative products) 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及演練</w:t>
      </w:r>
    </w:p>
    <w:p w:rsidR="003921F1" w:rsidRPr="003921F1" w:rsidRDefault="003921F1" w:rsidP="001461D9">
      <w:pPr>
        <w:tabs>
          <w:tab w:val="left" w:pos="709"/>
          <w:tab w:val="right" w:leader="dot" w:pos="8329"/>
        </w:tabs>
        <w:spacing w:after="0" w:line="240" w:lineRule="auto"/>
        <w:ind w:left="480" w:hanging="54"/>
        <w:rPr>
          <w:rFonts w:ascii="Times New Roman" w:eastAsia="標楷體" w:hAnsi="Times New Roman" w:cs="Times New Roman"/>
          <w:kern w:val="2"/>
          <w:sz w:val="24"/>
          <w:szCs w:val="24"/>
        </w:rPr>
      </w:pPr>
      <w:r>
        <w:rPr>
          <w:rFonts w:ascii="Times New Roman" w:eastAsia="標楷體" w:hAnsi="Times New Roman" w:cs="Times New Roman" w:hint="eastAsia"/>
          <w:kern w:val="2"/>
          <w:sz w:val="24"/>
          <w:szCs w:val="24"/>
        </w:rPr>
        <w:t>5.</w:t>
      </w:r>
      <w:r w:rsidRPr="003921F1">
        <w:rPr>
          <w:rFonts w:ascii="Times New Roman" w:eastAsia="標楷體" w:hAnsi="Times New Roman" w:cs="Times New Roman" w:hint="eastAsia"/>
          <w:kern w:val="2"/>
          <w:sz w:val="24"/>
          <w:szCs w:val="24"/>
        </w:rPr>
        <w:t>總結及報告</w:t>
      </w:r>
    </w:p>
    <w:p w:rsidR="00A60B08" w:rsidRDefault="00A60B08" w:rsidP="001874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2"/>
        <w:contextualSpacing w:val="0"/>
        <w:textAlignment w:val="baseline"/>
        <w:rPr>
          <w:rFonts w:ascii="標楷體" w:eastAsia="標楷體" w:hAnsi="標楷體"/>
          <w:sz w:val="24"/>
          <w:szCs w:val="24"/>
        </w:rPr>
      </w:pPr>
    </w:p>
    <w:p w:rsidR="00187415" w:rsidRDefault="00187415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:rsidR="00C66386" w:rsidRPr="00A60B08" w:rsidRDefault="00C12D98" w:rsidP="00A60B08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標楷體" w:eastAsia="標楷體" w:hAnsi="標楷體"/>
          <w:sz w:val="24"/>
          <w:szCs w:val="24"/>
        </w:rPr>
      </w:pPr>
      <w:r w:rsidRPr="00A60B08">
        <w:rPr>
          <w:rFonts w:ascii="標楷體" w:eastAsia="標楷體" w:hAnsi="標楷體" w:hint="eastAsia"/>
          <w:sz w:val="24"/>
          <w:szCs w:val="24"/>
        </w:rPr>
        <w:lastRenderedPageBreak/>
        <w:t>【講師介紹】</w:t>
      </w:r>
      <w:r w:rsidR="00186B4E" w:rsidRPr="00A60B08">
        <w:rPr>
          <w:rFonts w:ascii="標楷體" w:eastAsia="標楷體" w:hAnsi="標楷體" w:hint="eastAsia"/>
          <w:sz w:val="24"/>
          <w:szCs w:val="24"/>
        </w:rPr>
        <w:t xml:space="preserve"> </w:t>
      </w:r>
    </w:p>
    <w:tbl>
      <w:tblPr>
        <w:tblStyle w:val="afc"/>
        <w:tblW w:w="10031" w:type="dxa"/>
        <w:tblLayout w:type="fixed"/>
        <w:tblLook w:val="04A0" w:firstRow="1" w:lastRow="0" w:firstColumn="1" w:lastColumn="0" w:noHBand="0" w:noVBand="1"/>
      </w:tblPr>
      <w:tblGrid>
        <w:gridCol w:w="8472"/>
        <w:gridCol w:w="1559"/>
      </w:tblGrid>
      <w:tr w:rsidR="003921F1" w:rsidTr="00187415">
        <w:trPr>
          <w:trHeight w:val="1556"/>
        </w:trPr>
        <w:tc>
          <w:tcPr>
            <w:tcW w:w="8472" w:type="dxa"/>
          </w:tcPr>
          <w:bookmarkEnd w:id="8"/>
          <w:bookmarkEnd w:id="9"/>
          <w:p w:rsidR="003921F1" w:rsidRDefault="003921F1" w:rsidP="006756E5">
            <w:pPr>
              <w:rPr>
                <w:rFonts w:ascii="標楷體" w:eastAsia="標楷體" w:hAnsi="標楷體" w:cs="新細明體"/>
                <w:b/>
                <w:color w:val="403152"/>
                <w:sz w:val="24"/>
                <w:szCs w:val="24"/>
              </w:rPr>
            </w:pPr>
            <w:r w:rsidRPr="003921F1">
              <w:rPr>
                <w:rFonts w:ascii="標楷體" w:eastAsia="標楷體" w:hAnsi="標楷體" w:cs="新細明體" w:hint="eastAsia"/>
                <w:b/>
                <w:color w:val="403152"/>
                <w:sz w:val="24"/>
                <w:szCs w:val="24"/>
              </w:rPr>
              <w:t>許棟樑</w:t>
            </w:r>
            <w:r w:rsidRPr="003921F1">
              <w:rPr>
                <w:rFonts w:ascii="標楷體" w:eastAsia="標楷體" w:hAnsi="標楷體" w:cs="新細明體"/>
                <w:b/>
                <w:color w:val="403152"/>
                <w:sz w:val="24"/>
                <w:szCs w:val="24"/>
              </w:rPr>
              <w:t xml:space="preserve"> </w:t>
            </w:r>
            <w:r w:rsidRPr="003921F1">
              <w:rPr>
                <w:rFonts w:ascii="標楷體" w:eastAsia="標楷體" w:hAnsi="標楷體" w:cs="新細明體" w:hint="eastAsia"/>
                <w:b/>
                <w:color w:val="403152"/>
                <w:sz w:val="24"/>
                <w:szCs w:val="24"/>
              </w:rPr>
              <w:t>教授</w:t>
            </w:r>
          </w:p>
        </w:tc>
        <w:tc>
          <w:tcPr>
            <w:tcW w:w="1559" w:type="dxa"/>
          </w:tcPr>
          <w:p w:rsidR="003921F1" w:rsidRDefault="003921F1" w:rsidP="003921F1">
            <w:pPr>
              <w:jc w:val="right"/>
              <w:rPr>
                <w:rFonts w:ascii="標楷體" w:eastAsia="標楷體" w:hAnsi="標楷體" w:cs="新細明體"/>
                <w:b/>
                <w:color w:val="403152"/>
                <w:sz w:val="24"/>
                <w:szCs w:val="24"/>
              </w:rPr>
            </w:pPr>
            <w:r>
              <w:rPr>
                <w:rFonts w:ascii="標楷體" w:eastAsia="標楷體" w:hAnsi="標楷體"/>
                <w:noProof/>
                <w:color w:val="C00000"/>
                <w:sz w:val="24"/>
                <w:szCs w:val="24"/>
              </w:rPr>
              <w:drawing>
                <wp:inline distT="0" distB="0" distL="0" distR="0" wp14:anchorId="181C44EA" wp14:editId="0F8C74E4">
                  <wp:extent cx="803771" cy="871379"/>
                  <wp:effectExtent l="0" t="0" r="0" b="508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504" cy="8754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203"/>
      </w:tblGrid>
      <w:tr w:rsidR="003921F1" w:rsidRPr="003921F1" w:rsidTr="00990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F1" w:rsidRPr="003921F1" w:rsidRDefault="003921F1" w:rsidP="003921F1">
            <w:pPr>
              <w:widowControl w:val="0"/>
              <w:tabs>
                <w:tab w:val="left" w:pos="540"/>
                <w:tab w:val="left" w:pos="5760"/>
              </w:tabs>
              <w:spacing w:after="0" w:line="280" w:lineRule="exact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3921F1">
              <w:rPr>
                <w:rFonts w:ascii="標楷體" w:eastAsia="標楷體" w:hAnsi="標楷體" w:hint="eastAsia"/>
                <w:bCs/>
              </w:rPr>
              <w:t>現職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F1" w:rsidRPr="003921F1" w:rsidRDefault="003921F1" w:rsidP="003921F1">
            <w:pPr>
              <w:widowControl w:val="0"/>
              <w:tabs>
                <w:tab w:val="left" w:pos="5760"/>
              </w:tabs>
              <w:spacing w:after="0" w:line="280" w:lineRule="exact"/>
              <w:ind w:leftChars="-2" w:left="-3" w:hanging="1"/>
              <w:rPr>
                <w:rFonts w:ascii="標楷體" w:eastAsia="標楷體" w:hAnsi="標楷體" w:cs="Times New Roman"/>
                <w:kern w:val="2"/>
                <w:shd w:val="pct15" w:color="auto" w:fill="FFFFFF"/>
              </w:rPr>
            </w:pPr>
            <w:r w:rsidRPr="003921F1">
              <w:rPr>
                <w:rFonts w:ascii="標楷體" w:eastAsia="標楷體" w:hAnsi="標楷體" w:hint="eastAsia"/>
              </w:rPr>
              <w:t>清華大學工業工程與工程管理系教授。中華系統性創新學會理事長。國際製造工程學會中華民國分會 理事、教育訓練中心主任。 Editor-in-chief, International Journal of Systematic Innovation(國際系統性創新期刊 主編)。</w:t>
            </w:r>
          </w:p>
        </w:tc>
      </w:tr>
      <w:tr w:rsidR="003921F1" w:rsidRPr="003921F1" w:rsidTr="00990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F1" w:rsidRPr="003921F1" w:rsidRDefault="003921F1" w:rsidP="003921F1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3921F1">
              <w:rPr>
                <w:rFonts w:ascii="標楷體" w:eastAsia="標楷體" w:hAnsi="標楷體" w:hint="eastAsia"/>
                <w:bCs/>
              </w:rPr>
              <w:t>學歷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F1" w:rsidRPr="003921F1" w:rsidRDefault="003921F1" w:rsidP="003921F1">
            <w:pPr>
              <w:widowControl w:val="0"/>
              <w:tabs>
                <w:tab w:val="left" w:pos="540"/>
                <w:tab w:val="left" w:pos="5760"/>
              </w:tabs>
              <w:spacing w:after="0" w:line="280" w:lineRule="exact"/>
              <w:rPr>
                <w:rFonts w:ascii="標楷體" w:eastAsia="標楷體" w:hAnsi="標楷體" w:cs="Times New Roman"/>
                <w:kern w:val="2"/>
              </w:rPr>
            </w:pPr>
            <w:r w:rsidRPr="003921F1">
              <w:rPr>
                <w:rFonts w:ascii="標楷體" w:eastAsia="標楷體" w:hAnsi="標楷體" w:hint="eastAsia"/>
              </w:rPr>
              <w:t>美國西北大學企管碩士;美國加州大學洛杉磯分校工學博士、資訊科學碩士(Engr. Deg.)</w:t>
            </w:r>
            <w:proofErr w:type="gramStart"/>
            <w:r w:rsidRPr="003921F1">
              <w:rPr>
                <w:rFonts w:ascii="標楷體" w:eastAsia="標楷體" w:hAnsi="標楷體" w:hint="eastAsia"/>
              </w:rPr>
              <w:t>;紐約州立大學機械碩士</w:t>
            </w:r>
            <w:proofErr w:type="gramEnd"/>
            <w:r w:rsidRPr="003921F1">
              <w:rPr>
                <w:rFonts w:ascii="標楷體" w:eastAsia="標楷體" w:hAnsi="標楷體" w:hint="eastAsia"/>
              </w:rPr>
              <w:t>;臺灣大學機械學士。</w:t>
            </w:r>
          </w:p>
        </w:tc>
      </w:tr>
      <w:tr w:rsidR="003921F1" w:rsidRPr="003921F1" w:rsidTr="00990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F1" w:rsidRPr="003921F1" w:rsidRDefault="003921F1" w:rsidP="003921F1">
            <w:pPr>
              <w:spacing w:after="0" w:line="280" w:lineRule="exact"/>
              <w:jc w:val="center"/>
              <w:rPr>
                <w:rFonts w:ascii="標楷體" w:eastAsia="標楷體" w:hAnsi="標楷體"/>
                <w:bCs/>
                <w:kern w:val="2"/>
              </w:rPr>
            </w:pPr>
            <w:r w:rsidRPr="003921F1">
              <w:rPr>
                <w:rFonts w:ascii="標楷體" w:eastAsia="標楷體" w:hAnsi="標楷體" w:hint="eastAsia"/>
                <w:bCs/>
              </w:rPr>
              <w:t>經歷</w:t>
            </w:r>
          </w:p>
          <w:p w:rsidR="003921F1" w:rsidRPr="003921F1" w:rsidRDefault="003921F1" w:rsidP="003921F1">
            <w:pPr>
              <w:spacing w:after="0" w:line="280" w:lineRule="exact"/>
              <w:jc w:val="center"/>
              <w:rPr>
                <w:rFonts w:ascii="標楷體" w:eastAsia="標楷體" w:hAnsi="標楷體"/>
                <w:bCs/>
              </w:rPr>
            </w:pPr>
          </w:p>
          <w:p w:rsidR="003921F1" w:rsidRPr="003921F1" w:rsidRDefault="003921F1" w:rsidP="003921F1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F1" w:rsidRPr="003921F1" w:rsidRDefault="003921F1" w:rsidP="003921F1">
            <w:pPr>
              <w:widowControl w:val="0"/>
              <w:tabs>
                <w:tab w:val="left" w:pos="540"/>
                <w:tab w:val="left" w:pos="5760"/>
              </w:tabs>
              <w:spacing w:after="0" w:line="280" w:lineRule="exact"/>
              <w:rPr>
                <w:rFonts w:ascii="標楷體" w:eastAsia="標楷體" w:hAnsi="標楷體" w:cs="Times New Roman"/>
                <w:kern w:val="2"/>
                <w:shd w:val="pct15" w:color="auto" w:fill="FFFFFF"/>
              </w:rPr>
            </w:pPr>
            <w:r w:rsidRPr="003921F1">
              <w:rPr>
                <w:rFonts w:ascii="標楷體" w:eastAsia="標楷體" w:hAnsi="標楷體" w:hint="eastAsia"/>
              </w:rPr>
              <w:t>9年業界18+年學界工作經驗。曾服務於美國電子業Motorola (摩托羅拉)及Hewlett-Packard (惠普)多年。於HP主持過跨洲跨國度 (U.S.A., Singapore, 及Puerto Rico) 二十餘單位合作之大型製程研發計畫.在美國主持過十件以上工業界多單位合作之專案計畫。中華</w:t>
            </w:r>
            <w:proofErr w:type="gramStart"/>
            <w:r w:rsidRPr="003921F1">
              <w:rPr>
                <w:rFonts w:ascii="標楷體" w:eastAsia="標楷體" w:hAnsi="標楷體" w:hint="eastAsia"/>
              </w:rPr>
              <w:t>萃</w:t>
            </w:r>
            <w:proofErr w:type="gramEnd"/>
            <w:r w:rsidRPr="003921F1">
              <w:rPr>
                <w:rFonts w:ascii="標楷體" w:eastAsia="標楷體" w:hAnsi="標楷體" w:hint="eastAsia"/>
              </w:rPr>
              <w:t>思學會秘書長。中國工業工程學會教育與訓練委員會召集人。兼任中央標準局電子類專利外審審查委員, 國際製造工程學會中華民國分會 秘書長，台大機械系校友會 理事，工研院顧問。國家高考命題委員。University of Illinois 兼任講師、天津大學,上海交通大學, 西南交通大學 兼任教授</w:t>
            </w:r>
          </w:p>
        </w:tc>
      </w:tr>
      <w:tr w:rsidR="003921F1" w:rsidRPr="003921F1" w:rsidTr="00990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F1" w:rsidRPr="003921F1" w:rsidRDefault="003921F1" w:rsidP="003921F1">
            <w:pPr>
              <w:spacing w:after="0" w:line="280" w:lineRule="exact"/>
              <w:jc w:val="center"/>
              <w:rPr>
                <w:rFonts w:ascii="標楷體" w:eastAsia="標楷體" w:hAnsi="標楷體"/>
                <w:bCs/>
                <w:kern w:val="2"/>
              </w:rPr>
            </w:pPr>
            <w:r w:rsidRPr="003921F1">
              <w:rPr>
                <w:rFonts w:ascii="標楷體" w:eastAsia="標楷體" w:hAnsi="標楷體" w:hint="eastAsia"/>
                <w:bCs/>
              </w:rPr>
              <w:t>教學</w:t>
            </w:r>
          </w:p>
          <w:p w:rsidR="003921F1" w:rsidRPr="003921F1" w:rsidRDefault="003921F1" w:rsidP="003921F1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F1" w:rsidRPr="003921F1" w:rsidRDefault="003921F1" w:rsidP="003921F1">
            <w:pPr>
              <w:widowControl w:val="0"/>
              <w:tabs>
                <w:tab w:val="left" w:pos="540"/>
                <w:tab w:val="left" w:pos="5760"/>
              </w:tabs>
              <w:spacing w:after="0" w:line="280" w:lineRule="exact"/>
              <w:rPr>
                <w:rFonts w:ascii="標楷體" w:eastAsia="標楷體" w:hAnsi="標楷體" w:cs="Times New Roman"/>
                <w:kern w:val="2"/>
                <w:shd w:val="pct15" w:color="auto" w:fill="FFFFFF"/>
              </w:rPr>
            </w:pPr>
            <w:r w:rsidRPr="003921F1">
              <w:rPr>
                <w:rFonts w:ascii="標楷體" w:eastAsia="標楷體" w:hAnsi="標楷體" w:hint="eastAsia"/>
              </w:rPr>
              <w:t xml:space="preserve">授課科目: </w:t>
            </w:r>
            <w:proofErr w:type="gramStart"/>
            <w:r w:rsidRPr="003921F1">
              <w:rPr>
                <w:rFonts w:ascii="標楷體" w:eastAsia="標楷體" w:hAnsi="標楷體" w:hint="eastAsia"/>
              </w:rPr>
              <w:t>萃</w:t>
            </w:r>
            <w:proofErr w:type="gramEnd"/>
            <w:r w:rsidRPr="003921F1">
              <w:rPr>
                <w:rFonts w:ascii="標楷體" w:eastAsia="標楷體" w:hAnsi="標楷體" w:hint="eastAsia"/>
              </w:rPr>
              <w:t>智系統化創新方法、創新產品與服務機會辨識、</w:t>
            </w:r>
            <w:proofErr w:type="gramStart"/>
            <w:r w:rsidRPr="003921F1">
              <w:rPr>
                <w:rFonts w:ascii="標楷體" w:eastAsia="標楷體" w:hAnsi="標楷體" w:hint="eastAsia"/>
              </w:rPr>
              <w:t>萃</w:t>
            </w:r>
            <w:proofErr w:type="gramEnd"/>
            <w:r w:rsidRPr="003921F1">
              <w:rPr>
                <w:rFonts w:ascii="標楷體" w:eastAsia="標楷體" w:hAnsi="標楷體" w:hint="eastAsia"/>
              </w:rPr>
              <w:t>智專利分析回避與強化、工廠分析診斷手法、生產系統設計、設施規劃、失效模式與效應分析、品質機能展開、專案管理、生產與營運管理、電子業製程。清華大學工學院Top 10%教學評估肯定。</w:t>
            </w:r>
          </w:p>
        </w:tc>
      </w:tr>
      <w:tr w:rsidR="003921F1" w:rsidRPr="003921F1" w:rsidTr="00990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F1" w:rsidRPr="003921F1" w:rsidRDefault="003921F1" w:rsidP="003921F1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3921F1">
              <w:rPr>
                <w:rFonts w:ascii="標楷體" w:eastAsia="標楷體" w:hAnsi="標楷體" w:hint="eastAsia"/>
                <w:bCs/>
              </w:rPr>
              <w:t>研究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F1" w:rsidRPr="003921F1" w:rsidRDefault="003921F1" w:rsidP="003921F1">
            <w:pPr>
              <w:widowControl w:val="0"/>
              <w:tabs>
                <w:tab w:val="left" w:pos="540"/>
                <w:tab w:val="left" w:pos="5760"/>
              </w:tabs>
              <w:spacing w:after="0" w:line="280" w:lineRule="exact"/>
              <w:rPr>
                <w:rFonts w:ascii="標楷體" w:eastAsia="標楷體" w:hAnsi="標楷體" w:cs="Times New Roman"/>
                <w:kern w:val="2"/>
                <w:lang w:eastAsia="zh-CN"/>
              </w:rPr>
            </w:pPr>
            <w:r w:rsidRPr="003921F1">
              <w:rPr>
                <w:rFonts w:ascii="標楷體" w:eastAsia="標楷體" w:hAnsi="標楷體" w:hint="eastAsia"/>
              </w:rPr>
              <w:t>領域: 系統化創新工程與管理、設計與製造管理、工廠分析診斷與改善、設備管理。</w:t>
            </w:r>
          </w:p>
        </w:tc>
      </w:tr>
      <w:tr w:rsidR="003921F1" w:rsidRPr="003921F1" w:rsidTr="00990B5A">
        <w:trPr>
          <w:trHeight w:val="6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F1" w:rsidRPr="003921F1" w:rsidRDefault="003921F1" w:rsidP="003921F1">
            <w:pPr>
              <w:spacing w:after="0" w:line="280" w:lineRule="exact"/>
              <w:jc w:val="center"/>
              <w:rPr>
                <w:rFonts w:ascii="標楷體" w:eastAsia="標楷體" w:hAnsi="標楷體"/>
                <w:bCs/>
                <w:kern w:val="2"/>
              </w:rPr>
            </w:pPr>
            <w:r w:rsidRPr="003921F1">
              <w:rPr>
                <w:rFonts w:ascii="標楷體" w:eastAsia="標楷體" w:hAnsi="標楷體" w:hint="eastAsia"/>
                <w:bCs/>
              </w:rPr>
              <w:t>服務</w:t>
            </w:r>
          </w:p>
          <w:p w:rsidR="003921F1" w:rsidRPr="003921F1" w:rsidRDefault="003921F1" w:rsidP="003921F1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F1" w:rsidRPr="003921F1" w:rsidRDefault="003921F1" w:rsidP="003921F1">
            <w:pPr>
              <w:widowControl w:val="0"/>
              <w:tabs>
                <w:tab w:val="left" w:pos="540"/>
                <w:tab w:val="left" w:pos="5760"/>
              </w:tabs>
              <w:spacing w:after="0" w:line="280" w:lineRule="exact"/>
              <w:rPr>
                <w:rFonts w:ascii="標楷體" w:eastAsia="標楷體" w:hAnsi="標楷體" w:cs="Times New Roman"/>
                <w:kern w:val="2"/>
                <w:shd w:val="pct15" w:color="auto" w:fill="FFFFFF"/>
                <w:lang w:eastAsia="zh-CN"/>
              </w:rPr>
            </w:pPr>
            <w:r w:rsidRPr="003921F1">
              <w:rPr>
                <w:rFonts w:ascii="標楷體" w:eastAsia="標楷體" w:hAnsi="標楷體" w:hint="eastAsia"/>
              </w:rPr>
              <w:t>主辦6次大型國際會議、23次國內及兩岸電子業與</w:t>
            </w:r>
            <w:proofErr w:type="gramStart"/>
            <w:r w:rsidRPr="003921F1">
              <w:rPr>
                <w:rFonts w:ascii="標楷體" w:eastAsia="標楷體" w:hAnsi="標楷體" w:hint="eastAsia"/>
              </w:rPr>
              <w:t>萃</w:t>
            </w:r>
            <w:proofErr w:type="gramEnd"/>
            <w:r w:rsidRPr="003921F1">
              <w:rPr>
                <w:rFonts w:ascii="標楷體" w:eastAsia="標楷體" w:hAnsi="標楷體" w:hint="eastAsia"/>
              </w:rPr>
              <w:t>智創新相關研討會。(均擔任大會主席或秘書長)；擔任國際期刊客座主編 (Gust Editor) 4次。與電子業界合作密切，進工廠現場參觀及探討問題250次以上。從事工廠診斷與改善，產生數百萬美金效益，並獲教育部產學合作獎。</w:t>
            </w:r>
          </w:p>
        </w:tc>
      </w:tr>
      <w:tr w:rsidR="003921F1" w:rsidRPr="003921F1" w:rsidTr="00990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F1" w:rsidRPr="003921F1" w:rsidRDefault="003921F1" w:rsidP="003921F1">
            <w:pPr>
              <w:spacing w:after="0" w:line="280" w:lineRule="exact"/>
              <w:jc w:val="center"/>
              <w:rPr>
                <w:rFonts w:ascii="標楷體" w:eastAsia="標楷體" w:hAnsi="標楷體"/>
                <w:bCs/>
                <w:kern w:val="2"/>
              </w:rPr>
            </w:pPr>
            <w:r w:rsidRPr="003921F1">
              <w:rPr>
                <w:rFonts w:ascii="標楷體" w:eastAsia="標楷體" w:hAnsi="標楷體" w:hint="eastAsia"/>
                <w:bCs/>
              </w:rPr>
              <w:t>榮譽</w:t>
            </w:r>
          </w:p>
          <w:p w:rsidR="003921F1" w:rsidRPr="003921F1" w:rsidRDefault="003921F1" w:rsidP="003921F1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F1" w:rsidRPr="003921F1" w:rsidRDefault="003921F1" w:rsidP="003921F1">
            <w:pPr>
              <w:tabs>
                <w:tab w:val="left" w:pos="540"/>
                <w:tab w:val="left" w:pos="5760"/>
              </w:tabs>
              <w:spacing w:after="0" w:line="280" w:lineRule="exact"/>
              <w:rPr>
                <w:rFonts w:ascii="標楷體" w:eastAsia="標楷體" w:hAnsi="標楷體"/>
                <w:kern w:val="2"/>
              </w:rPr>
            </w:pPr>
            <w:bookmarkStart w:id="10" w:name="OLE_LINK2"/>
            <w:r w:rsidRPr="003921F1">
              <w:rPr>
                <w:rFonts w:ascii="標楷體" w:eastAsia="標楷體" w:hAnsi="標楷體" w:hint="eastAsia"/>
              </w:rPr>
              <w:t xml:space="preserve">國際製造工程學會國際功勳獎 (2004年) 為當年世界數萬名會員中, 亞太區唯一受獎者;  教育部2002年產學合作獎，為該年度工業工程與管理領域唯一者; 國際製造工程學會中華民國分會 傑出服務獎 (2002及2000年); 國科會 甲等研究獎多年; 中華民國考試院典試委員; </w:t>
            </w:r>
          </w:p>
          <w:p w:rsidR="003921F1" w:rsidRPr="003921F1" w:rsidRDefault="003921F1" w:rsidP="003921F1">
            <w:pPr>
              <w:widowControl w:val="0"/>
              <w:numPr>
                <w:ilvl w:val="0"/>
                <w:numId w:val="60"/>
              </w:numPr>
              <w:tabs>
                <w:tab w:val="left" w:pos="540"/>
                <w:tab w:val="left" w:pos="5760"/>
              </w:tabs>
              <w:spacing w:after="0" w:line="280" w:lineRule="exact"/>
              <w:rPr>
                <w:rFonts w:ascii="標楷體" w:eastAsia="標楷體" w:hAnsi="標楷體"/>
              </w:rPr>
            </w:pPr>
            <w:r w:rsidRPr="003921F1">
              <w:rPr>
                <w:rFonts w:ascii="標楷體" w:eastAsia="標楷體" w:hAnsi="標楷體" w:hint="eastAsia"/>
              </w:rPr>
              <w:t>Editorial Board, Computer &amp; Industrial Engineering, An International Journal.(國際電腦與工業工程學刊編輯委員) (SCI Indexed)</w:t>
            </w:r>
            <w:bookmarkEnd w:id="10"/>
          </w:p>
          <w:p w:rsidR="003921F1" w:rsidRPr="003921F1" w:rsidRDefault="003921F1" w:rsidP="003921F1">
            <w:pPr>
              <w:widowControl w:val="0"/>
              <w:numPr>
                <w:ilvl w:val="0"/>
                <w:numId w:val="60"/>
              </w:numPr>
              <w:tabs>
                <w:tab w:val="left" w:pos="540"/>
                <w:tab w:val="left" w:pos="5760"/>
              </w:tabs>
              <w:spacing w:after="0" w:line="280" w:lineRule="exact"/>
              <w:rPr>
                <w:rFonts w:ascii="標楷體" w:eastAsia="標楷體" w:hAnsi="標楷體"/>
              </w:rPr>
            </w:pPr>
            <w:r w:rsidRPr="003921F1">
              <w:rPr>
                <w:rFonts w:ascii="標楷體" w:eastAsia="標楷體" w:hAnsi="標楷體" w:hint="eastAsia"/>
              </w:rPr>
              <w:t>Invited keynote speeches in International Conferences: 國際研討會: 9 次; 國內研討會:10次 (截至 2014.01)</w:t>
            </w:r>
          </w:p>
          <w:p w:rsidR="003921F1" w:rsidRPr="003921F1" w:rsidRDefault="003921F1" w:rsidP="003921F1">
            <w:pPr>
              <w:widowControl w:val="0"/>
              <w:numPr>
                <w:ilvl w:val="0"/>
                <w:numId w:val="60"/>
              </w:numPr>
              <w:tabs>
                <w:tab w:val="left" w:pos="540"/>
                <w:tab w:val="left" w:pos="5760"/>
              </w:tabs>
              <w:spacing w:after="0" w:line="280" w:lineRule="exact"/>
              <w:rPr>
                <w:rFonts w:ascii="標楷體" w:eastAsia="標楷體" w:hAnsi="標楷體" w:cs="Times New Roman"/>
                <w:kern w:val="2"/>
                <w:lang w:eastAsia="zh-CN"/>
              </w:rPr>
            </w:pPr>
            <w:r w:rsidRPr="003921F1">
              <w:rPr>
                <w:rFonts w:ascii="標楷體" w:eastAsia="標楷體" w:hAnsi="標楷體" w:hint="eastAsia"/>
              </w:rPr>
              <w:t>全球創新競賽金牌獎6次，銀牌獎1次。研討會 最佳論文獎4次，優秀論文獎9次。</w:t>
            </w:r>
          </w:p>
        </w:tc>
      </w:tr>
      <w:tr w:rsidR="003921F1" w:rsidRPr="003921F1" w:rsidTr="00990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F1" w:rsidRPr="003921F1" w:rsidRDefault="003921F1" w:rsidP="003921F1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3921F1">
              <w:rPr>
                <w:rFonts w:ascii="標楷體" w:eastAsia="標楷體" w:hAnsi="標楷體" w:hint="eastAsia"/>
                <w:bCs/>
              </w:rPr>
              <w:t>證照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F1" w:rsidRPr="003921F1" w:rsidRDefault="003921F1" w:rsidP="003921F1">
            <w:pPr>
              <w:widowControl w:val="0"/>
              <w:tabs>
                <w:tab w:val="left" w:pos="540"/>
                <w:tab w:val="left" w:pos="5760"/>
              </w:tabs>
              <w:spacing w:after="0" w:line="280" w:lineRule="exact"/>
              <w:rPr>
                <w:rFonts w:ascii="標楷體" w:eastAsia="標楷體" w:hAnsi="標楷體" w:cs="Times New Roman"/>
                <w:kern w:val="2"/>
              </w:rPr>
            </w:pPr>
            <w:r w:rsidRPr="003921F1">
              <w:rPr>
                <w:rFonts w:ascii="標楷體" w:eastAsia="標楷體" w:hAnsi="標楷體" w:hint="eastAsia"/>
              </w:rPr>
              <w:t>國際製造工程學會 Certified Manufacturing Engineer, The Society of Manufacturing Engineer</w:t>
            </w:r>
          </w:p>
        </w:tc>
      </w:tr>
      <w:tr w:rsidR="003921F1" w:rsidRPr="003921F1" w:rsidTr="00990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F1" w:rsidRPr="003921F1" w:rsidRDefault="003921F1" w:rsidP="003921F1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3921F1">
              <w:rPr>
                <w:rFonts w:ascii="標楷體" w:eastAsia="標楷體" w:hAnsi="標楷體" w:hint="eastAsia"/>
                <w:bCs/>
              </w:rPr>
              <w:t>著作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F1" w:rsidRPr="003921F1" w:rsidRDefault="003921F1" w:rsidP="003921F1">
            <w:pPr>
              <w:widowControl w:val="0"/>
              <w:tabs>
                <w:tab w:val="left" w:pos="0"/>
              </w:tabs>
              <w:spacing w:after="0" w:line="280" w:lineRule="exact"/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3921F1">
              <w:rPr>
                <w:rFonts w:ascii="標楷體" w:eastAsia="標楷體" w:hAnsi="標楷體" w:hint="eastAsia"/>
              </w:rPr>
              <w:t>含5本著書; 3本譯書; 37篇期刊論文; 134 篇研討會論文; 7個專利案 (截至 2014.02)</w:t>
            </w:r>
          </w:p>
        </w:tc>
      </w:tr>
      <w:tr w:rsidR="003921F1" w:rsidRPr="003921F1" w:rsidTr="00990B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F1" w:rsidRPr="003921F1" w:rsidRDefault="003921F1" w:rsidP="003921F1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3921F1">
              <w:rPr>
                <w:rFonts w:ascii="標楷體" w:eastAsia="標楷體" w:hAnsi="標楷體" w:hint="eastAsia"/>
                <w:bCs/>
              </w:rPr>
              <w:t>輔導培訓經驗</w:t>
            </w:r>
          </w:p>
        </w:tc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F1" w:rsidRPr="003921F1" w:rsidRDefault="003921F1" w:rsidP="003921F1">
            <w:pPr>
              <w:pStyle w:val="aff1"/>
              <w:spacing w:line="280" w:lineRule="exact"/>
              <w:ind w:left="0" w:firstLine="0"/>
              <w:rPr>
                <w:rFonts w:ascii="標楷體" w:eastAsia="標楷體" w:hAnsi="標楷體"/>
                <w:szCs w:val="22"/>
              </w:rPr>
            </w:pPr>
            <w:r w:rsidRPr="003921F1">
              <w:rPr>
                <w:rFonts w:ascii="標楷體" w:eastAsia="標楷體" w:hAnsi="標楷體" w:hint="eastAsia"/>
                <w:szCs w:val="22"/>
              </w:rPr>
              <w:t>(曾應邀到臺灣、香港及中國大陸40家以上知名公司授課或輔導超過百次。)</w:t>
            </w:r>
          </w:p>
          <w:p w:rsidR="003921F1" w:rsidRPr="003921F1" w:rsidRDefault="003921F1" w:rsidP="003921F1">
            <w:pPr>
              <w:widowControl w:val="0"/>
              <w:spacing w:after="0" w:line="280" w:lineRule="exact"/>
              <w:ind w:leftChars="39" w:left="86"/>
              <w:outlineLvl w:val="3"/>
              <w:rPr>
                <w:rFonts w:ascii="標楷體" w:eastAsia="標楷體" w:hAnsi="標楷體" w:cs="Times New Roman"/>
                <w:kern w:val="2"/>
              </w:rPr>
            </w:pPr>
            <w:r w:rsidRPr="003921F1">
              <w:rPr>
                <w:rFonts w:ascii="標楷體" w:eastAsia="標楷體" w:hAnsi="標楷體" w:hint="eastAsia"/>
              </w:rPr>
              <w:t>啟</w:t>
            </w:r>
            <w:proofErr w:type="gramStart"/>
            <w:r w:rsidRPr="003921F1">
              <w:rPr>
                <w:rFonts w:ascii="標楷體" w:eastAsia="標楷體" w:hAnsi="標楷體" w:hint="eastAsia"/>
              </w:rPr>
              <w:t>碁</w:t>
            </w:r>
            <w:proofErr w:type="gramEnd"/>
            <w:r w:rsidRPr="003921F1">
              <w:rPr>
                <w:rFonts w:ascii="標楷體" w:eastAsia="標楷體" w:hAnsi="標楷體" w:hint="eastAsia"/>
              </w:rPr>
              <w:t>,台積電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聯電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華邦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茂德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力晶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台達電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宏碁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亞太金屬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泰瑞達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英業達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遠東金士頓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和</w:t>
            </w:r>
            <w:proofErr w:type="gramStart"/>
            <w:r w:rsidRPr="003921F1">
              <w:rPr>
                <w:rFonts w:ascii="標楷體" w:eastAsia="標楷體" w:hAnsi="標楷體" w:hint="eastAsia"/>
              </w:rPr>
              <w:t>喬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慎立</w:t>
            </w:r>
            <w:proofErr w:type="gramEnd"/>
            <w:r w:rsidRPr="003921F1">
              <w:rPr>
                <w:rFonts w:ascii="標楷體" w:eastAsia="標楷體" w:hAnsi="標楷體" w:hint="eastAsia"/>
              </w:rPr>
              <w:t>科技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欣興</w:t>
            </w:r>
            <w:r w:rsidRPr="003921F1">
              <w:rPr>
                <w:rFonts w:ascii="標楷體" w:eastAsia="標楷體" w:hAnsi="標楷體"/>
              </w:rPr>
              <w:t>,</w:t>
            </w:r>
            <w:proofErr w:type="gramStart"/>
            <w:r w:rsidRPr="003921F1">
              <w:rPr>
                <w:rFonts w:ascii="標楷體" w:eastAsia="標楷體" w:hAnsi="標楷體" w:hint="eastAsia"/>
              </w:rPr>
              <w:t>群創</w:t>
            </w:r>
            <w:proofErr w:type="gramEnd"/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華宇</w:t>
            </w:r>
            <w:r w:rsidRPr="003921F1">
              <w:rPr>
                <w:rFonts w:ascii="標楷體" w:eastAsia="標楷體" w:hAnsi="標楷體"/>
              </w:rPr>
              <w:t>,</w:t>
            </w:r>
            <w:proofErr w:type="gramStart"/>
            <w:r w:rsidRPr="003921F1">
              <w:rPr>
                <w:rFonts w:ascii="標楷體" w:eastAsia="標楷體" w:hAnsi="標楷體" w:hint="eastAsia"/>
              </w:rPr>
              <w:t>友達</w:t>
            </w:r>
            <w:proofErr w:type="gramEnd"/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光環</w:t>
            </w:r>
            <w:r w:rsidRPr="003921F1">
              <w:rPr>
                <w:rFonts w:ascii="標楷體" w:eastAsia="標楷體" w:hAnsi="標楷體"/>
              </w:rPr>
              <w:t>,</w:t>
            </w:r>
            <w:proofErr w:type="gramStart"/>
            <w:r w:rsidRPr="003921F1">
              <w:rPr>
                <w:rFonts w:ascii="標楷體" w:eastAsia="標楷體" w:hAnsi="標楷體" w:hint="eastAsia"/>
              </w:rPr>
              <w:t>茂達</w:t>
            </w:r>
            <w:proofErr w:type="gramEnd"/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建興</w:t>
            </w:r>
            <w:r w:rsidRPr="003921F1">
              <w:rPr>
                <w:rFonts w:ascii="標楷體" w:eastAsia="標楷體" w:hAnsi="標楷體"/>
              </w:rPr>
              <w:t>,</w:t>
            </w:r>
            <w:proofErr w:type="gramStart"/>
            <w:r w:rsidRPr="003921F1">
              <w:rPr>
                <w:rFonts w:ascii="標楷體" w:eastAsia="標楷體" w:hAnsi="標楷體" w:hint="eastAsia"/>
              </w:rPr>
              <w:t>太</w:t>
            </w:r>
            <w:proofErr w:type="gramEnd"/>
            <w:r w:rsidRPr="003921F1">
              <w:rPr>
                <w:rFonts w:ascii="標楷體" w:eastAsia="標楷體" w:hAnsi="標楷體" w:hint="eastAsia"/>
              </w:rPr>
              <w:t>電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台揚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晶元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穩</w:t>
            </w:r>
            <w:proofErr w:type="gramStart"/>
            <w:r w:rsidRPr="003921F1">
              <w:rPr>
                <w:rFonts w:ascii="標楷體" w:eastAsia="標楷體" w:hAnsi="標楷體" w:hint="eastAsia"/>
              </w:rPr>
              <w:t>懋</w:t>
            </w:r>
            <w:proofErr w:type="gramEnd"/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上銀</w:t>
            </w:r>
            <w:r w:rsidRPr="003921F1">
              <w:rPr>
                <w:rFonts w:ascii="標楷體" w:eastAsia="標楷體" w:hAnsi="標楷體"/>
              </w:rPr>
              <w:t>,</w:t>
            </w:r>
            <w:hyperlink r:id="rId12" w:history="1">
              <w:r w:rsidRPr="003921F1">
                <w:rPr>
                  <w:rStyle w:val="a4"/>
                  <w:rFonts w:ascii="標楷體" w:eastAsia="標楷體" w:hAnsi="標楷體" w:hint="eastAsia"/>
                  <w:color w:val="auto"/>
                </w:rPr>
                <w:t>默克光電</w:t>
              </w:r>
            </w:hyperlink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陶氏化學</w:t>
            </w:r>
            <w:r w:rsidRPr="003921F1">
              <w:rPr>
                <w:rFonts w:ascii="標楷體" w:eastAsia="標楷體" w:hAnsi="標楷體"/>
              </w:rPr>
              <w:t xml:space="preserve">, </w:t>
            </w:r>
            <w:r w:rsidRPr="003921F1">
              <w:rPr>
                <w:rFonts w:ascii="標楷體" w:eastAsia="標楷體" w:hAnsi="標楷體" w:hint="eastAsia"/>
              </w:rPr>
              <w:t>SME</w:t>
            </w:r>
            <w:r w:rsidRPr="003921F1">
              <w:rPr>
                <w:rFonts w:ascii="標楷體" w:eastAsia="標楷體" w:hAnsi="標楷體"/>
              </w:rPr>
              <w:t xml:space="preserve">, </w:t>
            </w:r>
            <w:r w:rsidRPr="003921F1">
              <w:rPr>
                <w:rFonts w:ascii="標楷體" w:eastAsia="標楷體" w:hAnsi="標楷體" w:hint="eastAsia"/>
              </w:rPr>
              <w:t>TCFST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紡織綜合研究所,上海</w:t>
            </w:r>
            <w:proofErr w:type="gramStart"/>
            <w:r w:rsidRPr="003921F1">
              <w:rPr>
                <w:rFonts w:ascii="標楷體" w:eastAsia="標楷體" w:hAnsi="標楷體" w:hint="eastAsia"/>
              </w:rPr>
              <w:t>複</w:t>
            </w:r>
            <w:proofErr w:type="gramEnd"/>
            <w:r w:rsidRPr="003921F1">
              <w:rPr>
                <w:rFonts w:ascii="標楷體" w:eastAsia="標楷體" w:hAnsi="標楷體" w:hint="eastAsia"/>
              </w:rPr>
              <w:t>智顧問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中國創新研究所</w:t>
            </w:r>
            <w:r w:rsidRPr="003921F1">
              <w:rPr>
                <w:rFonts w:ascii="標楷體" w:eastAsia="標楷體" w:hAnsi="標楷體"/>
              </w:rPr>
              <w:t>(</w:t>
            </w:r>
            <w:r w:rsidRPr="003921F1">
              <w:rPr>
                <w:rFonts w:ascii="標楷體" w:eastAsia="標楷體" w:hAnsi="標楷體" w:hint="eastAsia"/>
              </w:rPr>
              <w:t>上海</w:t>
            </w:r>
            <w:r w:rsidRPr="003921F1">
              <w:rPr>
                <w:rFonts w:ascii="標楷體" w:eastAsia="標楷體" w:hAnsi="標楷體"/>
              </w:rPr>
              <w:t>),</w:t>
            </w:r>
            <w:r w:rsidRPr="003921F1">
              <w:rPr>
                <w:rFonts w:ascii="標楷體" w:eastAsia="標楷體" w:hAnsi="標楷體" w:hint="eastAsia"/>
              </w:rPr>
              <w:t>泛亞汽車</w:t>
            </w:r>
            <w:r w:rsidRPr="003921F1">
              <w:rPr>
                <w:rFonts w:ascii="標楷體" w:eastAsia="標楷體" w:hAnsi="標楷體"/>
              </w:rPr>
              <w:t>(</w:t>
            </w:r>
            <w:r w:rsidRPr="003921F1">
              <w:rPr>
                <w:rFonts w:ascii="標楷體" w:eastAsia="標楷體" w:hAnsi="標楷體" w:hint="eastAsia"/>
              </w:rPr>
              <w:t>上海</w:t>
            </w:r>
            <w:r w:rsidRPr="003921F1">
              <w:rPr>
                <w:rFonts w:ascii="標楷體" w:eastAsia="標楷體" w:hAnsi="標楷體"/>
              </w:rPr>
              <w:t>),</w:t>
            </w:r>
            <w:r w:rsidRPr="003921F1">
              <w:rPr>
                <w:rFonts w:ascii="標楷體" w:eastAsia="標楷體" w:hAnsi="標楷體" w:hint="eastAsia"/>
              </w:rPr>
              <w:t>施耐德電器</w:t>
            </w:r>
            <w:r w:rsidRPr="003921F1">
              <w:rPr>
                <w:rFonts w:ascii="標楷體" w:eastAsia="標楷體" w:hAnsi="標楷體"/>
              </w:rPr>
              <w:t>(</w:t>
            </w:r>
            <w:r w:rsidRPr="003921F1">
              <w:rPr>
                <w:rFonts w:ascii="標楷體" w:eastAsia="標楷體" w:hAnsi="標楷體" w:hint="eastAsia"/>
              </w:rPr>
              <w:t>上海</w:t>
            </w:r>
            <w:r w:rsidRPr="003921F1">
              <w:rPr>
                <w:rFonts w:ascii="標楷體" w:eastAsia="標楷體" w:hAnsi="標楷體"/>
              </w:rPr>
              <w:t>),</w:t>
            </w:r>
            <w:proofErr w:type="gramStart"/>
            <w:r w:rsidRPr="003921F1">
              <w:rPr>
                <w:rFonts w:ascii="標楷體" w:eastAsia="標楷體" w:hAnsi="標楷體" w:hint="eastAsia"/>
              </w:rPr>
              <w:t>上汽依維</w:t>
            </w:r>
            <w:proofErr w:type="gramEnd"/>
            <w:r w:rsidRPr="003921F1">
              <w:rPr>
                <w:rFonts w:ascii="標楷體" w:eastAsia="標楷體" w:hAnsi="標楷體" w:hint="eastAsia"/>
              </w:rPr>
              <w:t>柯紅岩商務汽車</w:t>
            </w:r>
            <w:r w:rsidRPr="003921F1">
              <w:rPr>
                <w:rFonts w:ascii="標楷體" w:eastAsia="標楷體" w:hAnsi="標楷體"/>
              </w:rPr>
              <w:t>(</w:t>
            </w:r>
            <w:r w:rsidRPr="003921F1">
              <w:rPr>
                <w:rFonts w:ascii="標楷體" w:eastAsia="標楷體" w:hAnsi="標楷體" w:hint="eastAsia"/>
              </w:rPr>
              <w:t>重慶</w:t>
            </w:r>
            <w:r w:rsidRPr="003921F1">
              <w:rPr>
                <w:rFonts w:ascii="標楷體" w:eastAsia="標楷體" w:hAnsi="標楷體"/>
              </w:rPr>
              <w:t>),</w:t>
            </w:r>
            <w:proofErr w:type="gramStart"/>
            <w:r w:rsidRPr="003921F1">
              <w:rPr>
                <w:rFonts w:ascii="標楷體" w:eastAsia="標楷體" w:hAnsi="標楷體" w:hint="eastAsia"/>
              </w:rPr>
              <w:t>博西華電汽(</w:t>
            </w:r>
            <w:proofErr w:type="gramEnd"/>
            <w:r w:rsidRPr="003921F1">
              <w:rPr>
                <w:rFonts w:ascii="標楷體" w:eastAsia="標楷體" w:hAnsi="標楷體" w:hint="eastAsia"/>
              </w:rPr>
              <w:t>南京)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致茂電子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新唐科技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南亞科技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威盛科技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飛利浦</w:t>
            </w:r>
            <w:r w:rsidRPr="003921F1">
              <w:rPr>
                <w:rFonts w:ascii="標楷體" w:eastAsia="標楷體" w:hAnsi="標楷體"/>
              </w:rPr>
              <w:t>(</w:t>
            </w:r>
            <w:r w:rsidRPr="003921F1">
              <w:rPr>
                <w:rFonts w:ascii="標楷體" w:eastAsia="標楷體" w:hAnsi="標楷體" w:hint="eastAsia"/>
              </w:rPr>
              <w:t>蘇州</w:t>
            </w:r>
            <w:r w:rsidRPr="003921F1">
              <w:rPr>
                <w:rFonts w:ascii="標楷體" w:eastAsia="標楷體" w:hAnsi="標楷體"/>
              </w:rPr>
              <w:t>),</w:t>
            </w:r>
            <w:r w:rsidRPr="003921F1">
              <w:rPr>
                <w:rFonts w:ascii="標楷體" w:eastAsia="標楷體" w:hAnsi="標楷體" w:hint="eastAsia"/>
              </w:rPr>
              <w:t>世界先進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中國中鐵二院</w:t>
            </w:r>
            <w:r w:rsidRPr="003921F1">
              <w:rPr>
                <w:rFonts w:ascii="標楷體" w:eastAsia="標楷體" w:hAnsi="標楷體"/>
              </w:rPr>
              <w:t>,</w:t>
            </w:r>
            <w:r w:rsidRPr="003921F1">
              <w:rPr>
                <w:rFonts w:ascii="標楷體" w:eastAsia="標楷體" w:hAnsi="標楷體" w:hint="eastAsia"/>
              </w:rPr>
              <w:t>中</w:t>
            </w:r>
            <w:proofErr w:type="gramStart"/>
            <w:r w:rsidRPr="003921F1">
              <w:rPr>
                <w:rFonts w:ascii="標楷體" w:eastAsia="標楷體" w:hAnsi="標楷體" w:hint="eastAsia"/>
              </w:rPr>
              <w:t>鐵岩峰</w:t>
            </w:r>
            <w:proofErr w:type="gramEnd"/>
            <w:r w:rsidRPr="003921F1">
              <w:rPr>
                <w:rFonts w:ascii="標楷體" w:eastAsia="標楷體" w:hAnsi="標楷體" w:hint="eastAsia"/>
              </w:rPr>
              <w:t>成都科技,工研院,金屬工業中心,中達電,簡伯特(大連), 等. 實際輔導產業，成功解決超過 35個產品/製程/設備 專案問題.</w:t>
            </w:r>
          </w:p>
        </w:tc>
      </w:tr>
    </w:tbl>
    <w:p w:rsidR="00D60C4E" w:rsidRPr="004402E6" w:rsidRDefault="002529D5" w:rsidP="000B413C">
      <w:pPr>
        <w:pStyle w:val="a3"/>
        <w:snapToGrid w:val="0"/>
        <w:spacing w:after="0" w:line="280" w:lineRule="exact"/>
        <w:ind w:leftChars="-218" w:left="0" w:hangingChars="200" w:hanging="480"/>
        <w:contextualSpacing w:val="0"/>
        <w:jc w:val="center"/>
        <w:rPr>
          <w:rFonts w:ascii="標楷體" w:eastAsia="標楷體" w:hAnsi="標楷體"/>
          <w:sz w:val="24"/>
          <w:szCs w:val="24"/>
          <w:u w:val="single"/>
        </w:rPr>
      </w:pPr>
      <w:r w:rsidRPr="000B413C">
        <w:rPr>
          <w:rFonts w:asciiTheme="minorEastAsia" w:hAnsiTheme="minorEastAsia"/>
          <w:sz w:val="24"/>
          <w:szCs w:val="24"/>
        </w:rPr>
        <w:br w:type="page"/>
      </w:r>
      <w:bookmarkStart w:id="11" w:name="OLE_LINK53"/>
      <w:bookmarkStart w:id="12" w:name="OLE_LINK54"/>
      <w:r w:rsidR="00097176" w:rsidRPr="004402E6">
        <w:rPr>
          <w:rFonts w:ascii="標楷體" w:eastAsia="標楷體" w:hAnsi="標楷體" w:hint="eastAsia"/>
          <w:sz w:val="24"/>
          <w:szCs w:val="24"/>
        </w:rPr>
        <w:lastRenderedPageBreak/>
        <w:t>～</w:t>
      </w:r>
      <w:r w:rsidR="0085613C" w:rsidRPr="004402E6">
        <w:rPr>
          <w:rFonts w:ascii="標楷體" w:eastAsia="標楷體" w:hAnsi="標楷體" w:hint="eastAsia"/>
          <w:b/>
          <w:sz w:val="28"/>
          <w:szCs w:val="28"/>
        </w:rPr>
        <w:t>報名表</w:t>
      </w:r>
      <w:r w:rsidR="00097176" w:rsidRPr="004402E6">
        <w:rPr>
          <w:rFonts w:ascii="標楷體" w:eastAsia="標楷體" w:hAnsi="標楷體" w:hint="eastAsia"/>
          <w:b/>
          <w:sz w:val="28"/>
          <w:szCs w:val="28"/>
        </w:rPr>
        <w:t>～</w:t>
      </w:r>
    </w:p>
    <w:p w:rsidR="0085613C" w:rsidRPr="00010D4A" w:rsidRDefault="00BF10CB" w:rsidP="00E47011">
      <w:pPr>
        <w:widowControl w:val="0"/>
        <w:tabs>
          <w:tab w:val="center" w:pos="4153"/>
          <w:tab w:val="right" w:pos="8306"/>
        </w:tabs>
        <w:snapToGrid w:val="0"/>
        <w:spacing w:after="0" w:line="300" w:lineRule="exact"/>
        <w:rPr>
          <w:rFonts w:ascii="標楷體" w:eastAsia="標楷體" w:hAnsi="標楷體" w:cs="Times New Roman"/>
          <w:kern w:val="2"/>
        </w:rPr>
      </w:pPr>
      <w:bookmarkStart w:id="13" w:name="OLE_LINK51"/>
      <w:bookmarkStart w:id="14" w:name="OLE_LINK52"/>
      <w:bookmarkEnd w:id="11"/>
      <w:bookmarkEnd w:id="12"/>
      <w:r w:rsidRPr="00010D4A">
        <w:rPr>
          <w:rFonts w:ascii="標楷體" w:eastAsia="標楷體" w:hAnsi="標楷體" w:cs="Times New Roman" w:hint="eastAsia"/>
          <w:kern w:val="2"/>
        </w:rPr>
        <w:t>會員編號：</w:t>
      </w:r>
      <w:r w:rsidRPr="00010D4A">
        <w:rPr>
          <w:rFonts w:ascii="標楷體" w:eastAsia="標楷體" w:hAnsi="標楷體" w:cs="Times New Roman"/>
          <w:kern w:val="2"/>
        </w:rPr>
        <w:t xml:space="preserve"> </w:t>
      </w:r>
    </w:p>
    <w:p w:rsidR="00BF10CB" w:rsidRPr="00836FD1" w:rsidRDefault="00BF10CB" w:rsidP="00E47011">
      <w:pPr>
        <w:widowControl w:val="0"/>
        <w:tabs>
          <w:tab w:val="center" w:pos="4153"/>
          <w:tab w:val="right" w:pos="8306"/>
        </w:tabs>
        <w:snapToGrid w:val="0"/>
        <w:spacing w:line="300" w:lineRule="exact"/>
        <w:rPr>
          <w:rFonts w:ascii="標楷體" w:eastAsia="標楷體" w:hAnsi="標楷體" w:cs="Arial"/>
          <w:kern w:val="2"/>
        </w:rPr>
      </w:pPr>
      <w:r w:rsidRPr="00836FD1">
        <w:rPr>
          <w:rFonts w:ascii="標楷體" w:eastAsia="標楷體" w:hAnsi="標楷體" w:cs="Times New Roman" w:hint="eastAsia"/>
          <w:kern w:val="2"/>
        </w:rPr>
        <w:t>填寫完畢請傳真至本學會</w:t>
      </w:r>
      <w:r w:rsidRPr="00836FD1">
        <w:rPr>
          <w:rFonts w:ascii="標楷體" w:eastAsia="標楷體" w:hAnsi="標楷體" w:cs="Times New Roman"/>
          <w:kern w:val="2"/>
        </w:rPr>
        <w:t>F</w:t>
      </w:r>
      <w:r w:rsidR="00340FAE" w:rsidRPr="00836FD1">
        <w:rPr>
          <w:rFonts w:ascii="標楷體" w:eastAsia="標楷體" w:hAnsi="標楷體" w:cs="Times New Roman" w:hint="eastAsia"/>
          <w:kern w:val="2"/>
        </w:rPr>
        <w:t>ax</w:t>
      </w:r>
      <w:r w:rsidRPr="00836FD1">
        <w:rPr>
          <w:rFonts w:ascii="標楷體" w:eastAsia="標楷體" w:hAnsi="標楷體" w:cs="Times New Roman" w:hint="eastAsia"/>
          <w:kern w:val="2"/>
        </w:rPr>
        <w:t>：</w:t>
      </w:r>
      <w:r w:rsidRPr="00836FD1">
        <w:rPr>
          <w:rFonts w:ascii="標楷體" w:eastAsia="標楷體" w:hAnsi="標楷體" w:cs="Times New Roman"/>
          <w:kern w:val="2"/>
        </w:rPr>
        <w:t>(03)572-3210</w:t>
      </w:r>
      <w:r w:rsidR="0023137C" w:rsidRPr="00836FD1">
        <w:rPr>
          <w:rFonts w:ascii="標楷體" w:eastAsia="標楷體" w:hAnsi="標楷體" w:cs="Times New Roman" w:hint="eastAsia"/>
          <w:kern w:val="2"/>
        </w:rPr>
        <w:t>，</w:t>
      </w:r>
      <w:proofErr w:type="gramStart"/>
      <w:r w:rsidRPr="00836FD1">
        <w:rPr>
          <w:rFonts w:ascii="標楷體" w:eastAsia="標楷體" w:hAnsi="標楷體" w:cs="Times New Roman" w:hint="eastAsia"/>
          <w:kern w:val="2"/>
        </w:rPr>
        <w:t>或</w:t>
      </w:r>
      <w:r w:rsidR="0023137C" w:rsidRPr="00836FD1">
        <w:rPr>
          <w:rFonts w:ascii="標楷體" w:eastAsia="標楷體" w:hAnsi="標楷體" w:cs="Times New Roman" w:hint="eastAsia"/>
          <w:kern w:val="2"/>
        </w:rPr>
        <w:t>至</w:t>
      </w:r>
      <w:r w:rsidR="00340FAE" w:rsidRPr="00836FD1">
        <w:rPr>
          <w:rFonts w:ascii="標楷體" w:eastAsia="標楷體" w:hAnsi="標楷體" w:cs="Times New Roman" w:hint="eastAsia"/>
          <w:kern w:val="2"/>
        </w:rPr>
        <w:t>寄至</w:t>
      </w:r>
      <w:proofErr w:type="gramEnd"/>
      <w:r w:rsidR="00340FAE" w:rsidRPr="00836FD1">
        <w:rPr>
          <w:rFonts w:ascii="標楷體" w:eastAsia="標楷體" w:hAnsi="標楷體" w:cs="Times New Roman" w:hint="eastAsia"/>
          <w:kern w:val="2"/>
        </w:rPr>
        <w:t xml:space="preserve"> </w:t>
      </w:r>
      <w:hyperlink r:id="rId13" w:history="1">
        <w:r w:rsidR="00340FAE" w:rsidRPr="00836FD1">
          <w:rPr>
            <w:rFonts w:ascii="標楷體" w:eastAsia="標楷體" w:hAnsi="標楷體" w:hint="eastAsia"/>
            <w:sz w:val="24"/>
            <w:szCs w:val="24"/>
          </w:rPr>
          <w:t>service@ssi.org.tw</w:t>
        </w:r>
      </w:hyperlink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1493"/>
        <w:gridCol w:w="773"/>
        <w:gridCol w:w="502"/>
        <w:gridCol w:w="1985"/>
        <w:gridCol w:w="34"/>
        <w:gridCol w:w="1525"/>
        <w:gridCol w:w="2056"/>
      </w:tblGrid>
      <w:tr w:rsidR="0085613C" w:rsidRPr="00836FD1" w:rsidTr="00E2084E">
        <w:trPr>
          <w:cantSplit/>
          <w:trHeight w:val="498"/>
          <w:jc w:val="center"/>
        </w:trPr>
        <w:tc>
          <w:tcPr>
            <w:tcW w:w="9815" w:type="dxa"/>
            <w:gridSpan w:val="8"/>
            <w:vAlign w:val="center"/>
          </w:tcPr>
          <w:bookmarkEnd w:id="13"/>
          <w:bookmarkEnd w:id="14"/>
          <w:p w:rsidR="004F6154" w:rsidRPr="004F6154" w:rsidRDefault="0085613C" w:rsidP="000B64BD">
            <w:pPr>
              <w:widowControl w:val="0"/>
              <w:adjustRightInd w:val="0"/>
              <w:spacing w:after="0" w:line="300" w:lineRule="exact"/>
              <w:contextualSpacing/>
              <w:jc w:val="center"/>
              <w:rPr>
                <w:rFonts w:ascii="標楷體" w:eastAsia="標楷體" w:hAnsi="標楷體" w:cs="Times New Roman"/>
                <w:b/>
                <w:bCs/>
                <w:color w:val="993366"/>
                <w:kern w:val="2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/>
                <w:b/>
                <w:sz w:val="24"/>
                <w:szCs w:val="24"/>
              </w:rPr>
              <w:t>2015年</w:t>
            </w:r>
            <w:r w:rsidR="00234AAF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12</w:t>
            </w:r>
            <w:r w:rsidRPr="00836FD1">
              <w:rPr>
                <w:rFonts w:ascii="標楷體" w:eastAsia="標楷體" w:hAnsi="標楷體" w:cs="Times New Roman"/>
                <w:b/>
                <w:sz w:val="24"/>
                <w:szCs w:val="24"/>
              </w:rPr>
              <w:t>月</w:t>
            </w:r>
            <w:r w:rsidR="00B537E9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18.19</w:t>
            </w:r>
            <w:r w:rsidR="006353FF" w:rsidRPr="00836FD1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日</w:t>
            </w:r>
            <w:r w:rsidR="000B64BD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(</w:t>
            </w:r>
            <w:r w:rsidR="000B413C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六</w:t>
            </w:r>
            <w:r w:rsidR="000B64BD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、日)</w:t>
            </w:r>
            <w:r w:rsidRPr="00836FD1">
              <w:rPr>
                <w:rFonts w:ascii="標楷體" w:eastAsia="標楷體" w:hAnsi="標楷體" w:cs="Times New Roman"/>
                <w:b/>
                <w:sz w:val="24"/>
                <w:szCs w:val="24"/>
              </w:rPr>
              <w:t xml:space="preserve">  </w:t>
            </w:r>
            <w:r w:rsidR="000B64BD" w:rsidRPr="000B64BD">
              <w:rPr>
                <w:rFonts w:ascii="標楷體" w:eastAsia="標楷體" w:hAnsi="標楷體" w:cs="Times New Roman" w:hint="eastAsia"/>
                <w:b/>
                <w:sz w:val="24"/>
                <w:szCs w:val="24"/>
              </w:rPr>
              <w:t>系統化創新產品機會辨識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姓    名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性   別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身份證字號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(外籍人士</w:t>
            </w:r>
          </w:p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請填護照號碼)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894571" w:rsidP="0089457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9457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英文姓名</w:t>
            </w:r>
            <w:r w:rsidRPr="00894571">
              <w:rPr>
                <w:rFonts w:ascii="標楷體" w:eastAsia="標楷體" w:hAnsi="標楷體" w:cs="Times New Roman" w:hint="eastAsia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電   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公司/單位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部門及職稱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行動電話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bookmarkStart w:id="15" w:name="OLE_LINK59"/>
            <w:bookmarkStart w:id="16" w:name="OLE_LINK60"/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E-MAIL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  <w:bookmarkEnd w:id="15"/>
            <w:bookmarkEnd w:id="16"/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地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址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學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歷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□博士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□碩士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□大學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□專科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□其他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科系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:____________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聯絡人姓名：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       電話： 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   E-mail：             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訊息來源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68" w:type="dxa"/>
            <w:gridSpan w:val="7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0B64BD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E-mail </w:t>
            </w:r>
            <w:r w:rsidR="00A7489D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SME網站</w:t>
            </w:r>
            <w:r w:rsidR="00A7489D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SSI網站</w:t>
            </w:r>
            <w:r w:rsidR="00A7489D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104教育網 </w:t>
            </w:r>
            <w:r w:rsidR="00A7489D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□亞太教育網</w:t>
            </w:r>
            <w:r w:rsidR="00A7489D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="000B64BD" w:rsidRPr="000B64BD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="000B64BD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台灣教育網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□電子報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□生活科技網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□朋友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="00A7489D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□其他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:________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3713" w:type="dxa"/>
            <w:gridSpan w:val="3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="008D29D9"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發票抬頭：</w:t>
            </w:r>
          </w:p>
        </w:tc>
        <w:tc>
          <w:tcPr>
            <w:tcW w:w="6102" w:type="dxa"/>
            <w:gridSpan w:val="5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keepNext/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ind w:firstLineChars="100" w:firstLine="200"/>
              <w:outlineLvl w:val="4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統一編號：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E95728">
            <w:pPr>
              <w:snapToGrid w:val="0"/>
              <w:spacing w:after="0"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E95728">
            <w:pPr>
              <w:widowControl w:val="0"/>
              <w:snapToGrid w:val="0"/>
              <w:spacing w:after="0" w:line="30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 w:hint="eastAsia"/>
                <w:color w:val="000000"/>
                <w:kern w:val="2"/>
                <w:sz w:val="20"/>
                <w:szCs w:val="20"/>
              </w:rPr>
              <w:t>報名費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0FAE" w:rsidRPr="00836FD1" w:rsidRDefault="00340FAE" w:rsidP="00E2084E">
            <w:pPr>
              <w:pStyle w:val="a3"/>
              <w:widowControl w:val="0"/>
              <w:snapToGrid w:val="0"/>
              <w:spacing w:after="0" w:line="240" w:lineRule="auto"/>
              <w:ind w:leftChars="264" w:left="581"/>
              <w:contextualSpacing w:val="0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9折優惠</w:t>
            </w:r>
          </w:p>
          <w:p w:rsidR="00340FAE" w:rsidRPr="00836FD1" w:rsidRDefault="001E781F" w:rsidP="00E2084E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 w:hint="eastAsia"/>
                <w:sz w:val="20"/>
                <w:szCs w:val="20"/>
              </w:rPr>
              <w:t>非會員且</w:t>
            </w:r>
            <w:r w:rsidR="00340FAE" w:rsidRPr="00836FD1">
              <w:rPr>
                <w:rFonts w:ascii="標楷體" w:eastAsia="標楷體" w:hAnsi="標楷體" w:cs="Arial"/>
                <w:sz w:val="20"/>
                <w:szCs w:val="20"/>
              </w:rPr>
              <w:t>兩</w:t>
            </w:r>
            <w:proofErr w:type="gramStart"/>
            <w:r w:rsidR="00340FAE" w:rsidRPr="00836FD1">
              <w:rPr>
                <w:rFonts w:ascii="標楷體" w:eastAsia="標楷體" w:hAnsi="標楷體" w:cs="Arial"/>
                <w:sz w:val="20"/>
                <w:szCs w:val="20"/>
              </w:rPr>
              <w:t>週</w:t>
            </w:r>
            <w:proofErr w:type="gramEnd"/>
            <w:r w:rsidR="00340FAE" w:rsidRPr="00836FD1">
              <w:rPr>
                <w:rFonts w:ascii="標楷體" w:eastAsia="標楷體" w:hAnsi="標楷體" w:cs="Arial" w:hint="eastAsia"/>
                <w:sz w:val="20"/>
                <w:szCs w:val="20"/>
              </w:rPr>
              <w:t>前</w:t>
            </w:r>
            <w:r w:rsidR="00340FAE" w:rsidRPr="00836FD1">
              <w:rPr>
                <w:rFonts w:ascii="標楷體" w:eastAsia="標楷體" w:hAnsi="標楷體" w:cs="Arial"/>
                <w:sz w:val="20"/>
                <w:szCs w:val="20"/>
              </w:rPr>
              <w:t>完成繳費</w:t>
            </w:r>
          </w:p>
          <w:p w:rsidR="001E781F" w:rsidRPr="00836FD1" w:rsidRDefault="001E781F" w:rsidP="00E2084E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sz w:val="20"/>
                <w:szCs w:val="20"/>
              </w:rPr>
              <w:t>SSI會員</w:t>
            </w:r>
          </w:p>
          <w:p w:rsidR="00340FAE" w:rsidRPr="00836FD1" w:rsidRDefault="00340FAE" w:rsidP="00634D72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sz w:val="20"/>
                <w:szCs w:val="20"/>
              </w:rPr>
              <w:t>兩人同行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0FAE" w:rsidRPr="00836FD1" w:rsidRDefault="00D57181" w:rsidP="00E2084E">
            <w:pPr>
              <w:snapToGrid w:val="0"/>
              <w:spacing w:after="0" w:line="240" w:lineRule="auto"/>
              <w:ind w:leftChars="100" w:left="220" w:firstLineChars="450" w:firstLine="900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20"/>
                <w:szCs w:val="20"/>
              </w:rPr>
              <w:t>8</w:t>
            </w:r>
            <w:r w:rsidR="00340FAE" w:rsidRPr="00836FD1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折優惠</w:t>
            </w:r>
          </w:p>
          <w:p w:rsidR="00634D72" w:rsidRPr="00634D72" w:rsidRDefault="00634D72" w:rsidP="00634D72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SSI會員且</w:t>
            </w:r>
            <w:r w:rsidR="00D16EEF">
              <w:rPr>
                <w:rFonts w:ascii="標楷體" w:eastAsia="標楷體" w:hAnsi="標楷體" w:cs="Arial" w:hint="eastAsia"/>
                <w:sz w:val="20"/>
                <w:szCs w:val="20"/>
              </w:rPr>
              <w:t>四</w:t>
            </w:r>
            <w:proofErr w:type="gramStart"/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週</w:t>
            </w:r>
            <w:proofErr w:type="gramEnd"/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前完成報名繳費</w:t>
            </w:r>
          </w:p>
          <w:p w:rsidR="00634D72" w:rsidRPr="00634D72" w:rsidRDefault="00634D72" w:rsidP="00634D72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SSI永久會員</w:t>
            </w:r>
          </w:p>
          <w:p w:rsidR="00340FAE" w:rsidRPr="00836FD1" w:rsidRDefault="00634D72" w:rsidP="00634D72">
            <w:pPr>
              <w:numPr>
                <w:ilvl w:val="0"/>
                <w:numId w:val="28"/>
              </w:numPr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三人以上同行</w:t>
            </w:r>
          </w:p>
        </w:tc>
      </w:tr>
      <w:tr w:rsidR="00340FAE" w:rsidRPr="00836FD1" w:rsidTr="000B413C">
        <w:trPr>
          <w:cantSplit/>
          <w:trHeight w:val="619"/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1A3599" w:rsidP="00E47011">
            <w:pPr>
              <w:snapToGrid w:val="0"/>
              <w:spacing w:after="0" w:line="300" w:lineRule="exact"/>
              <w:jc w:val="center"/>
              <w:rPr>
                <w:rFonts w:ascii="標楷體" w:eastAsia="標楷體" w:hAnsi="標楷體" w:cs="Arial"/>
                <w:color w:val="FFFFFF"/>
                <w:spacing w:val="30"/>
                <w:kern w:val="2"/>
                <w:sz w:val="20"/>
                <w:szCs w:val="20"/>
              </w:rPr>
            </w:pPr>
            <w:r w:rsidRPr="001A3599">
              <w:rPr>
                <w:rFonts w:ascii="標楷體" w:eastAsia="標楷體" w:hAnsi="標楷體" w:cs="Arial" w:hint="eastAsia"/>
                <w:spacing w:val="30"/>
                <w:kern w:val="2"/>
                <w:sz w:val="20"/>
                <w:szCs w:val="20"/>
              </w:rPr>
              <w:t>現場課程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340FAE" w:rsidP="00E43F64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</w:t>
            </w:r>
            <w:r w:rsidR="0077624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7</w:t>
            </w:r>
            <w:r w:rsidR="00D5718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,000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340FAE" w:rsidP="001A5B7A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</w:t>
            </w:r>
            <w:r w:rsidR="0077624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6</w:t>
            </w:r>
            <w:r w:rsidR="0089457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,</w:t>
            </w:r>
            <w:r w:rsidR="0077624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3</w:t>
            </w:r>
            <w:r w:rsidR="0089457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00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340FAE" w:rsidP="00D57181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</w:t>
            </w:r>
            <w:r w:rsidR="0077624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5</w:t>
            </w:r>
            <w:r w:rsidR="0089457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,</w:t>
            </w:r>
            <w:r w:rsidR="0077624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6</w:t>
            </w:r>
            <w:r w:rsidR="0089457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00</w:t>
            </w:r>
          </w:p>
        </w:tc>
      </w:tr>
      <w:tr w:rsidR="000B413C" w:rsidRPr="00836FD1" w:rsidTr="00E2084E">
        <w:trPr>
          <w:cantSplit/>
          <w:trHeight w:val="405"/>
          <w:jc w:val="center"/>
        </w:trPr>
        <w:tc>
          <w:tcPr>
            <w:tcW w:w="9815" w:type="dxa"/>
            <w:gridSpan w:val="8"/>
            <w:vAlign w:val="center"/>
          </w:tcPr>
          <w:p w:rsidR="00491700" w:rsidRPr="00D15D19" w:rsidRDefault="000B413C" w:rsidP="00D15D19">
            <w:pPr>
              <w:widowControl w:val="0"/>
              <w:snapToGrid w:val="0"/>
              <w:spacing w:after="0" w:line="300" w:lineRule="exact"/>
              <w:ind w:firstLineChars="50" w:firstLine="100"/>
              <w:rPr>
                <w:rFonts w:ascii="標楷體" w:eastAsia="標楷體" w:hAnsi="標楷體" w:cs="Times New Roman"/>
                <w:bCs/>
                <w:kern w:val="2"/>
                <w:sz w:val="20"/>
                <w:szCs w:val="20"/>
              </w:rPr>
            </w:pPr>
            <w:bookmarkStart w:id="17" w:name="OLE_LINK61"/>
            <w:r w:rsidRPr="00035C95">
              <w:rPr>
                <w:rFonts w:ascii="標楷體" w:eastAsia="標楷體" w:hAnsi="標楷體" w:cs="Times New Roman" w:hint="eastAsia"/>
                <w:bCs/>
                <w:kern w:val="2"/>
                <w:sz w:val="20"/>
                <w:szCs w:val="20"/>
              </w:rPr>
              <w:t>以上價格</w:t>
            </w:r>
            <w:proofErr w:type="gramStart"/>
            <w:r w:rsidRPr="00035C95">
              <w:rPr>
                <w:rFonts w:ascii="標楷體" w:eastAsia="標楷體" w:hAnsi="標楷體" w:cs="Times New Roman" w:hint="eastAsia"/>
                <w:bCs/>
                <w:kern w:val="2"/>
                <w:sz w:val="20"/>
                <w:szCs w:val="20"/>
              </w:rPr>
              <w:t>不含款郵電</w:t>
            </w:r>
            <w:proofErr w:type="gramEnd"/>
            <w:r w:rsidRPr="00035C95">
              <w:rPr>
                <w:rFonts w:ascii="標楷體" w:eastAsia="標楷體" w:hAnsi="標楷體" w:cs="Times New Roman" w:hint="eastAsia"/>
                <w:bCs/>
                <w:kern w:val="2"/>
                <w:sz w:val="20"/>
                <w:szCs w:val="20"/>
              </w:rPr>
              <w:t>與匯款費用</w:t>
            </w:r>
            <w:bookmarkEnd w:id="17"/>
          </w:p>
        </w:tc>
      </w:tr>
      <w:tr w:rsidR="000B413C" w:rsidRPr="00836FD1" w:rsidTr="00E2084E">
        <w:trPr>
          <w:cantSplit/>
          <w:trHeight w:val="405"/>
          <w:jc w:val="center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:rsidR="000B413C" w:rsidRPr="00836FD1" w:rsidRDefault="000B413C" w:rsidP="00E47011">
            <w:pPr>
              <w:snapToGrid w:val="0"/>
              <w:spacing w:after="0"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付款方式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3C" w:rsidRPr="00836FD1" w:rsidRDefault="000B413C" w:rsidP="00DE06A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ATM轉帳</w:t>
            </w:r>
          </w:p>
        </w:tc>
        <w:tc>
          <w:tcPr>
            <w:tcW w:w="68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700" w:rsidRPr="00491700" w:rsidRDefault="00491700" w:rsidP="00491700">
            <w:pPr>
              <w:snapToGrid w:val="0"/>
              <w:spacing w:after="0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91700">
              <w:rPr>
                <w:rFonts w:ascii="標楷體" w:eastAsia="標楷體" w:hAnsi="標楷體" w:hint="eastAsia"/>
                <w:sz w:val="20"/>
                <w:szCs w:val="20"/>
              </w:rPr>
              <w:t>銀行：兆豐國際商業銀行</w:t>
            </w:r>
            <w:r w:rsidRPr="00491700">
              <w:rPr>
                <w:rFonts w:ascii="標楷體" w:eastAsia="標楷體" w:hAnsi="標楷體"/>
                <w:sz w:val="20"/>
                <w:szCs w:val="20"/>
              </w:rPr>
              <w:t xml:space="preserve"> 竹科新安分行</w:t>
            </w:r>
            <w:r w:rsidRPr="00491700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491700">
              <w:rPr>
                <w:rFonts w:ascii="標楷體" w:eastAsia="標楷體" w:hAnsi="標楷體"/>
                <w:sz w:val="20"/>
                <w:szCs w:val="20"/>
              </w:rPr>
              <w:t xml:space="preserve">總行代號 017 </w:t>
            </w:r>
          </w:p>
          <w:p w:rsidR="000B413C" w:rsidRPr="00C41BE9" w:rsidRDefault="00491700" w:rsidP="00491700">
            <w:pPr>
              <w:snapToGrid w:val="0"/>
              <w:spacing w:after="0" w:line="240" w:lineRule="exact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491700">
              <w:rPr>
                <w:rFonts w:ascii="標楷體" w:eastAsia="標楷體" w:hAnsi="標楷體" w:hint="eastAsia"/>
                <w:sz w:val="20"/>
                <w:szCs w:val="20"/>
              </w:rPr>
              <w:t>帳號：</w:t>
            </w:r>
            <w:r w:rsidRPr="00491700">
              <w:rPr>
                <w:rFonts w:ascii="標楷體" w:eastAsia="標楷體" w:hAnsi="標楷體"/>
                <w:sz w:val="20"/>
                <w:szCs w:val="20"/>
              </w:rPr>
              <w:t>020-09-10136-1      戶名：中華系統性創新學會</w:t>
            </w:r>
          </w:p>
        </w:tc>
      </w:tr>
      <w:tr w:rsidR="000B413C" w:rsidRPr="00836FD1" w:rsidTr="00E2084E">
        <w:trPr>
          <w:cantSplit/>
          <w:trHeight w:val="405"/>
          <w:jc w:val="center"/>
        </w:trPr>
        <w:tc>
          <w:tcPr>
            <w:tcW w:w="1447" w:type="dxa"/>
            <w:vMerge/>
            <w:shd w:val="clear" w:color="auto" w:fill="auto"/>
            <w:vAlign w:val="center"/>
          </w:tcPr>
          <w:p w:rsidR="000B413C" w:rsidRPr="00836FD1" w:rsidRDefault="000B413C" w:rsidP="00E47011">
            <w:pPr>
              <w:snapToGrid w:val="0"/>
              <w:spacing w:after="0"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3C" w:rsidRPr="00836FD1" w:rsidRDefault="000B413C" w:rsidP="00DE06A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即期支票</w:t>
            </w:r>
          </w:p>
        </w:tc>
        <w:tc>
          <w:tcPr>
            <w:tcW w:w="68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3C" w:rsidRPr="00C41BE9" w:rsidRDefault="000B413C" w:rsidP="00E62BD5">
            <w:pPr>
              <w:widowControl w:val="0"/>
              <w:tabs>
                <w:tab w:val="center" w:pos="4153"/>
                <w:tab w:val="right" w:pos="8306"/>
              </w:tabs>
              <w:spacing w:after="0" w:line="28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0"/>
                <w:szCs w:val="20"/>
              </w:rPr>
            </w:pPr>
            <w:r w:rsidRPr="00C41BE9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抬頭：</w:t>
            </w:r>
            <w:r w:rsidR="00491700" w:rsidRPr="00491700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中華系統性創新學會</w:t>
            </w:r>
            <w:r w:rsidRPr="00C41BE9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（劃線並禁止背書轉讓）</w:t>
            </w:r>
          </w:p>
          <w:p w:rsidR="000B413C" w:rsidRPr="00C41BE9" w:rsidRDefault="000B413C" w:rsidP="00E62BD5">
            <w:pPr>
              <w:spacing w:after="0" w:line="280" w:lineRule="exact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C41BE9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支票</w:t>
            </w:r>
            <w:proofErr w:type="gramStart"/>
            <w:r w:rsidRPr="00C41BE9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逕</w:t>
            </w:r>
            <w:proofErr w:type="gramEnd"/>
            <w:r w:rsidRPr="00C41BE9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寄：『 30071新竹市光復路二段352號6樓(清華資訊大樓)</w:t>
            </w:r>
            <w:r w:rsidR="00491700">
              <w:rPr>
                <w:rFonts w:hint="eastAsia"/>
              </w:rPr>
              <w:t xml:space="preserve"> </w:t>
            </w:r>
            <w:r w:rsidR="00491700" w:rsidRPr="00491700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中華系統性創新學會</w:t>
            </w:r>
            <w:r w:rsidRPr="00C41BE9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0"/>
                <w:szCs w:val="20"/>
              </w:rPr>
              <w:t>啟』</w:t>
            </w:r>
          </w:p>
        </w:tc>
      </w:tr>
      <w:tr w:rsidR="000B413C" w:rsidRPr="00836FD1" w:rsidTr="00E2084E">
        <w:trPr>
          <w:cantSplit/>
          <w:trHeight w:val="405"/>
          <w:jc w:val="center"/>
        </w:trPr>
        <w:tc>
          <w:tcPr>
            <w:tcW w:w="14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3C" w:rsidRPr="00836FD1" w:rsidRDefault="000B413C" w:rsidP="00E47011">
            <w:pPr>
              <w:snapToGrid w:val="0"/>
              <w:spacing w:after="0"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3C" w:rsidRPr="00836FD1" w:rsidRDefault="000B413C" w:rsidP="00DE06A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信用卡</w:t>
            </w:r>
          </w:p>
        </w:tc>
        <w:tc>
          <w:tcPr>
            <w:tcW w:w="68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13C" w:rsidRPr="00836FD1" w:rsidRDefault="000B413C" w:rsidP="00394529">
            <w:pPr>
              <w:spacing w:after="0" w:line="280" w:lineRule="exact"/>
              <w:rPr>
                <w:rFonts w:ascii="標楷體" w:eastAsia="標楷體" w:hAnsi="標楷體" w:cs="Arial"/>
                <w:color w:val="FF0000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請洽本會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或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學會下載表單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</w:p>
        </w:tc>
      </w:tr>
    </w:tbl>
    <w:p w:rsidR="00B82B7E" w:rsidRDefault="00B82B7E" w:rsidP="00E47011">
      <w:pPr>
        <w:widowControl w:val="0"/>
        <w:snapToGrid w:val="0"/>
        <w:spacing w:after="0" w:line="300" w:lineRule="exact"/>
        <w:rPr>
          <w:rFonts w:ascii="標楷體" w:eastAsia="標楷體" w:hAnsi="標楷體" w:cs="Times New Roman"/>
          <w:b/>
          <w:color w:val="FF0000"/>
          <w:kern w:val="2"/>
        </w:rPr>
      </w:pPr>
      <w:bookmarkStart w:id="18" w:name="OLE_LINK64"/>
      <w:bookmarkStart w:id="19" w:name="OLE_LINK65"/>
    </w:p>
    <w:p w:rsidR="00BF10CB" w:rsidRPr="000B413C" w:rsidRDefault="00BF10CB" w:rsidP="00E47011">
      <w:pPr>
        <w:widowControl w:val="0"/>
        <w:snapToGrid w:val="0"/>
        <w:spacing w:after="0" w:line="300" w:lineRule="exact"/>
        <w:rPr>
          <w:rFonts w:ascii="標楷體" w:eastAsia="標楷體" w:hAnsi="標楷體" w:cs="Times New Roman"/>
          <w:color w:val="FF0000"/>
          <w:kern w:val="2"/>
        </w:rPr>
      </w:pPr>
      <w:r w:rsidRPr="000B413C">
        <w:rPr>
          <w:rFonts w:ascii="標楷體" w:eastAsia="標楷體" w:hAnsi="標楷體" w:cs="Times New Roman" w:hint="eastAsia"/>
          <w:color w:val="FF0000"/>
          <w:kern w:val="2"/>
        </w:rPr>
        <w:t>【注意事項】</w:t>
      </w:r>
    </w:p>
    <w:p w:rsidR="00DE460D" w:rsidRPr="00990B5A" w:rsidRDefault="00DE460D" w:rsidP="00990B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990B5A">
        <w:rPr>
          <w:rFonts w:ascii="標楷體" w:eastAsia="標楷體" w:hAnsi="標楷體" w:cs="Times New Roman" w:hint="eastAsia"/>
          <w:color w:val="000000"/>
          <w:kern w:val="2"/>
        </w:rPr>
        <w:t>為尊重智財權，課程進行中禁止錄音</w:t>
      </w:r>
      <w:r w:rsidR="00473020" w:rsidRPr="00990B5A">
        <w:rPr>
          <w:rFonts w:ascii="標楷體" w:eastAsia="標楷體" w:hAnsi="標楷體" w:cs="Times New Roman" w:hint="eastAsia"/>
          <w:color w:val="000000"/>
          <w:kern w:val="2"/>
        </w:rPr>
        <w:t>、錄影</w:t>
      </w:r>
      <w:r w:rsidR="00DE06A0" w:rsidRPr="00990B5A">
        <w:rPr>
          <w:rFonts w:ascii="標楷體" w:eastAsia="標楷體" w:hAnsi="標楷體" w:cs="Times New Roman" w:hint="eastAsia"/>
          <w:color w:val="000000"/>
          <w:kern w:val="2"/>
        </w:rPr>
        <w:t>。</w:t>
      </w:r>
    </w:p>
    <w:p w:rsidR="00BF10CB" w:rsidRPr="00990B5A" w:rsidRDefault="00BF10CB" w:rsidP="00990B5A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contextualSpacing w:val="0"/>
        <w:rPr>
          <w:rFonts w:ascii="標楷體" w:eastAsia="標楷體" w:hAnsi="標楷體" w:cs="Times New Roman"/>
          <w:color w:val="000000"/>
          <w:kern w:val="2"/>
        </w:rPr>
      </w:pPr>
      <w:r w:rsidRPr="00990B5A">
        <w:rPr>
          <w:rFonts w:ascii="標楷體" w:eastAsia="標楷體" w:hAnsi="標楷體" w:cs="Times New Roman" w:hint="eastAsia"/>
          <w:color w:val="000000"/>
          <w:kern w:val="2"/>
        </w:rPr>
        <w:t>本會保留修訂課程、中斷課程及未達最低開課人數時取消課程之權利。</w:t>
      </w:r>
    </w:p>
    <w:p w:rsidR="00BF10CB" w:rsidRPr="00990B5A" w:rsidRDefault="00BF10CB" w:rsidP="00990B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990B5A">
        <w:rPr>
          <w:rFonts w:ascii="標楷體" w:eastAsia="標楷體" w:hAnsi="標楷體" w:cs="Times New Roman" w:hint="eastAsia"/>
          <w:color w:val="000000"/>
          <w:kern w:val="2"/>
        </w:rPr>
        <w:t>因學員個人因素，上課前</w:t>
      </w:r>
      <w:r w:rsidRPr="00990B5A">
        <w:rPr>
          <w:rFonts w:ascii="標楷體" w:eastAsia="標楷體" w:hAnsi="標楷體" w:cs="Times New Roman"/>
          <w:color w:val="000000"/>
          <w:kern w:val="2"/>
        </w:rPr>
        <w:t>7天後即不得退費，但得轉讓、</w:t>
      </w:r>
      <w:proofErr w:type="gramStart"/>
      <w:r w:rsidRPr="00990B5A">
        <w:rPr>
          <w:rFonts w:ascii="標楷體" w:eastAsia="標楷體" w:hAnsi="標楷體" w:cs="Times New Roman" w:hint="eastAsia"/>
          <w:color w:val="000000"/>
          <w:kern w:val="2"/>
        </w:rPr>
        <w:t>轉課</w:t>
      </w:r>
      <w:proofErr w:type="gramEnd"/>
      <w:r w:rsidRPr="00990B5A">
        <w:rPr>
          <w:rFonts w:ascii="標楷體" w:eastAsia="標楷體" w:hAnsi="標楷體" w:cs="Times New Roman" w:hint="eastAsia"/>
          <w:color w:val="000000"/>
          <w:kern w:val="2"/>
        </w:rPr>
        <w:t>、或保留。</w:t>
      </w:r>
    </w:p>
    <w:p w:rsidR="00BF10CB" w:rsidRPr="00990B5A" w:rsidRDefault="00BF10CB" w:rsidP="00990B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990B5A">
        <w:rPr>
          <w:rFonts w:ascii="標楷體" w:eastAsia="標楷體" w:hAnsi="標楷體" w:cs="Times New Roman" w:hint="eastAsia"/>
          <w:color w:val="000000"/>
          <w:kern w:val="2"/>
        </w:rPr>
        <w:t>上課前</w:t>
      </w:r>
      <w:r w:rsidRPr="00990B5A">
        <w:rPr>
          <w:rFonts w:ascii="標楷體" w:eastAsia="標楷體" w:hAnsi="標楷體" w:cs="Times New Roman"/>
          <w:color w:val="000000"/>
          <w:kern w:val="2"/>
        </w:rPr>
        <w:t>7天以上申請退費，退費時扣除手續費10%。</w:t>
      </w:r>
    </w:p>
    <w:p w:rsidR="00BF10CB" w:rsidRPr="00990B5A" w:rsidRDefault="00BF10CB" w:rsidP="00990B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990B5A">
        <w:rPr>
          <w:rFonts w:ascii="標楷體" w:eastAsia="標楷體" w:hAnsi="標楷體" w:cs="Times New Roman" w:hint="eastAsia"/>
          <w:color w:val="000000"/>
          <w:kern w:val="2"/>
        </w:rPr>
        <w:t>若退費因素為學會課程取消或延課因素，學會負擔退費之手續費。</w:t>
      </w:r>
    </w:p>
    <w:p w:rsidR="00BF10CB" w:rsidRPr="00990B5A" w:rsidRDefault="00BF10CB" w:rsidP="00990B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990B5A">
        <w:rPr>
          <w:rFonts w:ascii="標楷體" w:eastAsia="標楷體" w:hAnsi="標楷體" w:cs="Times New Roman" w:hint="eastAsia"/>
          <w:color w:val="000000"/>
          <w:kern w:val="2"/>
        </w:rPr>
        <w:t>學會保留因故調整課程時間，並通知已報名學員知悉。</w:t>
      </w:r>
    </w:p>
    <w:p w:rsidR="00BF10CB" w:rsidRPr="00990B5A" w:rsidRDefault="00BF10CB" w:rsidP="00990B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990B5A">
        <w:rPr>
          <w:rFonts w:ascii="標楷體" w:eastAsia="標楷體" w:hAnsi="標楷體" w:cs="Times New Roman" w:hint="eastAsia"/>
          <w:color w:val="000000"/>
          <w:kern w:val="2"/>
        </w:rPr>
        <w:t>費用含教材講義茶水、現場午餐。</w:t>
      </w:r>
    </w:p>
    <w:p w:rsidR="00BF10CB" w:rsidRPr="00990B5A" w:rsidRDefault="00BF10CB" w:rsidP="00990B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990B5A">
        <w:rPr>
          <w:rFonts w:ascii="標楷體" w:eastAsia="標楷體" w:hAnsi="標楷體" w:cs="Times New Roman" w:hint="eastAsia"/>
          <w:color w:val="000000"/>
          <w:kern w:val="2"/>
        </w:rPr>
        <w:t>「</w:t>
      </w:r>
      <w:r w:rsidRPr="00990B5A">
        <w:rPr>
          <w:rFonts w:ascii="標楷體" w:eastAsia="標楷體" w:hAnsi="標楷體" w:cs="Times New Roman"/>
          <w:b/>
          <w:color w:val="FF0000"/>
          <w:kern w:val="2"/>
        </w:rPr>
        <w:t>*</w:t>
      </w:r>
      <w:r w:rsidRPr="00990B5A">
        <w:rPr>
          <w:rFonts w:ascii="標楷體" w:eastAsia="標楷體" w:hAnsi="標楷體" w:cs="Times New Roman" w:hint="eastAsia"/>
          <w:color w:val="000000"/>
          <w:kern w:val="2"/>
        </w:rPr>
        <w:t>」項目請務必填寫，以利行前通知，或聯絡注意事項。</w:t>
      </w:r>
    </w:p>
    <w:p w:rsidR="00BF10CB" w:rsidRPr="00990B5A" w:rsidRDefault="00BF10CB" w:rsidP="00990B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990B5A">
        <w:rPr>
          <w:rFonts w:ascii="標楷體" w:eastAsia="標楷體" w:hAnsi="標楷體" w:cs="Times New Roman" w:hint="eastAsia"/>
          <w:color w:val="000000"/>
          <w:kern w:val="2"/>
        </w:rPr>
        <w:t>需</w:t>
      </w:r>
      <w:proofErr w:type="gramStart"/>
      <w:r w:rsidRPr="00990B5A">
        <w:rPr>
          <w:rFonts w:ascii="標楷體" w:eastAsia="標楷體" w:hAnsi="標楷體" w:cs="Times New Roman" w:hint="eastAsia"/>
          <w:color w:val="000000"/>
          <w:kern w:val="2"/>
        </w:rPr>
        <w:t>報帳</w:t>
      </w:r>
      <w:proofErr w:type="gramEnd"/>
      <w:r w:rsidRPr="00990B5A">
        <w:rPr>
          <w:rFonts w:ascii="標楷體" w:eastAsia="標楷體" w:hAnsi="標楷體" w:cs="Times New Roman" w:hint="eastAsia"/>
          <w:color w:val="000000"/>
          <w:kern w:val="2"/>
        </w:rPr>
        <w:t>者，請務必填寫「公司抬頭」及「統一編號」欄，以利開立收據。</w:t>
      </w:r>
    </w:p>
    <w:p w:rsidR="00BF10CB" w:rsidRPr="00990B5A" w:rsidRDefault="00BF10CB" w:rsidP="00990B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240" w:lineRule="auto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proofErr w:type="gramStart"/>
      <w:r w:rsidRPr="00990B5A">
        <w:rPr>
          <w:rFonts w:ascii="標楷體" w:eastAsia="標楷體" w:hAnsi="標楷體" w:cs="Times New Roman" w:hint="eastAsia"/>
          <w:color w:val="000000"/>
          <w:kern w:val="2"/>
        </w:rPr>
        <w:t>團報時</w:t>
      </w:r>
      <w:proofErr w:type="gramEnd"/>
      <w:r w:rsidRPr="00990B5A">
        <w:rPr>
          <w:rFonts w:ascii="標楷體" w:eastAsia="標楷體" w:hAnsi="標楷體" w:cs="Times New Roman" w:hint="eastAsia"/>
          <w:color w:val="000000"/>
          <w:kern w:val="2"/>
        </w:rPr>
        <w:t>每人仍需填一份資料，並加</w:t>
      </w:r>
      <w:proofErr w:type="gramStart"/>
      <w:r w:rsidRPr="00990B5A">
        <w:rPr>
          <w:rFonts w:ascii="標楷體" w:eastAsia="標楷體" w:hAnsi="標楷體" w:cs="Times New Roman" w:hint="eastAsia"/>
          <w:color w:val="000000"/>
          <w:kern w:val="2"/>
        </w:rPr>
        <w:t>註團報</w:t>
      </w:r>
      <w:proofErr w:type="gramEnd"/>
      <w:r w:rsidRPr="00990B5A">
        <w:rPr>
          <w:rFonts w:ascii="標楷體" w:eastAsia="標楷體" w:hAnsi="標楷體" w:cs="Times New Roman" w:hint="eastAsia"/>
          <w:color w:val="000000"/>
          <w:kern w:val="2"/>
        </w:rPr>
        <w:t>聯絡人聯絡資料。</w:t>
      </w:r>
    </w:p>
    <w:p w:rsidR="00BF10CB" w:rsidRPr="00836FD1" w:rsidRDefault="00BF10CB" w:rsidP="00394529">
      <w:pPr>
        <w:widowControl w:val="0"/>
        <w:snapToGrid w:val="0"/>
        <w:spacing w:after="0" w:line="300" w:lineRule="exact"/>
        <w:rPr>
          <w:rFonts w:ascii="標楷體" w:eastAsia="標楷體" w:hAnsi="標楷體" w:cs="Times New Roman"/>
          <w:color w:val="000000"/>
          <w:kern w:val="2"/>
        </w:rPr>
      </w:pPr>
      <w:bookmarkStart w:id="20" w:name="_GoBack"/>
      <w:bookmarkEnd w:id="18"/>
      <w:bookmarkEnd w:id="19"/>
      <w:bookmarkEnd w:id="20"/>
    </w:p>
    <w:sectPr w:rsidR="00BF10CB" w:rsidRPr="00836FD1" w:rsidSect="003921F1">
      <w:headerReference w:type="default" r:id="rId14"/>
      <w:footerReference w:type="default" r:id="rId15"/>
      <w:pgSz w:w="11906" w:h="16838"/>
      <w:pgMar w:top="1391" w:right="991" w:bottom="851" w:left="1080" w:header="284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DC" w:rsidRDefault="00FE4BDC" w:rsidP="003635B2">
      <w:r>
        <w:separator/>
      </w:r>
    </w:p>
  </w:endnote>
  <w:endnote w:type="continuationSeparator" w:id="0">
    <w:p w:rsidR="00FE4BDC" w:rsidRDefault="00FE4BDC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金梅毛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1" w:name="OLE_LINK66"/>
  <w:bookmarkStart w:id="22" w:name="OLE_LINK67"/>
  <w:p w:rsidR="00FE4BDC" w:rsidRPr="003921F1" w:rsidRDefault="00B537E9" w:rsidP="00990B5A">
    <w:pPr>
      <w:pStyle w:val="a7"/>
      <w:rPr>
        <w:rFonts w:asciiTheme="minorEastAsia" w:hAnsiTheme="minorEastAsia"/>
        <w:color w:val="000000" w:themeColor="text1"/>
      </w:rPr>
    </w:pPr>
    <w:sdt>
      <w:sdtPr>
        <w:rPr>
          <w:rFonts w:ascii="微軟正黑體" w:eastAsia="微軟正黑體" w:hAnsi="微軟正黑體"/>
        </w:rPr>
        <w:id w:val="-139740871"/>
        <w:docPartObj>
          <w:docPartGallery w:val="Page Numbers (Bottom of Page)"/>
          <w:docPartUnique/>
        </w:docPartObj>
      </w:sdtPr>
      <w:sdtEndPr>
        <w:rPr>
          <w:rFonts w:asciiTheme="minorEastAsia" w:eastAsiaTheme="minorEastAsia" w:hAnsiTheme="minorEastAsia"/>
        </w:rPr>
      </w:sdtEndPr>
      <w:sdtContent>
        <w:r w:rsidR="00FE4BDC" w:rsidRPr="003921F1">
          <w:rPr>
            <w:rFonts w:asciiTheme="minorEastAsia" w:hAnsiTheme="minorEastAsia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ED5A0F" wp14:editId="30A4CCA3">
                  <wp:simplePos x="0" y="0"/>
                  <wp:positionH relativeFrom="column">
                    <wp:posOffset>2937510</wp:posOffset>
                  </wp:positionH>
                  <wp:positionV relativeFrom="paragraph">
                    <wp:posOffset>143510</wp:posOffset>
                  </wp:positionV>
                  <wp:extent cx="307340" cy="245110"/>
                  <wp:effectExtent l="0" t="0" r="16510" b="21590"/>
                  <wp:wrapNone/>
                  <wp:docPr id="624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734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4BDC" w:rsidRPr="00E47011" w:rsidRDefault="00FE4BDC">
                              <w:pPr>
                                <w:pStyle w:val="a7"/>
                                <w:jc w:val="center"/>
                                <w:rPr>
                                  <w:rFonts w:ascii="Trebuchet MS" w:hAnsi="Trebuchet MS"/>
                                  <w:szCs w:val="16"/>
                                </w:rPr>
                              </w:pP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begin"/>
                              </w:r>
                              <w:r w:rsidRPr="00E47011">
                                <w:rPr>
                                  <w:rFonts w:ascii="Trebuchet MS" w:hAnsi="Trebuchet MS"/>
                                  <w:sz w:val="24"/>
                                </w:rPr>
                                <w:instrText>PAGE    \* MERGEFORMAT</w:instrText>
                              </w: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separate"/>
                              </w:r>
                              <w:r w:rsidR="00B537E9" w:rsidRPr="00B537E9">
                                <w:rPr>
                                  <w:rFonts w:ascii="Trebuchet MS" w:hAnsi="Trebuchet MS"/>
                                  <w:noProof/>
                                  <w:szCs w:val="16"/>
                                  <w:lang w:val="zh-TW"/>
                                </w:rPr>
                                <w:t>1</w:t>
                              </w:r>
                              <w:r w:rsidRPr="00E47011">
                                <w:rPr>
                                  <w:rFonts w:ascii="Trebuchet MS" w:hAnsi="Trebuchet MS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78" o:spid="_x0000_s1027" style="position:absolute;margin-left:231.3pt;margin-top:11.3pt;width:24.2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" filled="f" strokecolor="#7f7f7f">
                  <v:textbox>
                    <w:txbxContent>
                      <w:p w:rsidR="00FE4BDC" w:rsidRPr="00E47011" w:rsidRDefault="00FE4BDC">
                        <w:pPr>
                          <w:pStyle w:val="a7"/>
                          <w:jc w:val="center"/>
                          <w:rPr>
                            <w:rFonts w:ascii="Trebuchet MS" w:hAnsi="Trebuchet MS"/>
                            <w:szCs w:val="16"/>
                          </w:rPr>
                        </w:pP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begin"/>
                        </w:r>
                        <w:r w:rsidRPr="00E47011">
                          <w:rPr>
                            <w:rFonts w:ascii="Trebuchet MS" w:hAnsi="Trebuchet MS"/>
                            <w:sz w:val="24"/>
                          </w:rPr>
                          <w:instrText>PAGE    \* MERGEFORMAT</w:instrText>
                        </w: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separate"/>
                        </w:r>
                        <w:r w:rsidR="00B537E9" w:rsidRPr="00B537E9">
                          <w:rPr>
                            <w:rFonts w:ascii="Trebuchet MS" w:hAnsi="Trebuchet MS"/>
                            <w:noProof/>
                            <w:szCs w:val="16"/>
                            <w:lang w:val="zh-TW"/>
                          </w:rPr>
                          <w:t>1</w:t>
                        </w:r>
                        <w:r w:rsidRPr="00E47011">
                          <w:rPr>
                            <w:rFonts w:ascii="Trebuchet MS" w:hAnsi="Trebuchet MS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  <w:bookmarkEnd w:id="21"/>
        <w:bookmarkEnd w:id="22"/>
      </w:sdtContent>
    </w:sdt>
    <w:r w:rsidR="00FE4BDC" w:rsidRPr="003921F1">
      <w:rPr>
        <w:rFonts w:asciiTheme="minorEastAsia" w:hAnsiTheme="minorEastAsia" w:hint="eastAsia"/>
      </w:rPr>
      <w:t>專線：(03)572-3200  信箱：</w:t>
    </w:r>
    <w:hyperlink r:id="rId1" w:history="1">
      <w:r w:rsidR="00FE4BDC" w:rsidRPr="00D72067">
        <w:rPr>
          <w:rStyle w:val="a4"/>
          <w:rFonts w:asciiTheme="minorEastAsia" w:hAnsiTheme="minorEastAsia" w:hint="eastAsia"/>
        </w:rPr>
        <w:t>service@ssi.org.tw</w:t>
      </w:r>
    </w:hyperlink>
    <w:r w:rsidR="00FE4BDC">
      <w:rPr>
        <w:rFonts w:asciiTheme="minorEastAsia" w:hAnsiTheme="minorEastAsia" w:hint="eastAsia"/>
      </w:rPr>
      <w:t xml:space="preserve">                                                    2015.8.26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DC" w:rsidRDefault="00FE4BDC" w:rsidP="003635B2">
      <w:r>
        <w:separator/>
      </w:r>
    </w:p>
  </w:footnote>
  <w:footnote w:type="continuationSeparator" w:id="0">
    <w:p w:rsidR="00FE4BDC" w:rsidRDefault="00FE4BDC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DC" w:rsidRPr="00A60B7B" w:rsidRDefault="00FE4BDC" w:rsidP="00AB6E51">
    <w:pPr>
      <w:pStyle w:val="a5"/>
      <w:tabs>
        <w:tab w:val="clear" w:pos="8306"/>
        <w:tab w:val="right" w:pos="9781"/>
      </w:tabs>
      <w:snapToGrid/>
      <w:spacing w:after="0" w:line="240" w:lineRule="auto"/>
      <w:ind w:right="-34"/>
      <w:rPr>
        <w:rFonts w:asciiTheme="minorEastAsia" w:hAnsiTheme="minorEastAsia"/>
      </w:rPr>
    </w:pPr>
    <w:r>
      <w:rPr>
        <w:rFonts w:hint="eastAsia"/>
      </w:rPr>
      <w:t xml:space="preserve">      </w: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-635</wp:posOffset>
          </wp:positionV>
          <wp:extent cx="255905" cy="255905"/>
          <wp:effectExtent l="0" t="0" r="0" b="0"/>
          <wp:wrapSquare wrapText="bothSides"/>
          <wp:docPr id="14" name="圖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5048">
      <w:rPr>
        <w:rFonts w:hint="eastAsia"/>
      </w:rPr>
      <w:t>中華系統性創新學會</w:t>
    </w:r>
    <w:r>
      <w:rPr>
        <w:rFonts w:hint="eastAsia"/>
      </w:rPr>
      <w:t xml:space="preserve">                                             </w:t>
    </w:r>
  </w:p>
  <w:p w:rsidR="00FE4BDC" w:rsidRPr="00F01954" w:rsidRDefault="00FE4BDC" w:rsidP="009C5048">
    <w:pPr>
      <w:pStyle w:val="a5"/>
      <w:tabs>
        <w:tab w:val="clear" w:pos="8306"/>
        <w:tab w:val="left" w:pos="0"/>
        <w:tab w:val="right" w:pos="9781"/>
      </w:tabs>
      <w:snapToGrid/>
      <w:spacing w:after="0" w:line="200" w:lineRule="exact"/>
      <w:ind w:right="-34"/>
      <w:jc w:val="center"/>
      <w:rPr>
        <w:rFonts w:asciiTheme="minorEastAsia" w:hAnsiTheme="minorEastAsia" w:cs="Times New Roman"/>
      </w:rPr>
    </w:pPr>
    <w:r>
      <w:rPr>
        <w:rFonts w:asciiTheme="minorEastAsia" w:hAnsiTheme="minorEastAsia" w:cs="Times New Roman" w:hint="eastAsia"/>
      </w:rPr>
      <w:t xml:space="preserve"> </w:t>
    </w:r>
    <w:r w:rsidRPr="00A60B7B">
      <w:rPr>
        <w:rFonts w:asciiTheme="minorEastAsia" w:hAnsiTheme="minorEastAsia" w:cs="Times New Roman"/>
      </w:rPr>
      <w:t xml:space="preserve"> </w:t>
    </w:r>
    <w:r>
      <w:rPr>
        <w:rFonts w:asciiTheme="minorEastAsia" w:hAnsiTheme="minorEastAsia" w:cs="Times New Roman" w:hint="eastAsia"/>
      </w:rPr>
      <w:t xml:space="preserve"> </w:t>
    </w:r>
    <w:r w:rsidRPr="00A60B7B">
      <w:rPr>
        <w:rFonts w:asciiTheme="minorEastAsia" w:hAnsiTheme="minorEastAsia" w:cs="Times New Roman"/>
      </w:rPr>
      <w:t xml:space="preserve"> </w:t>
    </w:r>
    <w:r>
      <w:rPr>
        <w:rFonts w:asciiTheme="minorEastAsia" w:hAnsiTheme="minorEastAsia" w:cs="Times New Roman" w:hint="eastAsia"/>
      </w:rPr>
      <w:t xml:space="preserve">                                                            </w:t>
    </w:r>
    <w:r w:rsidRPr="00613F72">
      <w:rPr>
        <w:rFonts w:asciiTheme="minorEastAsia" w:hAnsiTheme="minorEastAsia" w:cs="Times New Roman" w:hint="eastAsia"/>
      </w:rPr>
      <w:t>系統化創新產品機會辨識</w:t>
    </w:r>
    <w:r>
      <w:rPr>
        <w:rFonts w:asciiTheme="minorEastAsia" w:hAnsiTheme="minorEastAsia" w:cs="Times New Roman" w:hint="eastAsia"/>
      </w:rPr>
      <w:t xml:space="preserve">         </w:t>
    </w:r>
    <w:r w:rsidRPr="00A60B7B">
      <w:rPr>
        <w:rFonts w:asciiTheme="minorEastAsia" w:hAnsiTheme="minorEastAsia"/>
        <w:sz w:val="18"/>
        <w:szCs w:val="18"/>
      </w:rPr>
      <w:t xml:space="preserve"> </w:t>
    </w:r>
    <w:r w:rsidRPr="00A60B7B">
      <w:rPr>
        <w:rFonts w:asciiTheme="minorEastAsia" w:hAnsiTheme="minorEastAsia"/>
      </w:rPr>
      <w:t xml:space="preserve"> </w:t>
    </w:r>
    <w:r w:rsidRPr="00526DD7">
      <w:rPr>
        <w:rFonts w:ascii="微軟正黑體" w:eastAsia="微軟正黑體" w:hAnsi="微軟正黑體"/>
      </w:rPr>
      <w:t xml:space="preserve"> </w:t>
    </w:r>
    <w:r>
      <w:rPr>
        <w:rFonts w:ascii="微軟正黑體" w:eastAsia="微軟正黑體" w:hAnsi="微軟正黑體" w:hint="eastAsia"/>
      </w:rPr>
      <w:t xml:space="preserve">   </w:t>
    </w:r>
    <w:r w:rsidRPr="00526DD7">
      <w:rPr>
        <w:rFonts w:ascii="微軟正黑體" w:eastAsia="微軟正黑體" w:hAnsi="微軟正黑體"/>
      </w:rPr>
      <w:t xml:space="preserve">   </w:t>
    </w:r>
    <w:r>
      <w:rPr>
        <w:rFonts w:ascii="微軟正黑體" w:eastAsia="微軟正黑體" w:hAnsi="微軟正黑體" w:hint="eastAsia"/>
      </w:rPr>
      <w:t xml:space="preserve">     </w:t>
    </w:r>
    <w:r>
      <w:rPr>
        <w:rFonts w:hint="eastAsia"/>
      </w:rPr>
      <w:t>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960"/>
    <w:multiLevelType w:val="hybridMultilevel"/>
    <w:tmpl w:val="A120C1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7A3875"/>
    <w:multiLevelType w:val="hybridMultilevel"/>
    <w:tmpl w:val="6060D484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7E5814"/>
    <w:multiLevelType w:val="hybridMultilevel"/>
    <w:tmpl w:val="3F0411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4B071FC"/>
    <w:multiLevelType w:val="hybridMultilevel"/>
    <w:tmpl w:val="370416CC"/>
    <w:lvl w:ilvl="0" w:tplc="F8D4AA5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D572FC"/>
    <w:multiLevelType w:val="hybridMultilevel"/>
    <w:tmpl w:val="E9D64826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4D4949"/>
    <w:multiLevelType w:val="hybridMultilevel"/>
    <w:tmpl w:val="67C6AB1E"/>
    <w:lvl w:ilvl="0" w:tplc="5FC6C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E5D3248"/>
    <w:multiLevelType w:val="hybridMultilevel"/>
    <w:tmpl w:val="636228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0EA21D13"/>
    <w:multiLevelType w:val="hybridMultilevel"/>
    <w:tmpl w:val="D16EFE82"/>
    <w:lvl w:ilvl="0" w:tplc="4F947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EC719DA"/>
    <w:multiLevelType w:val="hybridMultilevel"/>
    <w:tmpl w:val="CB1C7A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2A03B0D"/>
    <w:multiLevelType w:val="hybridMultilevel"/>
    <w:tmpl w:val="36526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15BF0317"/>
    <w:multiLevelType w:val="hybridMultilevel"/>
    <w:tmpl w:val="86CCA668"/>
    <w:lvl w:ilvl="0" w:tplc="D2989270">
      <w:start w:val="7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華康儷粗宋" w:eastAsia="華康儷粗宋" w:hAnsi="Arial" w:cs="Arial"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19B27219"/>
    <w:multiLevelType w:val="hybridMultilevel"/>
    <w:tmpl w:val="F2B6B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A7A7C7E"/>
    <w:multiLevelType w:val="hybridMultilevel"/>
    <w:tmpl w:val="A21EC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8">
    <w:nsid w:val="1FE706FC"/>
    <w:multiLevelType w:val="hybridMultilevel"/>
    <w:tmpl w:val="2B4207B0"/>
    <w:lvl w:ilvl="0" w:tplc="58648B6C">
      <w:start w:val="1"/>
      <w:numFmt w:val="bullet"/>
      <w:lvlText w:val="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210F6552"/>
    <w:multiLevelType w:val="hybridMultilevel"/>
    <w:tmpl w:val="AD2621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25EF6B72"/>
    <w:multiLevelType w:val="hybridMultilevel"/>
    <w:tmpl w:val="71649934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2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287018E8"/>
    <w:multiLevelType w:val="hybridMultilevel"/>
    <w:tmpl w:val="6CC060B0"/>
    <w:lvl w:ilvl="0" w:tplc="04090009">
      <w:start w:val="1"/>
      <w:numFmt w:val="bullet"/>
      <w:lvlText w:val="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4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2C0455AF"/>
    <w:multiLevelType w:val="hybridMultilevel"/>
    <w:tmpl w:val="B4047CA0"/>
    <w:lvl w:ilvl="0" w:tplc="AF10A5D6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2DBE0E8E"/>
    <w:multiLevelType w:val="hybridMultilevel"/>
    <w:tmpl w:val="9D7AE95A"/>
    <w:lvl w:ilvl="0" w:tplc="9E6648C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2E85712E"/>
    <w:multiLevelType w:val="hybridMultilevel"/>
    <w:tmpl w:val="6374F8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2F550812"/>
    <w:multiLevelType w:val="hybridMultilevel"/>
    <w:tmpl w:val="BB24EB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0B8374D"/>
    <w:multiLevelType w:val="hybridMultilevel"/>
    <w:tmpl w:val="E8301C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2D83FA3"/>
    <w:multiLevelType w:val="hybridMultilevel"/>
    <w:tmpl w:val="0BE49F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>
    <w:nsid w:val="3C345200"/>
    <w:multiLevelType w:val="hybridMultilevel"/>
    <w:tmpl w:val="11462E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C816ABD"/>
    <w:multiLevelType w:val="hybridMultilevel"/>
    <w:tmpl w:val="3078E76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466020E9"/>
    <w:multiLevelType w:val="hybridMultilevel"/>
    <w:tmpl w:val="990C1178"/>
    <w:lvl w:ilvl="0" w:tplc="58648B6C">
      <w:start w:val="1"/>
      <w:numFmt w:val="bullet"/>
      <w:lvlText w:val="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4B9A0D1C"/>
    <w:multiLevelType w:val="hybridMultilevel"/>
    <w:tmpl w:val="47AE42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0D95EC2"/>
    <w:multiLevelType w:val="hybridMultilevel"/>
    <w:tmpl w:val="E930971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573C6556"/>
    <w:multiLevelType w:val="hybridMultilevel"/>
    <w:tmpl w:val="894EF12C"/>
    <w:lvl w:ilvl="0" w:tplc="D862D560">
      <w:start w:val="1"/>
      <w:numFmt w:val="bullet"/>
      <w:lvlText w:val=""/>
      <w:lvlJc w:val="left"/>
      <w:pPr>
        <w:ind w:left="7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41">
    <w:nsid w:val="5A2208F3"/>
    <w:multiLevelType w:val="hybridMultilevel"/>
    <w:tmpl w:val="282444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5AC870C0"/>
    <w:multiLevelType w:val="hybridMultilevel"/>
    <w:tmpl w:val="6AB66434"/>
    <w:lvl w:ilvl="0" w:tplc="569654C2">
      <w:start w:val="1"/>
      <w:numFmt w:val="decimal"/>
      <w:lvlText w:val="%1."/>
      <w:lvlJc w:val="left"/>
      <w:pPr>
        <w:ind w:left="480" w:hanging="480"/>
      </w:pPr>
    </w:lvl>
    <w:lvl w:ilvl="1" w:tplc="C95ED0D8">
      <w:start w:val="1"/>
      <w:numFmt w:val="decimal"/>
      <w:lvlText w:val="2.%2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E325EF1"/>
    <w:multiLevelType w:val="hybridMultilevel"/>
    <w:tmpl w:val="70D07EBA"/>
    <w:lvl w:ilvl="0" w:tplc="FFFFFFFF">
      <w:start w:val="1"/>
      <w:numFmt w:val="bullet"/>
      <w:pStyle w:val="Item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9A707E8"/>
    <w:multiLevelType w:val="hybridMultilevel"/>
    <w:tmpl w:val="003A1E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>
    <w:nsid w:val="6A104563"/>
    <w:multiLevelType w:val="hybridMultilevel"/>
    <w:tmpl w:val="5EFEAED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>
    <w:nsid w:val="6C751DD1"/>
    <w:multiLevelType w:val="hybridMultilevel"/>
    <w:tmpl w:val="F360441A"/>
    <w:lvl w:ilvl="0" w:tplc="56FA258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49">
    <w:nsid w:val="6FD04D25"/>
    <w:multiLevelType w:val="hybridMultilevel"/>
    <w:tmpl w:val="6E7884E0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2847AFF"/>
    <w:multiLevelType w:val="hybridMultilevel"/>
    <w:tmpl w:val="3A52EC44"/>
    <w:lvl w:ilvl="0" w:tplc="ACB65548">
      <w:numFmt w:val="bullet"/>
      <w:lvlText w:val="-"/>
      <w:lvlJc w:val="left"/>
      <w:pPr>
        <w:ind w:left="360" w:hanging="360"/>
      </w:pPr>
      <w:rPr>
        <w:rFonts w:ascii="Calibri" w:eastAsia="標楷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>
    <w:nsid w:val="72D06990"/>
    <w:multiLevelType w:val="hybridMultilevel"/>
    <w:tmpl w:val="F81AC690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45A00F9"/>
    <w:multiLevelType w:val="hybridMultilevel"/>
    <w:tmpl w:val="D930C0E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>
    <w:nsid w:val="74D26CBB"/>
    <w:multiLevelType w:val="hybridMultilevel"/>
    <w:tmpl w:val="21063744"/>
    <w:lvl w:ilvl="0" w:tplc="58648B6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55">
    <w:nsid w:val="74EE26DC"/>
    <w:multiLevelType w:val="hybridMultilevel"/>
    <w:tmpl w:val="06B0E5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BD16532"/>
    <w:multiLevelType w:val="hybridMultilevel"/>
    <w:tmpl w:val="6E76231A"/>
    <w:lvl w:ilvl="0" w:tplc="D38668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8">
    <w:nsid w:val="7CE11376"/>
    <w:multiLevelType w:val="hybridMultilevel"/>
    <w:tmpl w:val="824AEBA4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E317BDA"/>
    <w:multiLevelType w:val="hybridMultilevel"/>
    <w:tmpl w:val="6090E9F0"/>
    <w:lvl w:ilvl="0" w:tplc="1ACEA6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33"/>
  </w:num>
  <w:num w:numId="4">
    <w:abstractNumId w:val="46"/>
  </w:num>
  <w:num w:numId="5">
    <w:abstractNumId w:val="13"/>
  </w:num>
  <w:num w:numId="6">
    <w:abstractNumId w:val="26"/>
  </w:num>
  <w:num w:numId="7">
    <w:abstractNumId w:val="50"/>
  </w:num>
  <w:num w:numId="8">
    <w:abstractNumId w:val="32"/>
  </w:num>
  <w:num w:numId="9">
    <w:abstractNumId w:val="7"/>
  </w:num>
  <w:num w:numId="10">
    <w:abstractNumId w:val="22"/>
  </w:num>
  <w:num w:numId="11">
    <w:abstractNumId w:val="37"/>
  </w:num>
  <w:num w:numId="12">
    <w:abstractNumId w:val="11"/>
  </w:num>
  <w:num w:numId="13">
    <w:abstractNumId w:val="14"/>
  </w:num>
  <w:num w:numId="14">
    <w:abstractNumId w:val="4"/>
  </w:num>
  <w:num w:numId="15">
    <w:abstractNumId w:val="56"/>
  </w:num>
  <w:num w:numId="16">
    <w:abstractNumId w:val="60"/>
  </w:num>
  <w:num w:numId="17">
    <w:abstractNumId w:val="44"/>
  </w:num>
  <w:num w:numId="18">
    <w:abstractNumId w:val="20"/>
  </w:num>
  <w:num w:numId="19">
    <w:abstractNumId w:val="59"/>
  </w:num>
  <w:num w:numId="20">
    <w:abstractNumId w:val="16"/>
  </w:num>
  <w:num w:numId="21">
    <w:abstractNumId w:val="40"/>
  </w:num>
  <w:num w:numId="22">
    <w:abstractNumId w:val="51"/>
  </w:num>
  <w:num w:numId="23">
    <w:abstractNumId w:val="0"/>
  </w:num>
  <w:num w:numId="24">
    <w:abstractNumId w:val="9"/>
  </w:num>
  <w:num w:numId="25">
    <w:abstractNumId w:val="6"/>
  </w:num>
  <w:num w:numId="26">
    <w:abstractNumId w:val="12"/>
  </w:num>
  <w:num w:numId="27">
    <w:abstractNumId w:val="19"/>
  </w:num>
  <w:num w:numId="28">
    <w:abstractNumId w:val="17"/>
  </w:num>
  <w:num w:numId="29">
    <w:abstractNumId w:val="49"/>
  </w:num>
  <w:num w:numId="30">
    <w:abstractNumId w:val="15"/>
  </w:num>
  <w:num w:numId="31">
    <w:abstractNumId w:val="3"/>
  </w:num>
  <w:num w:numId="32">
    <w:abstractNumId w:val="21"/>
  </w:num>
  <w:num w:numId="33">
    <w:abstractNumId w:val="34"/>
  </w:num>
  <w:num w:numId="34">
    <w:abstractNumId w:val="54"/>
  </w:num>
  <w:num w:numId="35">
    <w:abstractNumId w:val="18"/>
  </w:num>
  <w:num w:numId="36">
    <w:abstractNumId w:val="36"/>
  </w:num>
  <w:num w:numId="37">
    <w:abstractNumId w:val="29"/>
  </w:num>
  <w:num w:numId="38">
    <w:abstractNumId w:val="47"/>
  </w:num>
  <w:num w:numId="39">
    <w:abstractNumId w:val="39"/>
  </w:num>
  <w:num w:numId="40">
    <w:abstractNumId w:val="53"/>
  </w:num>
  <w:num w:numId="41">
    <w:abstractNumId w:val="35"/>
  </w:num>
  <w:num w:numId="42">
    <w:abstractNumId w:val="2"/>
  </w:num>
  <w:num w:numId="43">
    <w:abstractNumId w:val="23"/>
  </w:num>
  <w:num w:numId="44">
    <w:abstractNumId w:val="31"/>
  </w:num>
  <w:num w:numId="45">
    <w:abstractNumId w:val="10"/>
  </w:num>
  <w:num w:numId="46">
    <w:abstractNumId w:val="38"/>
  </w:num>
  <w:num w:numId="47">
    <w:abstractNumId w:val="48"/>
  </w:num>
  <w:num w:numId="48">
    <w:abstractNumId w:val="28"/>
  </w:num>
  <w:num w:numId="49">
    <w:abstractNumId w:val="52"/>
  </w:num>
  <w:num w:numId="50">
    <w:abstractNumId w:val="58"/>
  </w:num>
  <w:num w:numId="51">
    <w:abstractNumId w:val="5"/>
  </w:num>
  <w:num w:numId="52">
    <w:abstractNumId w:val="27"/>
  </w:num>
  <w:num w:numId="53">
    <w:abstractNumId w:val="1"/>
  </w:num>
  <w:num w:numId="54">
    <w:abstractNumId w:val="43"/>
  </w:num>
  <w:num w:numId="55">
    <w:abstractNumId w:val="30"/>
  </w:num>
  <w:num w:numId="56">
    <w:abstractNumId w:val="45"/>
  </w:num>
  <w:num w:numId="57">
    <w:abstractNumId w:val="41"/>
  </w:num>
  <w:num w:numId="58">
    <w:abstractNumId w:val="55"/>
  </w:num>
  <w:num w:numId="59">
    <w:abstractNumId w:val="42"/>
  </w:num>
  <w:num w:numId="60">
    <w:abstractNumId w:val="8"/>
  </w:num>
  <w:num w:numId="61">
    <w:abstractNumId w:val="5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1"/>
    <w:rsid w:val="00010D4A"/>
    <w:rsid w:val="0001595A"/>
    <w:rsid w:val="0001699C"/>
    <w:rsid w:val="00030F61"/>
    <w:rsid w:val="0003414D"/>
    <w:rsid w:val="00035B61"/>
    <w:rsid w:val="00035C95"/>
    <w:rsid w:val="0003724B"/>
    <w:rsid w:val="00043749"/>
    <w:rsid w:val="00053EC4"/>
    <w:rsid w:val="00054AB0"/>
    <w:rsid w:val="000638DD"/>
    <w:rsid w:val="00072B6E"/>
    <w:rsid w:val="00075B32"/>
    <w:rsid w:val="00080A2E"/>
    <w:rsid w:val="00080FC4"/>
    <w:rsid w:val="00097176"/>
    <w:rsid w:val="000A3FE9"/>
    <w:rsid w:val="000A4CBC"/>
    <w:rsid w:val="000A71D0"/>
    <w:rsid w:val="000B01DF"/>
    <w:rsid w:val="000B413C"/>
    <w:rsid w:val="000B64BD"/>
    <w:rsid w:val="000C11C9"/>
    <w:rsid w:val="000C7809"/>
    <w:rsid w:val="000D092A"/>
    <w:rsid w:val="000D6DEC"/>
    <w:rsid w:val="000D71E8"/>
    <w:rsid w:val="000E017D"/>
    <w:rsid w:val="000E043D"/>
    <w:rsid w:val="000E0B92"/>
    <w:rsid w:val="0010141B"/>
    <w:rsid w:val="00106B82"/>
    <w:rsid w:val="00111023"/>
    <w:rsid w:val="00111693"/>
    <w:rsid w:val="001126AB"/>
    <w:rsid w:val="001263C1"/>
    <w:rsid w:val="00127029"/>
    <w:rsid w:val="001340E8"/>
    <w:rsid w:val="00141C15"/>
    <w:rsid w:val="001461D9"/>
    <w:rsid w:val="00152FCF"/>
    <w:rsid w:val="0015408A"/>
    <w:rsid w:val="00156D83"/>
    <w:rsid w:val="001624EF"/>
    <w:rsid w:val="00165D90"/>
    <w:rsid w:val="001717B5"/>
    <w:rsid w:val="001738F1"/>
    <w:rsid w:val="00186613"/>
    <w:rsid w:val="00186B4E"/>
    <w:rsid w:val="00187415"/>
    <w:rsid w:val="00191A8E"/>
    <w:rsid w:val="001A3599"/>
    <w:rsid w:val="001A5B7A"/>
    <w:rsid w:val="001A6056"/>
    <w:rsid w:val="001A6078"/>
    <w:rsid w:val="001B0753"/>
    <w:rsid w:val="001C09A8"/>
    <w:rsid w:val="001C66FF"/>
    <w:rsid w:val="001D0468"/>
    <w:rsid w:val="001D0BF2"/>
    <w:rsid w:val="001D668D"/>
    <w:rsid w:val="001E03F8"/>
    <w:rsid w:val="001E0F9F"/>
    <w:rsid w:val="001E4A47"/>
    <w:rsid w:val="001E6120"/>
    <w:rsid w:val="001E737D"/>
    <w:rsid w:val="001E781F"/>
    <w:rsid w:val="001E7A6A"/>
    <w:rsid w:val="001F35B6"/>
    <w:rsid w:val="001F7B32"/>
    <w:rsid w:val="00205028"/>
    <w:rsid w:val="00210720"/>
    <w:rsid w:val="00215FA0"/>
    <w:rsid w:val="0023137C"/>
    <w:rsid w:val="00233E6E"/>
    <w:rsid w:val="00234AAF"/>
    <w:rsid w:val="002369E7"/>
    <w:rsid w:val="00237411"/>
    <w:rsid w:val="002454B6"/>
    <w:rsid w:val="002529D5"/>
    <w:rsid w:val="0025419F"/>
    <w:rsid w:val="00254234"/>
    <w:rsid w:val="002754C4"/>
    <w:rsid w:val="00292030"/>
    <w:rsid w:val="0029556C"/>
    <w:rsid w:val="00296D73"/>
    <w:rsid w:val="002A7583"/>
    <w:rsid w:val="002A783F"/>
    <w:rsid w:val="002B3C84"/>
    <w:rsid w:val="002B6948"/>
    <w:rsid w:val="002B6D6A"/>
    <w:rsid w:val="002D1205"/>
    <w:rsid w:val="002D69B1"/>
    <w:rsid w:val="002D7098"/>
    <w:rsid w:val="002E0195"/>
    <w:rsid w:val="002E18E4"/>
    <w:rsid w:val="002F469D"/>
    <w:rsid w:val="00314D4E"/>
    <w:rsid w:val="00335016"/>
    <w:rsid w:val="00340FAE"/>
    <w:rsid w:val="0035146A"/>
    <w:rsid w:val="00351A35"/>
    <w:rsid w:val="003521C3"/>
    <w:rsid w:val="00355E4C"/>
    <w:rsid w:val="00360C54"/>
    <w:rsid w:val="0036279F"/>
    <w:rsid w:val="003635B2"/>
    <w:rsid w:val="00374BFD"/>
    <w:rsid w:val="00380CF4"/>
    <w:rsid w:val="00381637"/>
    <w:rsid w:val="00382E90"/>
    <w:rsid w:val="00384A74"/>
    <w:rsid w:val="003921F1"/>
    <w:rsid w:val="00394529"/>
    <w:rsid w:val="003A740D"/>
    <w:rsid w:val="003B54AF"/>
    <w:rsid w:val="003B56D7"/>
    <w:rsid w:val="003B7E68"/>
    <w:rsid w:val="003C08E4"/>
    <w:rsid w:val="003D2F93"/>
    <w:rsid w:val="003D53F3"/>
    <w:rsid w:val="003E19DA"/>
    <w:rsid w:val="003E6B6F"/>
    <w:rsid w:val="003F033E"/>
    <w:rsid w:val="003F19B5"/>
    <w:rsid w:val="004059A6"/>
    <w:rsid w:val="00410E10"/>
    <w:rsid w:val="00420CB3"/>
    <w:rsid w:val="00421A2E"/>
    <w:rsid w:val="004266A1"/>
    <w:rsid w:val="004402E6"/>
    <w:rsid w:val="00441FF0"/>
    <w:rsid w:val="00446169"/>
    <w:rsid w:val="0045586B"/>
    <w:rsid w:val="00460090"/>
    <w:rsid w:val="00462D52"/>
    <w:rsid w:val="00473020"/>
    <w:rsid w:val="00473436"/>
    <w:rsid w:val="0048434B"/>
    <w:rsid w:val="004908C9"/>
    <w:rsid w:val="00491700"/>
    <w:rsid w:val="004B2538"/>
    <w:rsid w:val="004C0FE4"/>
    <w:rsid w:val="004C2E92"/>
    <w:rsid w:val="004D3DC6"/>
    <w:rsid w:val="004D4960"/>
    <w:rsid w:val="004D4B61"/>
    <w:rsid w:val="004E1D89"/>
    <w:rsid w:val="004E5BB5"/>
    <w:rsid w:val="004E6031"/>
    <w:rsid w:val="004E60B1"/>
    <w:rsid w:val="004F6154"/>
    <w:rsid w:val="004F79E6"/>
    <w:rsid w:val="005014DB"/>
    <w:rsid w:val="005062FC"/>
    <w:rsid w:val="00506D8D"/>
    <w:rsid w:val="00517939"/>
    <w:rsid w:val="0052457F"/>
    <w:rsid w:val="00536F47"/>
    <w:rsid w:val="00542D72"/>
    <w:rsid w:val="0054633D"/>
    <w:rsid w:val="00550204"/>
    <w:rsid w:val="00554C89"/>
    <w:rsid w:val="00557917"/>
    <w:rsid w:val="00562092"/>
    <w:rsid w:val="00564224"/>
    <w:rsid w:val="00567731"/>
    <w:rsid w:val="00574D52"/>
    <w:rsid w:val="00577408"/>
    <w:rsid w:val="00580CDF"/>
    <w:rsid w:val="00585DD2"/>
    <w:rsid w:val="00587F0B"/>
    <w:rsid w:val="005A56C7"/>
    <w:rsid w:val="005B0D3E"/>
    <w:rsid w:val="005B3CD3"/>
    <w:rsid w:val="005B4C48"/>
    <w:rsid w:val="005C4BAE"/>
    <w:rsid w:val="005D105F"/>
    <w:rsid w:val="005D562D"/>
    <w:rsid w:val="005E5671"/>
    <w:rsid w:val="005E5F1E"/>
    <w:rsid w:val="005E6506"/>
    <w:rsid w:val="005F0E80"/>
    <w:rsid w:val="005F0FCD"/>
    <w:rsid w:val="00607DD1"/>
    <w:rsid w:val="00611002"/>
    <w:rsid w:val="00613F72"/>
    <w:rsid w:val="0061458C"/>
    <w:rsid w:val="00630707"/>
    <w:rsid w:val="006322FC"/>
    <w:rsid w:val="00634D72"/>
    <w:rsid w:val="006353FF"/>
    <w:rsid w:val="00636243"/>
    <w:rsid w:val="00640B2D"/>
    <w:rsid w:val="006503DA"/>
    <w:rsid w:val="00652759"/>
    <w:rsid w:val="0066358F"/>
    <w:rsid w:val="00666005"/>
    <w:rsid w:val="006668D3"/>
    <w:rsid w:val="00670DCC"/>
    <w:rsid w:val="006733D0"/>
    <w:rsid w:val="0067358D"/>
    <w:rsid w:val="00673844"/>
    <w:rsid w:val="006756E5"/>
    <w:rsid w:val="00680BBC"/>
    <w:rsid w:val="006940D3"/>
    <w:rsid w:val="00695616"/>
    <w:rsid w:val="006963BB"/>
    <w:rsid w:val="006A122D"/>
    <w:rsid w:val="006B2F3A"/>
    <w:rsid w:val="006C0A2F"/>
    <w:rsid w:val="006C20BD"/>
    <w:rsid w:val="006D08BF"/>
    <w:rsid w:val="006E6C42"/>
    <w:rsid w:val="006F335A"/>
    <w:rsid w:val="006F3403"/>
    <w:rsid w:val="006F534C"/>
    <w:rsid w:val="006F5D7F"/>
    <w:rsid w:val="007154D9"/>
    <w:rsid w:val="00720552"/>
    <w:rsid w:val="00747E2B"/>
    <w:rsid w:val="00752972"/>
    <w:rsid w:val="00755346"/>
    <w:rsid w:val="00756C74"/>
    <w:rsid w:val="0076281E"/>
    <w:rsid w:val="00773227"/>
    <w:rsid w:val="00773AD6"/>
    <w:rsid w:val="00773F07"/>
    <w:rsid w:val="0077624A"/>
    <w:rsid w:val="00776C43"/>
    <w:rsid w:val="00777867"/>
    <w:rsid w:val="00780C4D"/>
    <w:rsid w:val="00785D12"/>
    <w:rsid w:val="00795EB1"/>
    <w:rsid w:val="007A3384"/>
    <w:rsid w:val="007B42A2"/>
    <w:rsid w:val="007C09AA"/>
    <w:rsid w:val="007C12E6"/>
    <w:rsid w:val="007F264C"/>
    <w:rsid w:val="007F5212"/>
    <w:rsid w:val="00804BD1"/>
    <w:rsid w:val="00821735"/>
    <w:rsid w:val="0083361A"/>
    <w:rsid w:val="008362CD"/>
    <w:rsid w:val="00836FD1"/>
    <w:rsid w:val="00846597"/>
    <w:rsid w:val="00852E3C"/>
    <w:rsid w:val="0085613C"/>
    <w:rsid w:val="00863A6F"/>
    <w:rsid w:val="00864EAC"/>
    <w:rsid w:val="00872B83"/>
    <w:rsid w:val="00873C3F"/>
    <w:rsid w:val="00875766"/>
    <w:rsid w:val="008767EE"/>
    <w:rsid w:val="00876E6B"/>
    <w:rsid w:val="00890874"/>
    <w:rsid w:val="00894571"/>
    <w:rsid w:val="008966B3"/>
    <w:rsid w:val="008A10D9"/>
    <w:rsid w:val="008C2A99"/>
    <w:rsid w:val="008C3E77"/>
    <w:rsid w:val="008D0C0B"/>
    <w:rsid w:val="008D29D9"/>
    <w:rsid w:val="008D58FF"/>
    <w:rsid w:val="008E268A"/>
    <w:rsid w:val="008E2B34"/>
    <w:rsid w:val="008F04D2"/>
    <w:rsid w:val="00914CFB"/>
    <w:rsid w:val="0092138C"/>
    <w:rsid w:val="00933912"/>
    <w:rsid w:val="00945531"/>
    <w:rsid w:val="009647DF"/>
    <w:rsid w:val="009663BE"/>
    <w:rsid w:val="00966BEF"/>
    <w:rsid w:val="00974667"/>
    <w:rsid w:val="00982F5C"/>
    <w:rsid w:val="00985B5F"/>
    <w:rsid w:val="00986EB5"/>
    <w:rsid w:val="0098797F"/>
    <w:rsid w:val="00990B5A"/>
    <w:rsid w:val="009922E0"/>
    <w:rsid w:val="009A2801"/>
    <w:rsid w:val="009A54F9"/>
    <w:rsid w:val="009C452F"/>
    <w:rsid w:val="009C5048"/>
    <w:rsid w:val="009D3588"/>
    <w:rsid w:val="009E4763"/>
    <w:rsid w:val="009F04B1"/>
    <w:rsid w:val="009F21A3"/>
    <w:rsid w:val="009F3313"/>
    <w:rsid w:val="009F63E6"/>
    <w:rsid w:val="00A05FCF"/>
    <w:rsid w:val="00A12DAF"/>
    <w:rsid w:val="00A3315B"/>
    <w:rsid w:val="00A3350E"/>
    <w:rsid w:val="00A3439D"/>
    <w:rsid w:val="00A52524"/>
    <w:rsid w:val="00A60B08"/>
    <w:rsid w:val="00A63C3F"/>
    <w:rsid w:val="00A713DC"/>
    <w:rsid w:val="00A72AFD"/>
    <w:rsid w:val="00A746D1"/>
    <w:rsid w:val="00A7489D"/>
    <w:rsid w:val="00A74972"/>
    <w:rsid w:val="00A82930"/>
    <w:rsid w:val="00A934B3"/>
    <w:rsid w:val="00A95B0F"/>
    <w:rsid w:val="00AB6E51"/>
    <w:rsid w:val="00AB73E7"/>
    <w:rsid w:val="00AC12FE"/>
    <w:rsid w:val="00AC6170"/>
    <w:rsid w:val="00AD10B5"/>
    <w:rsid w:val="00AE17A6"/>
    <w:rsid w:val="00AE4050"/>
    <w:rsid w:val="00AE4ED1"/>
    <w:rsid w:val="00AF2478"/>
    <w:rsid w:val="00B04077"/>
    <w:rsid w:val="00B05514"/>
    <w:rsid w:val="00B1354C"/>
    <w:rsid w:val="00B208CD"/>
    <w:rsid w:val="00B20CFC"/>
    <w:rsid w:val="00B23C10"/>
    <w:rsid w:val="00B44954"/>
    <w:rsid w:val="00B51C99"/>
    <w:rsid w:val="00B535B4"/>
    <w:rsid w:val="00B537E9"/>
    <w:rsid w:val="00B57FC0"/>
    <w:rsid w:val="00B6615D"/>
    <w:rsid w:val="00B67476"/>
    <w:rsid w:val="00B67964"/>
    <w:rsid w:val="00B7065E"/>
    <w:rsid w:val="00B72E36"/>
    <w:rsid w:val="00B81255"/>
    <w:rsid w:val="00B82B7E"/>
    <w:rsid w:val="00B84ECD"/>
    <w:rsid w:val="00B8526B"/>
    <w:rsid w:val="00B87347"/>
    <w:rsid w:val="00B93C4C"/>
    <w:rsid w:val="00BB05E1"/>
    <w:rsid w:val="00BB06D0"/>
    <w:rsid w:val="00BB2122"/>
    <w:rsid w:val="00BB6D3B"/>
    <w:rsid w:val="00BC7268"/>
    <w:rsid w:val="00BD18C4"/>
    <w:rsid w:val="00BD2D07"/>
    <w:rsid w:val="00BE5183"/>
    <w:rsid w:val="00BE700D"/>
    <w:rsid w:val="00BF06D1"/>
    <w:rsid w:val="00BF10CB"/>
    <w:rsid w:val="00BF3C26"/>
    <w:rsid w:val="00C04CD1"/>
    <w:rsid w:val="00C0594D"/>
    <w:rsid w:val="00C12A69"/>
    <w:rsid w:val="00C12D98"/>
    <w:rsid w:val="00C1420B"/>
    <w:rsid w:val="00C16675"/>
    <w:rsid w:val="00C34A1B"/>
    <w:rsid w:val="00C404D9"/>
    <w:rsid w:val="00C5080E"/>
    <w:rsid w:val="00C54233"/>
    <w:rsid w:val="00C548EE"/>
    <w:rsid w:val="00C64144"/>
    <w:rsid w:val="00C66386"/>
    <w:rsid w:val="00C67B19"/>
    <w:rsid w:val="00C839E2"/>
    <w:rsid w:val="00C85C34"/>
    <w:rsid w:val="00C871FC"/>
    <w:rsid w:val="00C87AD2"/>
    <w:rsid w:val="00CA5EDC"/>
    <w:rsid w:val="00CB243C"/>
    <w:rsid w:val="00CB2A55"/>
    <w:rsid w:val="00CB2E23"/>
    <w:rsid w:val="00CB4543"/>
    <w:rsid w:val="00CC21B5"/>
    <w:rsid w:val="00D11EF9"/>
    <w:rsid w:val="00D15D19"/>
    <w:rsid w:val="00D16EEF"/>
    <w:rsid w:val="00D23CC9"/>
    <w:rsid w:val="00D25954"/>
    <w:rsid w:val="00D32B4D"/>
    <w:rsid w:val="00D37AC7"/>
    <w:rsid w:val="00D40E01"/>
    <w:rsid w:val="00D4337E"/>
    <w:rsid w:val="00D4599E"/>
    <w:rsid w:val="00D5360D"/>
    <w:rsid w:val="00D57181"/>
    <w:rsid w:val="00D60C4E"/>
    <w:rsid w:val="00D60FE7"/>
    <w:rsid w:val="00D63976"/>
    <w:rsid w:val="00D63B40"/>
    <w:rsid w:val="00D7081A"/>
    <w:rsid w:val="00D76793"/>
    <w:rsid w:val="00D772F3"/>
    <w:rsid w:val="00D8542E"/>
    <w:rsid w:val="00D86A26"/>
    <w:rsid w:val="00DA2382"/>
    <w:rsid w:val="00DA353C"/>
    <w:rsid w:val="00DA463F"/>
    <w:rsid w:val="00DB78F1"/>
    <w:rsid w:val="00DB7FED"/>
    <w:rsid w:val="00DC0077"/>
    <w:rsid w:val="00DC5D88"/>
    <w:rsid w:val="00DC5DB5"/>
    <w:rsid w:val="00DD0EC7"/>
    <w:rsid w:val="00DE06A0"/>
    <w:rsid w:val="00DE460D"/>
    <w:rsid w:val="00DF1C7B"/>
    <w:rsid w:val="00DF76AF"/>
    <w:rsid w:val="00E0690A"/>
    <w:rsid w:val="00E145E9"/>
    <w:rsid w:val="00E2084E"/>
    <w:rsid w:val="00E231A6"/>
    <w:rsid w:val="00E3290B"/>
    <w:rsid w:val="00E32A96"/>
    <w:rsid w:val="00E34FAD"/>
    <w:rsid w:val="00E43F64"/>
    <w:rsid w:val="00E4523E"/>
    <w:rsid w:val="00E47011"/>
    <w:rsid w:val="00E62BD5"/>
    <w:rsid w:val="00E71163"/>
    <w:rsid w:val="00E7266F"/>
    <w:rsid w:val="00E73E8D"/>
    <w:rsid w:val="00E8734F"/>
    <w:rsid w:val="00E87E0F"/>
    <w:rsid w:val="00E90E14"/>
    <w:rsid w:val="00E93544"/>
    <w:rsid w:val="00E9357D"/>
    <w:rsid w:val="00E95728"/>
    <w:rsid w:val="00E96654"/>
    <w:rsid w:val="00EA3802"/>
    <w:rsid w:val="00EA5FF9"/>
    <w:rsid w:val="00EB2432"/>
    <w:rsid w:val="00EC1B84"/>
    <w:rsid w:val="00EC2934"/>
    <w:rsid w:val="00EC5D93"/>
    <w:rsid w:val="00EC5F13"/>
    <w:rsid w:val="00EC6DA7"/>
    <w:rsid w:val="00ED1A3F"/>
    <w:rsid w:val="00ED5423"/>
    <w:rsid w:val="00EE1133"/>
    <w:rsid w:val="00EE2232"/>
    <w:rsid w:val="00F002CD"/>
    <w:rsid w:val="00F01954"/>
    <w:rsid w:val="00F01B42"/>
    <w:rsid w:val="00F130C8"/>
    <w:rsid w:val="00F16404"/>
    <w:rsid w:val="00F20744"/>
    <w:rsid w:val="00F210B7"/>
    <w:rsid w:val="00F24D93"/>
    <w:rsid w:val="00F253EF"/>
    <w:rsid w:val="00F31004"/>
    <w:rsid w:val="00F54182"/>
    <w:rsid w:val="00F56349"/>
    <w:rsid w:val="00F7098E"/>
    <w:rsid w:val="00F80FC4"/>
    <w:rsid w:val="00F829E8"/>
    <w:rsid w:val="00F82C24"/>
    <w:rsid w:val="00F8434C"/>
    <w:rsid w:val="00F95EB0"/>
    <w:rsid w:val="00FA3237"/>
    <w:rsid w:val="00FA5881"/>
    <w:rsid w:val="00FC0C25"/>
    <w:rsid w:val="00FC74BB"/>
    <w:rsid w:val="00FD4100"/>
    <w:rsid w:val="00FE1C05"/>
    <w:rsid w:val="00FE2CA2"/>
    <w:rsid w:val="00FE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Item1">
    <w:name w:val="Item 1"/>
    <w:basedOn w:val="a"/>
    <w:rsid w:val="00D86A26"/>
    <w:pPr>
      <w:widowControl w:val="0"/>
      <w:numPr>
        <w:numId w:val="54"/>
      </w:numPr>
      <w:tabs>
        <w:tab w:val="left" w:pos="0"/>
      </w:tabs>
      <w:snapToGrid w:val="0"/>
      <w:spacing w:after="0" w:line="240" w:lineRule="auto"/>
    </w:pPr>
    <w:rPr>
      <w:rFonts w:ascii="標楷體" w:eastAsia="標楷體" w:hAnsi="Times New Roman" w:cs="Times New Roman"/>
      <w:kern w:val="2"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3921F1"/>
    <w:pPr>
      <w:ind w:leftChars="200" w:left="480"/>
    </w:pPr>
  </w:style>
  <w:style w:type="paragraph" w:styleId="aff1">
    <w:name w:val="List"/>
    <w:basedOn w:val="a"/>
    <w:semiHidden/>
    <w:unhideWhenUsed/>
    <w:rsid w:val="003921F1"/>
    <w:pPr>
      <w:widowControl w:val="0"/>
      <w:adjustRightInd w:val="0"/>
      <w:spacing w:after="0" w:line="360" w:lineRule="atLeast"/>
      <w:ind w:left="480" w:hanging="480"/>
    </w:pPr>
    <w:rPr>
      <w:rFonts w:ascii="新細明體" w:eastAsia="新細明體" w:hAnsi="Arial Unicode MS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Item1">
    <w:name w:val="Item 1"/>
    <w:basedOn w:val="a"/>
    <w:rsid w:val="00D86A26"/>
    <w:pPr>
      <w:widowControl w:val="0"/>
      <w:numPr>
        <w:numId w:val="54"/>
      </w:numPr>
      <w:tabs>
        <w:tab w:val="left" w:pos="0"/>
      </w:tabs>
      <w:snapToGrid w:val="0"/>
      <w:spacing w:after="0" w:line="240" w:lineRule="auto"/>
    </w:pPr>
    <w:rPr>
      <w:rFonts w:ascii="標楷體" w:eastAsia="標楷體" w:hAnsi="Times New Roman" w:cs="Times New Roman"/>
      <w:kern w:val="2"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3921F1"/>
    <w:pPr>
      <w:ind w:leftChars="200" w:left="480"/>
    </w:pPr>
  </w:style>
  <w:style w:type="paragraph" w:styleId="aff1">
    <w:name w:val="List"/>
    <w:basedOn w:val="a"/>
    <w:semiHidden/>
    <w:unhideWhenUsed/>
    <w:rsid w:val="003921F1"/>
    <w:pPr>
      <w:widowControl w:val="0"/>
      <w:adjustRightInd w:val="0"/>
      <w:spacing w:after="0" w:line="360" w:lineRule="atLeast"/>
      <w:ind w:left="480" w:hanging="480"/>
    </w:pPr>
    <w:rPr>
      <w:rFonts w:ascii="新細明體" w:eastAsia="新細明體" w:hAnsi="Arial Unicode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rvice@ssi.org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dt.com.tw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goo.gl/NkoEK7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@ssi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DDF87-05CB-4D31-9894-E85BBDC7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系統化創新產品機會辨識20150725</dc:title>
  <dc:creator>katy.c</dc:creator>
  <dc:description>Darrell Mann 2015/04/25-。8h</dc:description>
  <cp:lastModifiedBy>AICI-03</cp:lastModifiedBy>
  <cp:revision>25</cp:revision>
  <cp:lastPrinted>2015-03-04T06:56:00Z</cp:lastPrinted>
  <dcterms:created xsi:type="dcterms:W3CDTF">2015-03-04T03:32:00Z</dcterms:created>
  <dcterms:modified xsi:type="dcterms:W3CDTF">2015-09-03T03:32:00Z</dcterms:modified>
</cp:coreProperties>
</file>